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099D" w:rsidRDefault="00F9099D">
      <w:pPr>
        <w:widowControl w:val="0"/>
        <w:spacing w:before="120"/>
        <w:jc w:val="center"/>
        <w:rPr>
          <w:b/>
          <w:bCs/>
          <w:color w:val="000000"/>
          <w:sz w:val="32"/>
          <w:szCs w:val="32"/>
        </w:rPr>
      </w:pPr>
      <w:r>
        <w:rPr>
          <w:b/>
          <w:bCs/>
          <w:color w:val="000000"/>
          <w:sz w:val="32"/>
          <w:szCs w:val="32"/>
        </w:rPr>
        <w:t>Теория первичной травмы (О.Ранк)</w:t>
      </w:r>
    </w:p>
    <w:p w:rsidR="00F9099D" w:rsidRDefault="00F9099D">
      <w:pPr>
        <w:widowControl w:val="0"/>
        <w:spacing w:before="120"/>
        <w:ind w:firstLine="567"/>
        <w:jc w:val="both"/>
        <w:rPr>
          <w:color w:val="000000"/>
          <w:sz w:val="24"/>
          <w:szCs w:val="24"/>
        </w:rPr>
      </w:pPr>
      <w:r>
        <w:rPr>
          <w:color w:val="000000"/>
          <w:sz w:val="24"/>
          <w:szCs w:val="24"/>
        </w:rPr>
        <w:t xml:space="preserve">Теория создана в концептуальной рамке глубинной психологии. В фокусе ее внимания находится психоаналитическое рассмотрение различных характеристик культуры. Ранк первым из психоаналитиков применил толковательный метод для анализа символ, продукции коллективного творчества человечества, литературы, искусства. Он начал анализировать мифологию, литературу, искусство с точки зрения глубинного бессознательного содержания коллективного опыта. Ученый не разделял причинно-следственную парадигму теории 3. Фрейда . В его понимании личности не детерминирована в своем развитии. Она свободно интерпретирует значения и инициирует действия. </w:t>
      </w:r>
    </w:p>
    <w:p w:rsidR="00F9099D" w:rsidRDefault="00F9099D">
      <w:pPr>
        <w:widowControl w:val="0"/>
        <w:spacing w:before="120"/>
        <w:ind w:firstLine="567"/>
        <w:jc w:val="both"/>
        <w:rPr>
          <w:color w:val="000000"/>
          <w:sz w:val="24"/>
          <w:szCs w:val="24"/>
        </w:rPr>
      </w:pPr>
      <w:r>
        <w:rPr>
          <w:color w:val="000000"/>
          <w:sz w:val="24"/>
          <w:szCs w:val="24"/>
        </w:rPr>
        <w:t xml:space="preserve">Одно из центр, понятий концепции – травма рождения. Идея Ранка состоит в том, что появление человеческого существа на свет связано с ситуацией, вызывающей тревогу. Развитие личности связано с двумя конфликтующими тенденциями: страхом жизни и страхом смерти. Первый связан с тенденцией к индивидуализации, отделению от других, второй – со слиянием, зависимостью. </w:t>
      </w:r>
    </w:p>
    <w:p w:rsidR="00F9099D" w:rsidRDefault="00F9099D">
      <w:pPr>
        <w:widowControl w:val="0"/>
        <w:spacing w:before="120"/>
        <w:ind w:firstLine="567"/>
        <w:jc w:val="both"/>
        <w:rPr>
          <w:color w:val="000000"/>
          <w:sz w:val="24"/>
          <w:szCs w:val="24"/>
        </w:rPr>
      </w:pPr>
      <w:r>
        <w:rPr>
          <w:color w:val="000000"/>
          <w:sz w:val="24"/>
          <w:szCs w:val="24"/>
        </w:rPr>
        <w:t xml:space="preserve">Дифференцируя себя от других, ребенок начинает проявлять рудиментарную форму желания – противоволю, т. е. способность противопоставить свою волю другим. Если негативистская воля разрушает связь между ребенком и родителями, он начинает чувствовать вину как специфическое выражение страха жизни. Если связь между ребенком и родителями не разрушается, противоволя преобразуется в волю, которая снижает страх жизни и страх смерти. Влияние воли на конфликтующие тенденции человеческой психики определяет, будет ли личность стремиться к новым возможностям или погрязнет в обыденности. </w:t>
      </w:r>
    </w:p>
    <w:p w:rsidR="00F9099D" w:rsidRDefault="00F9099D">
      <w:pPr>
        <w:widowControl w:val="0"/>
        <w:spacing w:before="120"/>
        <w:ind w:firstLine="567"/>
        <w:jc w:val="both"/>
        <w:rPr>
          <w:color w:val="000000"/>
          <w:sz w:val="24"/>
          <w:szCs w:val="24"/>
        </w:rPr>
      </w:pPr>
      <w:r>
        <w:rPr>
          <w:color w:val="000000"/>
          <w:sz w:val="24"/>
          <w:szCs w:val="24"/>
        </w:rPr>
        <w:t xml:space="preserve">Ранк выделил три типа личности: нормальный адаптированный (человек из толпы, без самоопределения), невротический и креативный тип художника. Первый выражает тенденцию к единению с людьми, но не поддерживает развития своей собственной индивидуальности. Он надежен, но в то же время конформен, поверхностен и не способен понимать и удовлетворять собственного желания. Такой тип складывается в результате подавления родителями проявлений собственной воли, инициативы ребенка. </w:t>
      </w:r>
    </w:p>
    <w:p w:rsidR="00F9099D" w:rsidRDefault="00F9099D">
      <w:pPr>
        <w:widowControl w:val="0"/>
        <w:spacing w:before="120"/>
        <w:ind w:firstLine="567"/>
        <w:jc w:val="both"/>
        <w:rPr>
          <w:color w:val="000000"/>
          <w:sz w:val="24"/>
          <w:szCs w:val="24"/>
        </w:rPr>
      </w:pPr>
      <w:r>
        <w:rPr>
          <w:color w:val="000000"/>
          <w:sz w:val="24"/>
          <w:szCs w:val="24"/>
        </w:rPr>
        <w:t xml:space="preserve">Невротическая личность проявляет тенденцию к отделению от людей, негативизм; она выражает противоволю больше, чем волю. Такой человек критичен к другим и в то же время переживает вину, чувствует себя недостойным, неправильным. </w:t>
      </w:r>
    </w:p>
    <w:p w:rsidR="00F9099D" w:rsidRDefault="00F9099D">
      <w:pPr>
        <w:widowControl w:val="0"/>
        <w:spacing w:before="120"/>
        <w:ind w:firstLine="567"/>
        <w:jc w:val="both"/>
        <w:rPr>
          <w:color w:val="000000"/>
          <w:sz w:val="24"/>
          <w:szCs w:val="24"/>
        </w:rPr>
      </w:pPr>
      <w:r>
        <w:rPr>
          <w:color w:val="000000"/>
          <w:sz w:val="24"/>
          <w:szCs w:val="24"/>
        </w:rPr>
        <w:t xml:space="preserve">Тип художника представляет идеальное развитие, при котором развивается сильная воля, а страх жизни и страх смерти минимальны. Он способен вступать в близкие человеческие отношения без покорности и подавления, не ориентируясь на принятые нормы. Его мысли, переживания, поступки характеризуются высокой степенью дифференциации и интеграции. Результаты деятельности оригинальны и в то же время полезны и ценны для людей. </w:t>
      </w:r>
    </w:p>
    <w:p w:rsidR="00F9099D" w:rsidRDefault="00F9099D">
      <w:pPr>
        <w:widowControl w:val="0"/>
        <w:spacing w:before="120"/>
        <w:ind w:firstLine="567"/>
        <w:jc w:val="both"/>
        <w:rPr>
          <w:color w:val="000000"/>
          <w:sz w:val="24"/>
          <w:szCs w:val="24"/>
        </w:rPr>
      </w:pPr>
      <w:r>
        <w:rPr>
          <w:color w:val="000000"/>
          <w:sz w:val="24"/>
          <w:szCs w:val="24"/>
        </w:rPr>
        <w:t xml:space="preserve">Идеи Ранка во многом определили дальнейшую судьбу психоанализа, аналитической психологии, повлияли на гуманистическую, экзистенциальную и трансперсональную психологию, значительно расширили горизонты культурного опыта. Они широко известны и используются в лит. критике, культур, антропологии. Нельзя специально не отметить влияния его подхода на лит. сюжеты и мотивы произведений искусства. </w:t>
      </w:r>
    </w:p>
    <w:p w:rsidR="00F9099D" w:rsidRDefault="00F9099D">
      <w:pPr>
        <w:widowControl w:val="0"/>
        <w:spacing w:before="120"/>
        <w:jc w:val="center"/>
        <w:rPr>
          <w:b/>
          <w:bCs/>
          <w:color w:val="000000"/>
          <w:sz w:val="28"/>
          <w:szCs w:val="28"/>
        </w:rPr>
      </w:pPr>
      <w:r>
        <w:rPr>
          <w:b/>
          <w:bCs/>
          <w:color w:val="000000"/>
          <w:sz w:val="28"/>
          <w:szCs w:val="28"/>
        </w:rPr>
        <w:t>Список литературы</w:t>
      </w:r>
    </w:p>
    <w:p w:rsidR="00F9099D" w:rsidRDefault="00F9099D">
      <w:pPr>
        <w:widowControl w:val="0"/>
        <w:spacing w:before="120"/>
        <w:ind w:firstLine="567"/>
        <w:jc w:val="both"/>
        <w:rPr>
          <w:color w:val="000000"/>
          <w:sz w:val="24"/>
          <w:szCs w:val="24"/>
        </w:rPr>
      </w:pPr>
      <w:r>
        <w:rPr>
          <w:color w:val="000000"/>
          <w:sz w:val="24"/>
          <w:szCs w:val="24"/>
        </w:rPr>
        <w:t>И. А. Грабская. Теория первичной травмы (О.Ранк)</w:t>
      </w:r>
      <w:bookmarkStart w:id="0" w:name="_GoBack"/>
      <w:bookmarkEnd w:id="0"/>
    </w:p>
    <w:sectPr w:rsidR="00F9099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981F59"/>
    <w:multiLevelType w:val="hybridMultilevel"/>
    <w:tmpl w:val="873EFD32"/>
    <w:lvl w:ilvl="0" w:tplc="02F0E9B8">
      <w:start w:val="1"/>
      <w:numFmt w:val="decimal"/>
      <w:lvlText w:val="%1."/>
      <w:lvlJc w:val="left"/>
      <w:pPr>
        <w:tabs>
          <w:tab w:val="num" w:pos="720"/>
        </w:tabs>
        <w:ind w:left="720" w:hanging="360"/>
      </w:pPr>
    </w:lvl>
    <w:lvl w:ilvl="1" w:tplc="E734406A">
      <w:start w:val="1"/>
      <w:numFmt w:val="decimal"/>
      <w:lvlText w:val="%2."/>
      <w:lvlJc w:val="left"/>
      <w:pPr>
        <w:tabs>
          <w:tab w:val="num" w:pos="1440"/>
        </w:tabs>
        <w:ind w:left="1440" w:hanging="360"/>
      </w:pPr>
    </w:lvl>
    <w:lvl w:ilvl="2" w:tplc="B578392E">
      <w:start w:val="1"/>
      <w:numFmt w:val="decimal"/>
      <w:lvlText w:val="%3."/>
      <w:lvlJc w:val="left"/>
      <w:pPr>
        <w:tabs>
          <w:tab w:val="num" w:pos="2160"/>
        </w:tabs>
        <w:ind w:left="2160" w:hanging="360"/>
      </w:pPr>
    </w:lvl>
    <w:lvl w:ilvl="3" w:tplc="10C83FB4">
      <w:start w:val="1"/>
      <w:numFmt w:val="decimal"/>
      <w:lvlText w:val="%4."/>
      <w:lvlJc w:val="left"/>
      <w:pPr>
        <w:tabs>
          <w:tab w:val="num" w:pos="2880"/>
        </w:tabs>
        <w:ind w:left="2880" w:hanging="360"/>
      </w:pPr>
    </w:lvl>
    <w:lvl w:ilvl="4" w:tplc="3AC0519A">
      <w:start w:val="1"/>
      <w:numFmt w:val="decimal"/>
      <w:lvlText w:val="%5."/>
      <w:lvlJc w:val="left"/>
      <w:pPr>
        <w:tabs>
          <w:tab w:val="num" w:pos="3600"/>
        </w:tabs>
        <w:ind w:left="3600" w:hanging="360"/>
      </w:pPr>
    </w:lvl>
    <w:lvl w:ilvl="5" w:tplc="E014E0CE">
      <w:start w:val="1"/>
      <w:numFmt w:val="decimal"/>
      <w:lvlText w:val="%6."/>
      <w:lvlJc w:val="left"/>
      <w:pPr>
        <w:tabs>
          <w:tab w:val="num" w:pos="4320"/>
        </w:tabs>
        <w:ind w:left="4320" w:hanging="360"/>
      </w:pPr>
    </w:lvl>
    <w:lvl w:ilvl="6" w:tplc="D3F02BBE">
      <w:start w:val="1"/>
      <w:numFmt w:val="decimal"/>
      <w:lvlText w:val="%7."/>
      <w:lvlJc w:val="left"/>
      <w:pPr>
        <w:tabs>
          <w:tab w:val="num" w:pos="5040"/>
        </w:tabs>
        <w:ind w:left="5040" w:hanging="360"/>
      </w:pPr>
    </w:lvl>
    <w:lvl w:ilvl="7" w:tplc="77C2EDCC">
      <w:start w:val="1"/>
      <w:numFmt w:val="decimal"/>
      <w:lvlText w:val="%8."/>
      <w:lvlJc w:val="left"/>
      <w:pPr>
        <w:tabs>
          <w:tab w:val="num" w:pos="5760"/>
        </w:tabs>
        <w:ind w:left="5760" w:hanging="360"/>
      </w:pPr>
    </w:lvl>
    <w:lvl w:ilvl="8" w:tplc="55C4A4FC">
      <w:start w:val="1"/>
      <w:numFmt w:val="decimal"/>
      <w:lvlText w:val="%9."/>
      <w:lvlJc w:val="left"/>
      <w:pPr>
        <w:tabs>
          <w:tab w:val="num" w:pos="6480"/>
        </w:tabs>
        <w:ind w:left="6480" w:hanging="360"/>
      </w:pPr>
    </w:lvl>
  </w:abstractNum>
  <w:abstractNum w:abstractNumId="1">
    <w:nsid w:val="35D90B93"/>
    <w:multiLevelType w:val="hybridMultilevel"/>
    <w:tmpl w:val="6824C2DE"/>
    <w:lvl w:ilvl="0" w:tplc="5D96BDC6">
      <w:start w:val="1"/>
      <w:numFmt w:val="decimal"/>
      <w:lvlText w:val="%1."/>
      <w:lvlJc w:val="left"/>
      <w:pPr>
        <w:tabs>
          <w:tab w:val="num" w:pos="720"/>
        </w:tabs>
        <w:ind w:left="720" w:hanging="360"/>
      </w:pPr>
    </w:lvl>
    <w:lvl w:ilvl="1" w:tplc="0D4A1CBA">
      <w:start w:val="1"/>
      <w:numFmt w:val="decimal"/>
      <w:lvlText w:val="%2."/>
      <w:lvlJc w:val="left"/>
      <w:pPr>
        <w:tabs>
          <w:tab w:val="num" w:pos="1440"/>
        </w:tabs>
        <w:ind w:left="1440" w:hanging="360"/>
      </w:pPr>
    </w:lvl>
    <w:lvl w:ilvl="2" w:tplc="949E1A8A">
      <w:start w:val="1"/>
      <w:numFmt w:val="decimal"/>
      <w:lvlText w:val="%3."/>
      <w:lvlJc w:val="left"/>
      <w:pPr>
        <w:tabs>
          <w:tab w:val="num" w:pos="2160"/>
        </w:tabs>
        <w:ind w:left="2160" w:hanging="360"/>
      </w:pPr>
    </w:lvl>
    <w:lvl w:ilvl="3" w:tplc="7398EE3A">
      <w:start w:val="1"/>
      <w:numFmt w:val="decimal"/>
      <w:lvlText w:val="%4."/>
      <w:lvlJc w:val="left"/>
      <w:pPr>
        <w:tabs>
          <w:tab w:val="num" w:pos="2880"/>
        </w:tabs>
        <w:ind w:left="2880" w:hanging="360"/>
      </w:pPr>
    </w:lvl>
    <w:lvl w:ilvl="4" w:tplc="C70249F6">
      <w:start w:val="1"/>
      <w:numFmt w:val="decimal"/>
      <w:lvlText w:val="%5."/>
      <w:lvlJc w:val="left"/>
      <w:pPr>
        <w:tabs>
          <w:tab w:val="num" w:pos="3600"/>
        </w:tabs>
        <w:ind w:left="3600" w:hanging="360"/>
      </w:pPr>
    </w:lvl>
    <w:lvl w:ilvl="5" w:tplc="BFC0DCA0">
      <w:start w:val="1"/>
      <w:numFmt w:val="decimal"/>
      <w:lvlText w:val="%6."/>
      <w:lvlJc w:val="left"/>
      <w:pPr>
        <w:tabs>
          <w:tab w:val="num" w:pos="4320"/>
        </w:tabs>
        <w:ind w:left="4320" w:hanging="360"/>
      </w:pPr>
    </w:lvl>
    <w:lvl w:ilvl="6" w:tplc="8418342E">
      <w:start w:val="1"/>
      <w:numFmt w:val="decimal"/>
      <w:lvlText w:val="%7."/>
      <w:lvlJc w:val="left"/>
      <w:pPr>
        <w:tabs>
          <w:tab w:val="num" w:pos="5040"/>
        </w:tabs>
        <w:ind w:left="5040" w:hanging="360"/>
      </w:pPr>
    </w:lvl>
    <w:lvl w:ilvl="7" w:tplc="2B5A9848">
      <w:start w:val="1"/>
      <w:numFmt w:val="decimal"/>
      <w:lvlText w:val="%8."/>
      <w:lvlJc w:val="left"/>
      <w:pPr>
        <w:tabs>
          <w:tab w:val="num" w:pos="5760"/>
        </w:tabs>
        <w:ind w:left="5760" w:hanging="360"/>
      </w:pPr>
    </w:lvl>
    <w:lvl w:ilvl="8" w:tplc="98600C1E">
      <w:start w:val="1"/>
      <w:numFmt w:val="decimal"/>
      <w:lvlText w:val="%9."/>
      <w:lvlJc w:val="left"/>
      <w:pPr>
        <w:tabs>
          <w:tab w:val="num" w:pos="6480"/>
        </w:tabs>
        <w:ind w:left="6480" w:hanging="360"/>
      </w:pPr>
    </w:lvl>
  </w:abstractNum>
  <w:abstractNum w:abstractNumId="2">
    <w:nsid w:val="4D5F020A"/>
    <w:multiLevelType w:val="hybridMultilevel"/>
    <w:tmpl w:val="E4F8BF74"/>
    <w:lvl w:ilvl="0" w:tplc="6D4ECDB4">
      <w:start w:val="1"/>
      <w:numFmt w:val="decimal"/>
      <w:lvlText w:val="%1."/>
      <w:lvlJc w:val="left"/>
      <w:pPr>
        <w:tabs>
          <w:tab w:val="num" w:pos="720"/>
        </w:tabs>
        <w:ind w:left="720" w:hanging="360"/>
      </w:pPr>
    </w:lvl>
    <w:lvl w:ilvl="1" w:tplc="0DCCC926">
      <w:start w:val="1"/>
      <w:numFmt w:val="decimal"/>
      <w:lvlText w:val="%2."/>
      <w:lvlJc w:val="left"/>
      <w:pPr>
        <w:tabs>
          <w:tab w:val="num" w:pos="1440"/>
        </w:tabs>
        <w:ind w:left="1440" w:hanging="360"/>
      </w:pPr>
    </w:lvl>
    <w:lvl w:ilvl="2" w:tplc="742C3D46">
      <w:start w:val="1"/>
      <w:numFmt w:val="decimal"/>
      <w:lvlText w:val="%3."/>
      <w:lvlJc w:val="left"/>
      <w:pPr>
        <w:tabs>
          <w:tab w:val="num" w:pos="2160"/>
        </w:tabs>
        <w:ind w:left="2160" w:hanging="360"/>
      </w:pPr>
    </w:lvl>
    <w:lvl w:ilvl="3" w:tplc="05D8A534">
      <w:start w:val="1"/>
      <w:numFmt w:val="decimal"/>
      <w:lvlText w:val="%4."/>
      <w:lvlJc w:val="left"/>
      <w:pPr>
        <w:tabs>
          <w:tab w:val="num" w:pos="2880"/>
        </w:tabs>
        <w:ind w:left="2880" w:hanging="360"/>
      </w:pPr>
    </w:lvl>
    <w:lvl w:ilvl="4" w:tplc="5AF270AC">
      <w:start w:val="1"/>
      <w:numFmt w:val="decimal"/>
      <w:lvlText w:val="%5."/>
      <w:lvlJc w:val="left"/>
      <w:pPr>
        <w:tabs>
          <w:tab w:val="num" w:pos="3600"/>
        </w:tabs>
        <w:ind w:left="3600" w:hanging="360"/>
      </w:pPr>
    </w:lvl>
    <w:lvl w:ilvl="5" w:tplc="03D206E0">
      <w:start w:val="1"/>
      <w:numFmt w:val="decimal"/>
      <w:lvlText w:val="%6."/>
      <w:lvlJc w:val="left"/>
      <w:pPr>
        <w:tabs>
          <w:tab w:val="num" w:pos="4320"/>
        </w:tabs>
        <w:ind w:left="4320" w:hanging="360"/>
      </w:pPr>
    </w:lvl>
    <w:lvl w:ilvl="6" w:tplc="1FC05B2A">
      <w:start w:val="1"/>
      <w:numFmt w:val="decimal"/>
      <w:lvlText w:val="%7."/>
      <w:lvlJc w:val="left"/>
      <w:pPr>
        <w:tabs>
          <w:tab w:val="num" w:pos="5040"/>
        </w:tabs>
        <w:ind w:left="5040" w:hanging="360"/>
      </w:pPr>
    </w:lvl>
    <w:lvl w:ilvl="7" w:tplc="F664F62A">
      <w:start w:val="1"/>
      <w:numFmt w:val="decimal"/>
      <w:lvlText w:val="%8."/>
      <w:lvlJc w:val="left"/>
      <w:pPr>
        <w:tabs>
          <w:tab w:val="num" w:pos="5760"/>
        </w:tabs>
        <w:ind w:left="5760" w:hanging="360"/>
      </w:pPr>
    </w:lvl>
    <w:lvl w:ilvl="8" w:tplc="403E00B6">
      <w:start w:val="1"/>
      <w:numFmt w:val="decimal"/>
      <w:lvlText w:val="%9."/>
      <w:lvlJc w:val="left"/>
      <w:pPr>
        <w:tabs>
          <w:tab w:val="num" w:pos="6480"/>
        </w:tabs>
        <w:ind w:left="6480" w:hanging="360"/>
      </w:pPr>
    </w:lvl>
  </w:abstractNum>
  <w:abstractNum w:abstractNumId="3">
    <w:nsid w:val="79353BC3"/>
    <w:multiLevelType w:val="hybridMultilevel"/>
    <w:tmpl w:val="BD064010"/>
    <w:lvl w:ilvl="0" w:tplc="09044C9E">
      <w:start w:val="1"/>
      <w:numFmt w:val="decimal"/>
      <w:lvlText w:val="%1."/>
      <w:lvlJc w:val="left"/>
      <w:pPr>
        <w:tabs>
          <w:tab w:val="num" w:pos="720"/>
        </w:tabs>
        <w:ind w:left="720" w:hanging="360"/>
      </w:pPr>
    </w:lvl>
    <w:lvl w:ilvl="1" w:tplc="DA128A7C">
      <w:start w:val="1"/>
      <w:numFmt w:val="decimal"/>
      <w:lvlText w:val="%2."/>
      <w:lvlJc w:val="left"/>
      <w:pPr>
        <w:tabs>
          <w:tab w:val="num" w:pos="1440"/>
        </w:tabs>
        <w:ind w:left="1440" w:hanging="360"/>
      </w:pPr>
    </w:lvl>
    <w:lvl w:ilvl="2" w:tplc="5740C866">
      <w:start w:val="1"/>
      <w:numFmt w:val="decimal"/>
      <w:lvlText w:val="%3."/>
      <w:lvlJc w:val="left"/>
      <w:pPr>
        <w:tabs>
          <w:tab w:val="num" w:pos="2160"/>
        </w:tabs>
        <w:ind w:left="2160" w:hanging="360"/>
      </w:pPr>
    </w:lvl>
    <w:lvl w:ilvl="3" w:tplc="83F60B6A">
      <w:start w:val="1"/>
      <w:numFmt w:val="decimal"/>
      <w:lvlText w:val="%4."/>
      <w:lvlJc w:val="left"/>
      <w:pPr>
        <w:tabs>
          <w:tab w:val="num" w:pos="2880"/>
        </w:tabs>
        <w:ind w:left="2880" w:hanging="360"/>
      </w:pPr>
    </w:lvl>
    <w:lvl w:ilvl="4" w:tplc="4462C818">
      <w:start w:val="1"/>
      <w:numFmt w:val="decimal"/>
      <w:lvlText w:val="%5."/>
      <w:lvlJc w:val="left"/>
      <w:pPr>
        <w:tabs>
          <w:tab w:val="num" w:pos="3600"/>
        </w:tabs>
        <w:ind w:left="3600" w:hanging="360"/>
      </w:pPr>
    </w:lvl>
    <w:lvl w:ilvl="5" w:tplc="BB1A4370">
      <w:start w:val="1"/>
      <w:numFmt w:val="decimal"/>
      <w:lvlText w:val="%6."/>
      <w:lvlJc w:val="left"/>
      <w:pPr>
        <w:tabs>
          <w:tab w:val="num" w:pos="4320"/>
        </w:tabs>
        <w:ind w:left="4320" w:hanging="360"/>
      </w:pPr>
    </w:lvl>
    <w:lvl w:ilvl="6" w:tplc="999A19B2">
      <w:start w:val="1"/>
      <w:numFmt w:val="decimal"/>
      <w:lvlText w:val="%7."/>
      <w:lvlJc w:val="left"/>
      <w:pPr>
        <w:tabs>
          <w:tab w:val="num" w:pos="5040"/>
        </w:tabs>
        <w:ind w:left="5040" w:hanging="360"/>
      </w:pPr>
    </w:lvl>
    <w:lvl w:ilvl="7" w:tplc="039834EA">
      <w:start w:val="1"/>
      <w:numFmt w:val="decimal"/>
      <w:lvlText w:val="%8."/>
      <w:lvlJc w:val="left"/>
      <w:pPr>
        <w:tabs>
          <w:tab w:val="num" w:pos="5760"/>
        </w:tabs>
        <w:ind w:left="5760" w:hanging="360"/>
      </w:pPr>
    </w:lvl>
    <w:lvl w:ilvl="8" w:tplc="75BAE012">
      <w:start w:val="1"/>
      <w:numFmt w:val="decimal"/>
      <w:lvlText w:val="%9."/>
      <w:lvlJc w:val="left"/>
      <w:pPr>
        <w:tabs>
          <w:tab w:val="num" w:pos="6480"/>
        </w:tabs>
        <w:ind w:left="6480" w:hanging="36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6BAE"/>
    <w:rsid w:val="00A37A16"/>
    <w:rsid w:val="00A43B8A"/>
    <w:rsid w:val="00E96BAE"/>
    <w:rsid w:val="00F9099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EF6CC87-F297-4A3A-95AD-12787B65E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2031</Words>
  <Characters>1159</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Теория первичной травмы (О</vt:lpstr>
    </vt:vector>
  </TitlesOfParts>
  <Company>PERSONAL COMPUTERS</Company>
  <LinksUpToDate>false</LinksUpToDate>
  <CharactersWithSpaces>3184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Теория первичной травмы (О</dc:title>
  <dc:subject/>
  <dc:creator>USER</dc:creator>
  <cp:keywords/>
  <dc:description/>
  <cp:lastModifiedBy>admin</cp:lastModifiedBy>
  <cp:revision>2</cp:revision>
  <dcterms:created xsi:type="dcterms:W3CDTF">2014-01-26T14:50:00Z</dcterms:created>
  <dcterms:modified xsi:type="dcterms:W3CDTF">2014-01-26T14:50:00Z</dcterms:modified>
</cp:coreProperties>
</file>