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65" w:rsidRDefault="00160365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привязанности: ревность и собственническое чувство</w:t>
      </w:r>
    </w:p>
    <w:p w:rsidR="00160365" w:rsidRDefault="001603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человек сильно привязывается к кому-то или к чему-то, будь то вещь, которая ему дорога, или человек, которого он нежно любит, часто возникает опасение, что он может лишиться того, что досталось ему с таким трудом. Теория привязанности описывает три основных типа эмоциональной связи с другим человеком. </w:t>
      </w:r>
      <w:r>
        <w:rPr>
          <w:rFonts w:ascii="Times New Roman" w:hAnsi="Times New Roman" w:cs="Times New Roman"/>
          <w:i/>
          <w:iCs/>
          <w:sz w:val="24"/>
          <w:szCs w:val="24"/>
        </w:rPr>
        <w:t>Спокойная</w:t>
      </w:r>
      <w:r>
        <w:rPr>
          <w:rFonts w:ascii="Times New Roman" w:hAnsi="Times New Roman" w:cs="Times New Roman"/>
          <w:sz w:val="24"/>
          <w:szCs w:val="24"/>
        </w:rPr>
        <w:t xml:space="preserve"> привязанность подразумевает рост уверенности в себе, чувства собственного достоинства и удовлетворения от любовных отношений с партнером. </w:t>
      </w:r>
      <w:r>
        <w:rPr>
          <w:rFonts w:ascii="Times New Roman" w:hAnsi="Times New Roman" w:cs="Times New Roman"/>
          <w:i/>
          <w:iCs/>
          <w:sz w:val="24"/>
          <w:szCs w:val="24"/>
        </w:rPr>
        <w:t>Озабоченная</w:t>
      </w:r>
      <w:r>
        <w:rPr>
          <w:rFonts w:ascii="Times New Roman" w:hAnsi="Times New Roman" w:cs="Times New Roman"/>
          <w:sz w:val="24"/>
          <w:szCs w:val="24"/>
        </w:rPr>
        <w:t xml:space="preserve"> привязанность подразумевает тревожное и амбивалентное отношение к себе и партнеру. Часто речь идет о негативном восприятии себя и позитивном восприятии партнера. Подобные люди полностью зависят от поддержки партнера. Партнеры, для которых характерен паттерн </w:t>
      </w:r>
      <w:r>
        <w:rPr>
          <w:rFonts w:ascii="Times New Roman" w:hAnsi="Times New Roman" w:cs="Times New Roman"/>
          <w:i/>
          <w:iCs/>
          <w:sz w:val="24"/>
          <w:szCs w:val="24"/>
        </w:rPr>
        <w:t>избегания,</w:t>
      </w:r>
      <w:r>
        <w:rPr>
          <w:rFonts w:ascii="Times New Roman" w:hAnsi="Times New Roman" w:cs="Times New Roman"/>
          <w:sz w:val="24"/>
          <w:szCs w:val="24"/>
        </w:rPr>
        <w:t xml:space="preserve"> стараются избегать слишком сильной эмоциональной привязанности, которая делает человека уязвимым для обид и страданий. Есть две разновидности этого типа эмоциональной связи. Некоторые люди предпочитают </w:t>
      </w:r>
      <w:r>
        <w:rPr>
          <w:rFonts w:ascii="Times New Roman" w:hAnsi="Times New Roman" w:cs="Times New Roman"/>
          <w:i/>
          <w:iCs/>
          <w:sz w:val="24"/>
          <w:szCs w:val="24"/>
        </w:rPr>
        <w:t>отстраненное избегание.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 восприятие себя является более позитивным, чем восприятие партнера, которого индивид склонен игнорировать или недооценивать. При тенденции к </w:t>
      </w:r>
      <w:r>
        <w:rPr>
          <w:rFonts w:ascii="Times New Roman" w:hAnsi="Times New Roman" w:cs="Times New Roman"/>
          <w:i/>
          <w:iCs/>
          <w:sz w:val="24"/>
          <w:szCs w:val="24"/>
        </w:rPr>
        <w:t>боязливому избеганию</w:t>
      </w:r>
      <w:r>
        <w:rPr>
          <w:rFonts w:ascii="Times New Roman" w:hAnsi="Times New Roman" w:cs="Times New Roman"/>
          <w:sz w:val="24"/>
          <w:szCs w:val="24"/>
        </w:rPr>
        <w:t xml:space="preserve"> восприятие себя и восприятие партнера в равной степени негативны. Человек опасается доверительных отношений, подозревает, что партнер заботится о его чувствах гораздо меньше, чем он заботится о чувствах партнера. </w:t>
      </w:r>
    </w:p>
    <w:p w:rsidR="00160365" w:rsidRDefault="001603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 и собственнические чувства могут быть составными элементами любовных отношений. Каждый из нас желает, чтобы любимый человек отвечал ему взаимностью и любил только его. Мы боимся получить отказ от любимого человека, а больше всего боимся потерять его любовь по чьей-то вине. Даже в том случае, если партнер сам измышляет обстоятельства, указывающие на интерес другого партнера к третьему лицу, появляется ревность. В той или иной степени ревность присутствует в любых отношениях. Ревность принадлежит к разряду тех проблем, которые партнерам следует обсуждать открыто. Не надо забывать, что временами сексуальную симпатию к другим людям испытывают даже те партнеры, которые довольны своими любовными и сексуальными отношениями. Подобная симпатия не угрожает постоянным отношениям, ее нельзя расценивать как свидетельство того, что между партнерами возникли какие-то проблемы. </w:t>
      </w:r>
    </w:p>
    <w:p w:rsidR="00160365" w:rsidRDefault="001603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ревность выходит из-под контроля, и появляется чувство собственности. Чаще всего это происходит в случае озабоченной привязанности. Человек постоянно озабочен возможной потерей партнера и может даже воображать его связь с другими людьми. Редкие и вполне невинные социальные интеракции партнера могут вызывать неоправданно резкую реакцию. Причины возникновения собственнического чувства разнообразны. Важную роль в его появлении часто играют комплекс неполноценности и незрелость личности. Некоторые люди требуют от своих партнеров абсолютной и безусловной преданности, не понимая, что каждому человеку, даже при наличии близких отношений, необходимо личное пространство для психологического развития. Как правило,собственническое чувство свидетельствует о том, что человек в значительной степени не уверен в себе, поэтому проявления данного чувства нельзя оставлять без внимания. В подобных случаях можно обратиться за помощью к профессиональному консультанту. </w:t>
      </w:r>
    </w:p>
    <w:p w:rsidR="00160365" w:rsidRDefault="001603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ревнивые люди бывают не в силах изменить свое поведение. Одержимость чувствами к партнеру может казаться им совершенно оправданной. Существует несколько способов поведения в ситуации, когда ваш партнер проявляет безосновательную ревность: </w:t>
      </w:r>
    </w:p>
    <w:p w:rsidR="00160365" w:rsidRDefault="00160365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rPr>
          <w:i/>
          <w:iCs/>
        </w:rPr>
        <w:t>He попадайтесь в ловушку, не пытайтесь оправдываться в ответ на беспочвенные подозрения.</w:t>
      </w:r>
      <w:r>
        <w:t xml:space="preserve"> Ревнивый любовник нередко бывает уверен, что вы ему изменяете, поэтому задает вопросы с пристрастием. Следуя принципам эффективной коммуникации, сообщите, какие чувства вызывают у вас эти вопросы. </w:t>
      </w:r>
    </w:p>
    <w:p w:rsidR="00160365" w:rsidRDefault="00160365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rPr>
          <w:i/>
          <w:iCs/>
        </w:rPr>
        <w:t>Поощряйте вашего партнера на совместное решение проблем, связанных с ревностью.</w:t>
      </w:r>
      <w:r>
        <w:t xml:space="preserve"> Вы можете убедить его вместе подыскать консультанта. В любом случае, действуйте уверенно. Не довольствуйтесь временным перемирием. Ревность может свидетельствовать о том, что в отношениях появились проблемы, на которые нельзя смотреть сквозь пальцы. </w:t>
      </w:r>
    </w:p>
    <w:p w:rsidR="00160365" w:rsidRDefault="00160365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rPr>
          <w:i/>
          <w:iCs/>
        </w:rPr>
        <w:t>Не руководствуйтесь жалостью в отношении к партнеру.</w:t>
      </w:r>
      <w:r>
        <w:t xml:space="preserve"> Даже в том случае, если вы сочувствуете своему партнеру, не позволяйте себе оправдывать его обвинения и подозрения. Ваш партнер должен сам разобраться со своими проблемами. Угрозы самоубийства или насилия свидетельствуют о том, что вы стали объектом крайней формы принуждения и манипуляции. Это означает, что в отношениях возникли серьезные проблемы и вам необходимо обратиться к специалисту. </w:t>
      </w:r>
    </w:p>
    <w:p w:rsidR="00160365" w:rsidRDefault="00160365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rPr>
          <w:i/>
          <w:iCs/>
        </w:rPr>
        <w:t>Проанализируйте ваши отношения и постарайтесь определить, представляются ли они вам здоровыми.</w:t>
      </w:r>
      <w:r>
        <w:t xml:space="preserve"> Если ревность и собственническое чувство партнера непреодолимы, значит данные отношения уже не позволят вам ощутить полную релаксацию. Даже если вы любите партнера, стоит задуматься о том, существует ли реальная возможность сохранить отношения. Попытайтесь обсудить сложившуюся ситуацию с опытным консультантом. Таким образом вы можете сделать важный шаг к сохранению вашего личного психологического баланса. </w:t>
      </w:r>
    </w:p>
    <w:p w:rsidR="00160365" w:rsidRDefault="001603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60365" w:rsidRDefault="00160365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160365" w:rsidRDefault="00160365">
      <w:pPr>
        <w:ind w:firstLine="567"/>
        <w:jc w:val="both"/>
        <w:rPr>
          <w:b/>
          <w:bCs/>
        </w:rPr>
      </w:pPr>
    </w:p>
    <w:p w:rsidR="00160365" w:rsidRDefault="00160365">
      <w:pPr>
        <w:ind w:firstLine="567"/>
        <w:jc w:val="both"/>
        <w:rPr>
          <w:lang w:val="en-US"/>
        </w:rPr>
      </w:pPr>
      <w:r>
        <w:t>1. Из книги Гэри. Ф. Келлер "Основы современной сексологии"</w:t>
      </w:r>
      <w:r>
        <w:br/>
        <w:t xml:space="preserve">(Gary F. Kelly. </w:t>
      </w:r>
      <w:r>
        <w:rPr>
          <w:lang w:val="en-US"/>
        </w:rPr>
        <w:t>SEXUAULITY TODAY. The Human Perspective. Sixth edition)</w:t>
      </w:r>
      <w:r>
        <w:rPr>
          <w:lang w:val="en-US"/>
        </w:rPr>
        <w:br/>
      </w:r>
      <w:r>
        <w:t>Питер</w:t>
      </w:r>
      <w:r>
        <w:rPr>
          <w:lang w:val="en-US"/>
        </w:rPr>
        <w:t>, 2000</w:t>
      </w:r>
    </w:p>
    <w:p w:rsidR="00160365" w:rsidRDefault="00160365">
      <w:pPr>
        <w:rPr>
          <w:lang w:val="en-US"/>
        </w:rPr>
      </w:pPr>
      <w:bookmarkStart w:id="0" w:name="_GoBack"/>
      <w:bookmarkEnd w:id="0"/>
    </w:p>
    <w:sectPr w:rsidR="001603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412D0"/>
    <w:multiLevelType w:val="hybridMultilevel"/>
    <w:tmpl w:val="D7E02E4A"/>
    <w:lvl w:ilvl="0" w:tplc="4B7E7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0C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AA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6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A7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CE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E2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0C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A0B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C08"/>
    <w:rsid w:val="00160365"/>
    <w:rsid w:val="00234F00"/>
    <w:rsid w:val="00876C9D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B2BCC1-D1AD-4620-A166-D09CC1DF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3352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привязанности: ревность и собственническое чувство</vt:lpstr>
    </vt:vector>
  </TitlesOfParts>
  <Company>dubki.net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привязанности: ревность и собственническое чувство</dc:title>
  <dc:subject/>
  <dc:creator>bertucho</dc:creator>
  <cp:keywords/>
  <dc:description/>
  <cp:lastModifiedBy>admin</cp:lastModifiedBy>
  <cp:revision>2</cp:revision>
  <dcterms:created xsi:type="dcterms:W3CDTF">2014-01-27T21:27:00Z</dcterms:created>
  <dcterms:modified xsi:type="dcterms:W3CDTF">2014-01-27T21:27:00Z</dcterms:modified>
</cp:coreProperties>
</file>