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6DF" w:rsidRDefault="00D966DF" w:rsidP="00570ED4">
      <w:pPr>
        <w:pStyle w:val="2"/>
        <w:jc w:val="center"/>
        <w:rPr>
          <w:b w:val="0"/>
          <w:sz w:val="28"/>
          <w:szCs w:val="28"/>
        </w:rPr>
      </w:pPr>
    </w:p>
    <w:p w:rsidR="00F6255C" w:rsidRPr="00F6255C" w:rsidRDefault="00F6255C" w:rsidP="00570ED4">
      <w:pPr>
        <w:pStyle w:val="2"/>
        <w:jc w:val="center"/>
        <w:rPr>
          <w:b w:val="0"/>
          <w:sz w:val="28"/>
          <w:szCs w:val="28"/>
        </w:rPr>
      </w:pPr>
      <w:r w:rsidRPr="00F6255C">
        <w:rPr>
          <w:b w:val="0"/>
          <w:sz w:val="28"/>
          <w:szCs w:val="28"/>
        </w:rPr>
        <w:t>ТЕОРИЯ СОЦИАЛЬНОГО НАУЧЕНИЯ</w:t>
      </w:r>
    </w:p>
    <w:p w:rsidR="00F6255C" w:rsidRPr="00F6255C" w:rsidRDefault="00F6255C" w:rsidP="00570ED4">
      <w:pPr>
        <w:pStyle w:val="2"/>
        <w:rPr>
          <w:b w:val="0"/>
          <w:sz w:val="28"/>
          <w:szCs w:val="28"/>
        </w:rPr>
      </w:pPr>
      <w:r w:rsidRPr="00F6255C">
        <w:rPr>
          <w:b w:val="0"/>
          <w:sz w:val="28"/>
          <w:szCs w:val="28"/>
        </w:rPr>
        <w:br/>
        <w:t xml:space="preserve">В конце 30-х гг. Н. Миллер, Дж. Доллард, Р. Сирс, Дж. Уайтинг и другие молодые ученые Йельского университета сделали попытку перевести важнейшие понятия психоаналитической теории личности на язык теории научения К. Халла. Они наметили основные линии исследования: </w:t>
      </w:r>
    </w:p>
    <w:p w:rsidR="00F6255C" w:rsidRPr="00F6255C" w:rsidRDefault="00F6255C" w:rsidP="00570ED4">
      <w:pPr>
        <w:pStyle w:val="2"/>
        <w:numPr>
          <w:ilvl w:val="0"/>
          <w:numId w:val="2"/>
        </w:numPr>
        <w:ind w:left="0"/>
        <w:rPr>
          <w:b w:val="0"/>
          <w:sz w:val="28"/>
          <w:szCs w:val="28"/>
        </w:rPr>
      </w:pPr>
      <w:r w:rsidRPr="00F6255C">
        <w:rPr>
          <w:b w:val="0"/>
          <w:sz w:val="28"/>
          <w:szCs w:val="28"/>
        </w:rPr>
        <w:t>социальное научение в процессе воспитания ребенка,</w:t>
      </w:r>
    </w:p>
    <w:p w:rsidR="00F6255C" w:rsidRPr="00F6255C" w:rsidRDefault="00F6255C" w:rsidP="00570ED4">
      <w:pPr>
        <w:pStyle w:val="2"/>
        <w:numPr>
          <w:ilvl w:val="0"/>
          <w:numId w:val="2"/>
        </w:numPr>
        <w:ind w:left="0"/>
        <w:rPr>
          <w:b w:val="0"/>
          <w:sz w:val="28"/>
          <w:szCs w:val="28"/>
        </w:rPr>
      </w:pPr>
      <w:r w:rsidRPr="00F6255C">
        <w:rPr>
          <w:b w:val="0"/>
          <w:sz w:val="28"/>
          <w:szCs w:val="28"/>
        </w:rPr>
        <w:t xml:space="preserve">кросскультурный анализ (исследование воспитания и развития ребенка в разных культурах), </w:t>
      </w:r>
    </w:p>
    <w:p w:rsidR="00F6255C" w:rsidRPr="00F6255C" w:rsidRDefault="00F6255C" w:rsidP="00570ED4">
      <w:pPr>
        <w:pStyle w:val="2"/>
        <w:numPr>
          <w:ilvl w:val="0"/>
          <w:numId w:val="2"/>
        </w:numPr>
        <w:ind w:left="0"/>
        <w:rPr>
          <w:b w:val="0"/>
          <w:sz w:val="28"/>
          <w:szCs w:val="28"/>
        </w:rPr>
      </w:pPr>
      <w:r w:rsidRPr="00F6255C">
        <w:rPr>
          <w:b w:val="0"/>
          <w:sz w:val="28"/>
          <w:szCs w:val="28"/>
        </w:rPr>
        <w:t xml:space="preserve">развитие личности. </w:t>
      </w:r>
    </w:p>
    <w:p w:rsidR="0009350D" w:rsidRPr="0009350D" w:rsidRDefault="00F6255C" w:rsidP="00570ED4">
      <w:pPr>
        <w:pStyle w:val="a4"/>
        <w:rPr>
          <w:sz w:val="28"/>
          <w:szCs w:val="28"/>
        </w:rPr>
      </w:pPr>
      <w:r w:rsidRPr="0009350D">
        <w:rPr>
          <w:sz w:val="28"/>
          <w:szCs w:val="28"/>
        </w:rPr>
        <w:t xml:space="preserve">В </w:t>
      </w:r>
      <w:smartTag w:uri="urn:schemas-microsoft-com:office:smarttags" w:element="metricconverter">
        <w:smartTagPr>
          <w:attr w:name="ProductID" w:val="1941 г"/>
        </w:smartTagPr>
        <w:r w:rsidRPr="0009350D">
          <w:rPr>
            <w:sz w:val="28"/>
            <w:szCs w:val="28"/>
          </w:rPr>
          <w:t>1941 г</w:t>
        </w:r>
      </w:smartTag>
      <w:r w:rsidRPr="0009350D">
        <w:rPr>
          <w:sz w:val="28"/>
          <w:szCs w:val="28"/>
        </w:rPr>
        <w:t xml:space="preserve">. Н. Миллер и Дж. Доллард ввели в научный обиход термин "социальное научение". На этой основе вот уже более полувека разрабатываются концепции социального научения, центральной проблемой которых стала проблема социализации. </w:t>
      </w:r>
      <w:r w:rsidRPr="0009350D">
        <w:rPr>
          <w:bCs/>
          <w:i/>
          <w:iCs/>
          <w:sz w:val="28"/>
          <w:szCs w:val="28"/>
        </w:rPr>
        <w:t>Социализация</w:t>
      </w:r>
      <w:r w:rsidRPr="0009350D">
        <w:rPr>
          <w:i/>
          <w:iCs/>
          <w:sz w:val="28"/>
          <w:szCs w:val="28"/>
        </w:rPr>
        <w:t xml:space="preserve"> - это процесс, который позволяет ребенку занять свое место в обществе, это продвижение новорожденного от асоциального "гуманоидного" состояния к жизни в качестве полноценного члена общества.</w:t>
      </w:r>
      <w:r w:rsidR="0009350D" w:rsidRPr="0009350D">
        <w:rPr>
          <w:sz w:val="28"/>
          <w:szCs w:val="28"/>
        </w:rPr>
        <w:t xml:space="preserve"> Как же происходит социализация? Все новорожденные похожи друг на друга, а через два-три года это разные дети. Значит, говорят сторонники теории социального научения, эти различия - результат научения, они не являются врожденными.</w:t>
      </w:r>
      <w:r w:rsidR="0009350D" w:rsidRPr="0009350D">
        <w:rPr>
          <w:sz w:val="28"/>
          <w:szCs w:val="28"/>
        </w:rPr>
        <w:br/>
        <w:t xml:space="preserve">          Существуют разные концепции научения. При </w:t>
      </w:r>
      <w:r w:rsidR="0009350D" w:rsidRPr="0009350D">
        <w:rPr>
          <w:i/>
          <w:iCs/>
          <w:sz w:val="28"/>
          <w:szCs w:val="28"/>
        </w:rPr>
        <w:t>классическом обусловливании</w:t>
      </w:r>
      <w:r w:rsidR="0009350D" w:rsidRPr="0009350D">
        <w:rPr>
          <w:sz w:val="28"/>
          <w:szCs w:val="28"/>
        </w:rPr>
        <w:t xml:space="preserve"> павловского типа испытуемые начинают давать один и тот же ответ на разные стимулы.</w:t>
      </w:r>
    </w:p>
    <w:p w:rsidR="0009350D" w:rsidRPr="0009350D" w:rsidRDefault="008E7620" w:rsidP="00570ED4">
      <w:pPr>
        <w:pStyle w:val="c"/>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14.25pt;height:102.75pt">
            <v:imagedata r:id="rId5" o:title=""/>
          </v:shape>
        </w:pict>
      </w:r>
    </w:p>
    <w:p w:rsidR="0009350D" w:rsidRPr="0009350D" w:rsidRDefault="0009350D" w:rsidP="00570ED4">
      <w:pPr>
        <w:pStyle w:val="a4"/>
        <w:rPr>
          <w:sz w:val="28"/>
          <w:szCs w:val="28"/>
        </w:rPr>
      </w:pPr>
      <w:r w:rsidRPr="0009350D">
        <w:rPr>
          <w:sz w:val="28"/>
          <w:szCs w:val="28"/>
        </w:rPr>
        <w:t xml:space="preserve">При </w:t>
      </w:r>
      <w:r w:rsidRPr="0009350D">
        <w:rPr>
          <w:i/>
          <w:iCs/>
          <w:sz w:val="28"/>
          <w:szCs w:val="28"/>
        </w:rPr>
        <w:t>оперантном научении</w:t>
      </w:r>
      <w:r w:rsidRPr="0009350D">
        <w:rPr>
          <w:sz w:val="28"/>
          <w:szCs w:val="28"/>
        </w:rPr>
        <w:t>, по Скиннеру, поведенческий акт формируется благодаря наличию или отсутствию подкрепления одного из множества возможных ответов.</w:t>
      </w:r>
    </w:p>
    <w:p w:rsidR="0009350D" w:rsidRPr="0009350D" w:rsidRDefault="008E7620" w:rsidP="00570ED4">
      <w:pPr>
        <w:pStyle w:val="c"/>
        <w:rPr>
          <w:sz w:val="28"/>
          <w:szCs w:val="28"/>
        </w:rPr>
      </w:pPr>
      <w:r>
        <w:rPr>
          <w:sz w:val="28"/>
          <w:szCs w:val="28"/>
        </w:rPr>
        <w:pict>
          <v:shape id="_x0000_i1031" type="#_x0000_t75" style="width:351pt;height:102.75pt">
            <v:imagedata r:id="rId6" o:title=""/>
          </v:shape>
        </w:pict>
      </w:r>
    </w:p>
    <w:p w:rsidR="00570ED4" w:rsidRDefault="0009350D" w:rsidP="00570ED4">
      <w:pPr>
        <w:pStyle w:val="2"/>
        <w:rPr>
          <w:b w:val="0"/>
          <w:sz w:val="28"/>
          <w:szCs w:val="28"/>
        </w:rPr>
      </w:pPr>
      <w:r w:rsidRPr="0009350D">
        <w:rPr>
          <w:b w:val="0"/>
          <w:sz w:val="28"/>
          <w:szCs w:val="28"/>
        </w:rPr>
        <w:t>(+) - реакция получает подкрепление</w:t>
      </w:r>
      <w:r w:rsidRPr="0009350D">
        <w:rPr>
          <w:b w:val="0"/>
          <w:sz w:val="28"/>
          <w:szCs w:val="28"/>
        </w:rPr>
        <w:br/>
        <w:t>          Обе эти концепции объясняют, как возникает новое поведение у животных.</w:t>
      </w:r>
      <w:r w:rsidRPr="0009350D">
        <w:rPr>
          <w:b w:val="0"/>
          <w:sz w:val="28"/>
          <w:szCs w:val="28"/>
        </w:rPr>
        <w:br/>
      </w:r>
      <w:r>
        <w:rPr>
          <w:b w:val="0"/>
          <w:i/>
          <w:iCs/>
          <w:sz w:val="28"/>
          <w:szCs w:val="28"/>
        </w:rPr>
        <w:t xml:space="preserve">          </w:t>
      </w:r>
      <w:r w:rsidRPr="0009350D">
        <w:rPr>
          <w:b w:val="0"/>
          <w:i/>
          <w:iCs/>
          <w:sz w:val="28"/>
          <w:szCs w:val="28"/>
        </w:rPr>
        <w:t>Научение через наблюдение, имитацию и идентификацию</w:t>
      </w:r>
      <w:r w:rsidRPr="0009350D">
        <w:rPr>
          <w:b w:val="0"/>
          <w:sz w:val="28"/>
          <w:szCs w:val="28"/>
        </w:rPr>
        <w:t xml:space="preserve"> - третья форма научения. Одно из проявлений имитации - идентификация. Это процесс, в котором личность заимствует мысли, чувства или действия от другой личности, выступающей в качестве модели. Имитация приводит к тому, что ребенок может вообразить себя на месте модели, испытать сочувствие, соучастие, симпатию к этому человеку.</w:t>
      </w:r>
      <w:r w:rsidRPr="0009350D">
        <w:rPr>
          <w:b w:val="0"/>
          <w:sz w:val="28"/>
          <w:szCs w:val="28"/>
        </w:rPr>
        <w:br/>
        <w:t xml:space="preserve">          В теории </w:t>
      </w:r>
      <w:hyperlink r:id="rId7" w:history="1">
        <w:r w:rsidRPr="0009350D">
          <w:rPr>
            <w:rStyle w:val="a3"/>
            <w:b w:val="0"/>
            <w:color w:val="auto"/>
            <w:sz w:val="28"/>
            <w:szCs w:val="28"/>
            <w:u w:val="none"/>
          </w:rPr>
          <w:t>социального научения</w:t>
        </w:r>
      </w:hyperlink>
      <w:r w:rsidRPr="0009350D">
        <w:rPr>
          <w:b w:val="0"/>
          <w:sz w:val="28"/>
          <w:szCs w:val="28"/>
        </w:rPr>
        <w:t xml:space="preserve"> рассматривается не только </w:t>
      </w:r>
      <w:r w:rsidRPr="0009350D">
        <w:rPr>
          <w:b w:val="0"/>
          <w:i/>
          <w:iCs/>
          <w:sz w:val="28"/>
          <w:szCs w:val="28"/>
        </w:rPr>
        <w:t>как</w:t>
      </w:r>
      <w:r w:rsidRPr="0009350D">
        <w:rPr>
          <w:b w:val="0"/>
          <w:sz w:val="28"/>
          <w:szCs w:val="28"/>
        </w:rPr>
        <w:t xml:space="preserve"> происходит социализация, но и </w:t>
      </w:r>
      <w:r w:rsidRPr="0009350D">
        <w:rPr>
          <w:b w:val="0"/>
          <w:i/>
          <w:iCs/>
          <w:sz w:val="28"/>
          <w:szCs w:val="28"/>
        </w:rPr>
        <w:t>почему</w:t>
      </w:r>
      <w:r w:rsidRPr="0009350D">
        <w:rPr>
          <w:b w:val="0"/>
          <w:sz w:val="28"/>
          <w:szCs w:val="28"/>
        </w:rPr>
        <w:t xml:space="preserve"> она происходит. Особо рассматриваются удовлетворение биологических потребностей ребенка матерью, подкрепление социального поведения, имитация поведения сильных личностей и тому подобные воздействия внешнего окружения.</w:t>
      </w:r>
      <w:r w:rsidRPr="0009350D">
        <w:rPr>
          <w:b w:val="0"/>
          <w:sz w:val="28"/>
          <w:szCs w:val="28"/>
        </w:rPr>
        <w:br/>
        <w:t>          В области социального научения работают уже несколько поколений ученых.</w:t>
      </w:r>
    </w:p>
    <w:p w:rsidR="0009350D" w:rsidRPr="00570ED4" w:rsidRDefault="00570ED4" w:rsidP="00570ED4">
      <w:pPr>
        <w:pStyle w:val="2"/>
        <w:rPr>
          <w:b w:val="0"/>
          <w:sz w:val="28"/>
          <w:szCs w:val="28"/>
        </w:rPr>
      </w:pPr>
      <w:r>
        <w:rPr>
          <w:b w:val="0"/>
          <w:sz w:val="28"/>
          <w:szCs w:val="28"/>
        </w:rPr>
        <w:t xml:space="preserve">          </w:t>
      </w:r>
      <w:r w:rsidRPr="00570ED4">
        <w:rPr>
          <w:b w:val="0"/>
          <w:sz w:val="28"/>
          <w:szCs w:val="28"/>
        </w:rPr>
        <w:t>Рассмотрим кратко вклад, который внесли в концепцию социального научения представители первого, второго и третьего поколений американских ученых.</w:t>
      </w:r>
      <w:r w:rsidRPr="00570ED4">
        <w:rPr>
          <w:b w:val="0"/>
          <w:sz w:val="28"/>
          <w:szCs w:val="28"/>
        </w:rPr>
        <w:br/>
        <w:t>          </w:t>
      </w:r>
      <w:r w:rsidRPr="00570ED4">
        <w:rPr>
          <w:sz w:val="28"/>
          <w:szCs w:val="28"/>
          <w:u w:val="single"/>
        </w:rPr>
        <w:t>Н. Миллер и Дж. Доллард</w:t>
      </w:r>
      <w:r w:rsidRPr="00570ED4">
        <w:rPr>
          <w:b w:val="0"/>
          <w:sz w:val="28"/>
          <w:szCs w:val="28"/>
        </w:rPr>
        <w:t xml:space="preserve"> первыми проложили мост между </w:t>
      </w:r>
      <w:hyperlink r:id="rId8" w:history="1">
        <w:r w:rsidRPr="00570ED4">
          <w:rPr>
            <w:rStyle w:val="a3"/>
            <w:b w:val="0"/>
            <w:color w:val="auto"/>
            <w:sz w:val="28"/>
            <w:szCs w:val="28"/>
            <w:u w:val="none"/>
          </w:rPr>
          <w:t>бихевиоризм</w:t>
        </w:r>
      </w:hyperlink>
      <w:r w:rsidRPr="00570ED4">
        <w:rPr>
          <w:b w:val="0"/>
          <w:sz w:val="28"/>
          <w:szCs w:val="28"/>
        </w:rPr>
        <w:t xml:space="preserve">ом и психоаналитической теорией. Вслед за </w:t>
      </w:r>
      <w:hyperlink r:id="rId9" w:history="1">
        <w:r w:rsidRPr="00570ED4">
          <w:rPr>
            <w:rStyle w:val="a3"/>
            <w:b w:val="0"/>
            <w:color w:val="auto"/>
            <w:sz w:val="28"/>
            <w:szCs w:val="28"/>
            <w:u w:val="none"/>
          </w:rPr>
          <w:t>З. Фрейдом</w:t>
        </w:r>
      </w:hyperlink>
      <w:r w:rsidRPr="00570ED4">
        <w:rPr>
          <w:b w:val="0"/>
          <w:sz w:val="28"/>
          <w:szCs w:val="28"/>
        </w:rPr>
        <w:t xml:space="preserve"> они рассматривали клинический материал как богатейший источник данных; по их мнению, психопатологическая личность лишь количественно, а не качественно отличается от нормального человека. Поэтому изучение поведения невротика проливает свет на универсальные принципы поведения, которые труднее выявить у нормальных людей. Кроме того, невротики обычно продолжительное время наблюдаются психологами, и это дает ценный материал длительного и динамичного изменения поведения под влиянием социальной коррекции.</w:t>
      </w:r>
      <w:r w:rsidRPr="00570ED4">
        <w:rPr>
          <w:b w:val="0"/>
          <w:sz w:val="28"/>
          <w:szCs w:val="28"/>
        </w:rPr>
        <w:br/>
        <w:t>          С другой стороны, Миллер и Доллард - психологи-экспериментаторы, владеющие точными лабораторными методами. Они обращались и к изучению механизмов поведения животных с помощью строгих научных экспериментов.</w:t>
      </w:r>
      <w:r w:rsidRPr="00570ED4">
        <w:t xml:space="preserve"> </w:t>
      </w:r>
      <w:r w:rsidRPr="00570ED4">
        <w:rPr>
          <w:b w:val="0"/>
          <w:sz w:val="28"/>
          <w:szCs w:val="28"/>
        </w:rPr>
        <w:t>В экспериментах Миллера и Долларда выяснялись условия подражания лидеру (при наличии или отсутствии подкрепления). Эксперименты проводились на крысах и на детях, причем в обоих случаях были получены сходные результаты. Чем сильнее побуждение, тем больше подкрепление усиливает связь между стимулом и реакцией. Если нет побуждения, научение невозможно. Миллер и Доллард считают, что самоудовлетворенные, самодовольные люди - плохие ученики.</w:t>
      </w:r>
      <w:r w:rsidRPr="00570ED4">
        <w:rPr>
          <w:b w:val="0"/>
          <w:sz w:val="28"/>
          <w:szCs w:val="28"/>
        </w:rPr>
        <w:br/>
        <w:t>          Миллер и Доллард опираются на фрейдовскую теорию детских травм. Они рассматривают детство как период преходящего невроза, а маленького ребенка как дезориентированного, обманутого, расторможенного, неспособного к высшим психическим процессам. С их точки зрения, счастливый ребенок - это миф. Отсюда задача родителей - социализировать детей, подготовить их к жизни в обществе. Миллер и Доллард разделяют мысль А. Адлера о том, что мать, дающая ребенку первый пример человеческих отношений, играет решающую роль в социализации. В этом процессе, по их мнению, четыре наиболее важные жизненные ситуации могут служить источником конфликтов. Это кормление, приучение к туалету, сексуальная идентификация, проявление агрессивности у ребенка. Ранние конфликты не вербализованы и поэтому неосознанны. Для их осознания, по мнению Миллера и Долларда, необходимо использовать терапевтическую технику Фрейда. "Без понимания прошлого невозможно изменить будущее", - писали Миллер и Доллард.</w:t>
      </w:r>
      <w:bookmarkStart w:id="0" w:name="4.2"/>
      <w:bookmarkEnd w:id="0"/>
    </w:p>
    <w:p w:rsidR="00570ED4" w:rsidRPr="00570ED4" w:rsidRDefault="00570ED4" w:rsidP="00570ED4">
      <w:pPr>
        <w:pStyle w:val="a4"/>
        <w:rPr>
          <w:sz w:val="28"/>
          <w:szCs w:val="28"/>
        </w:rPr>
      </w:pPr>
      <w:r>
        <w:rPr>
          <w:sz w:val="28"/>
          <w:szCs w:val="28"/>
        </w:rPr>
        <w:t xml:space="preserve">          </w:t>
      </w:r>
      <w:r w:rsidRPr="00570ED4">
        <w:rPr>
          <w:sz w:val="28"/>
          <w:szCs w:val="28"/>
        </w:rPr>
        <w:t xml:space="preserve">Известный американский психолог </w:t>
      </w:r>
      <w:r w:rsidRPr="00570ED4">
        <w:rPr>
          <w:b/>
          <w:sz w:val="28"/>
          <w:szCs w:val="28"/>
          <w:u w:val="single"/>
        </w:rPr>
        <w:t>Р. Сирс</w:t>
      </w:r>
      <w:r w:rsidRPr="00570ED4">
        <w:rPr>
          <w:sz w:val="28"/>
          <w:szCs w:val="28"/>
        </w:rPr>
        <w:t xml:space="preserve"> изучал отношения родителей и детей, находясь под влиянием психоанализа. Будучи учеником К. Халла, он разработал собственный вариант соединения психоаналитической теории с бихевиоризмом. Он сосредоточил внимание на изучении внешнего поведения, которое может быть измерено. В активном поведении он выделял действие и социальные взаимодействия.</w:t>
      </w:r>
      <w:r w:rsidRPr="00570ED4">
        <w:rPr>
          <w:sz w:val="28"/>
          <w:szCs w:val="28"/>
        </w:rPr>
        <w:br/>
        <w:t xml:space="preserve">          Действие вызывается побуждением. Как и Миллер и Доллард, Сирс исходит из того, что первоначально все действия связаны с первичными, или врожденными, побуждениями. Удовлетворение или </w:t>
      </w:r>
      <w:hyperlink r:id="rId10" w:history="1">
        <w:r w:rsidRPr="00570ED4">
          <w:rPr>
            <w:rStyle w:val="a3"/>
            <w:color w:val="auto"/>
            <w:sz w:val="28"/>
            <w:szCs w:val="28"/>
            <w:u w:val="none"/>
          </w:rPr>
          <w:t>фрустрация</w:t>
        </w:r>
      </w:hyperlink>
      <w:r w:rsidRPr="00570ED4">
        <w:rPr>
          <w:sz w:val="28"/>
          <w:szCs w:val="28"/>
        </w:rPr>
        <w:t>, которые возникают в результате поведения, побуждаемого этими первичными драйвами, ведут индивида к усвоению нового опыта. Постоянное подкрепление специфических действий приводит к новым, вторичным побуждениям, которые возникают как следствие социальных влияний.</w:t>
      </w:r>
      <w:r w:rsidRPr="00570ED4">
        <w:rPr>
          <w:sz w:val="28"/>
          <w:szCs w:val="28"/>
        </w:rPr>
        <w:br/>
        <w:t>          Сирс ввел диадический принцип изучения детского развития: поскольку оно протекает внутри диадической единицы поведения, постольку адаптивное поведение и его подкрепление у индивида должно изучаться с учетом поведения другого человека, партнера.</w:t>
      </w:r>
      <w:r w:rsidRPr="00570ED4">
        <w:rPr>
          <w:sz w:val="28"/>
          <w:szCs w:val="28"/>
        </w:rPr>
        <w:br/>
        <w:t xml:space="preserve">          Рассматривая психоаналитические понятия (подавление, регрессия, проекция, </w:t>
      </w:r>
      <w:hyperlink r:id="rId11" w:history="1">
        <w:r w:rsidRPr="00570ED4">
          <w:rPr>
            <w:rStyle w:val="a3"/>
            <w:color w:val="auto"/>
            <w:sz w:val="28"/>
            <w:szCs w:val="28"/>
            <w:u w:val="none"/>
          </w:rPr>
          <w:t>сублимация</w:t>
        </w:r>
      </w:hyperlink>
      <w:r w:rsidRPr="00570ED4">
        <w:rPr>
          <w:sz w:val="28"/>
          <w:szCs w:val="28"/>
        </w:rPr>
        <w:t xml:space="preserve"> и др.) в контексте теории научения, Сирс главное внимание уделяет влиянию родителей на развитие ребенка. По его мнению, практика детского воспитания определяет природу детского развития. Основываясь на результатах своих исследований, он выступает за просвещение родителей: каждый родитель, естественно, будет лучше воспитывать своих детей, если он будет больше знать; важно, как и насколько родители понимают практику воспитания.</w:t>
      </w:r>
    </w:p>
    <w:p w:rsidR="00570ED4" w:rsidRPr="00570ED4" w:rsidRDefault="00570ED4" w:rsidP="00570ED4">
      <w:pPr>
        <w:numPr>
          <w:ilvl w:val="0"/>
          <w:numId w:val="3"/>
        </w:numPr>
        <w:spacing w:before="100" w:beforeAutospacing="1" w:after="100" w:afterAutospacing="1"/>
        <w:ind w:left="0"/>
        <w:rPr>
          <w:sz w:val="28"/>
          <w:szCs w:val="28"/>
        </w:rPr>
      </w:pPr>
      <w:r w:rsidRPr="00570ED4">
        <w:rPr>
          <w:sz w:val="28"/>
          <w:szCs w:val="28"/>
        </w:rPr>
        <w:t xml:space="preserve">Сирс выделяет три фазы развития ребенка: </w:t>
      </w:r>
    </w:p>
    <w:p w:rsidR="00570ED4" w:rsidRPr="00570ED4" w:rsidRDefault="00570ED4" w:rsidP="00570ED4">
      <w:pPr>
        <w:numPr>
          <w:ilvl w:val="1"/>
          <w:numId w:val="3"/>
        </w:numPr>
        <w:spacing w:before="100" w:beforeAutospacing="1" w:after="100" w:afterAutospacing="1"/>
        <w:ind w:left="0"/>
        <w:rPr>
          <w:sz w:val="28"/>
          <w:szCs w:val="28"/>
        </w:rPr>
      </w:pPr>
      <w:r w:rsidRPr="00570ED4">
        <w:rPr>
          <w:sz w:val="28"/>
          <w:szCs w:val="28"/>
        </w:rPr>
        <w:t xml:space="preserve">фаза рудиментарного поведения - основывается на врожденных потребностях и научении в раннем младенчестве, в первые месяцы жизни; </w:t>
      </w:r>
    </w:p>
    <w:p w:rsidR="00570ED4" w:rsidRPr="00570ED4" w:rsidRDefault="00570ED4" w:rsidP="00570ED4">
      <w:pPr>
        <w:numPr>
          <w:ilvl w:val="1"/>
          <w:numId w:val="3"/>
        </w:numPr>
        <w:spacing w:before="100" w:beforeAutospacing="1" w:after="100" w:afterAutospacing="1"/>
        <w:ind w:left="0"/>
        <w:rPr>
          <w:sz w:val="28"/>
          <w:szCs w:val="28"/>
        </w:rPr>
      </w:pPr>
      <w:r w:rsidRPr="00570ED4">
        <w:rPr>
          <w:sz w:val="28"/>
          <w:szCs w:val="28"/>
        </w:rPr>
        <w:t xml:space="preserve">фаза вторичных мотивационных систем - основывается на научении внутри семьи (основная фаза социализации); </w:t>
      </w:r>
    </w:p>
    <w:p w:rsidR="00570ED4" w:rsidRDefault="00570ED4" w:rsidP="00570ED4">
      <w:pPr>
        <w:numPr>
          <w:ilvl w:val="1"/>
          <w:numId w:val="3"/>
        </w:numPr>
        <w:spacing w:before="100" w:beforeAutospacing="1" w:after="100" w:afterAutospacing="1"/>
        <w:ind w:left="0"/>
        <w:rPr>
          <w:sz w:val="28"/>
          <w:szCs w:val="28"/>
        </w:rPr>
      </w:pPr>
      <w:r w:rsidRPr="00570ED4">
        <w:rPr>
          <w:sz w:val="28"/>
          <w:szCs w:val="28"/>
        </w:rPr>
        <w:t>фаза вторичных мотивационных систем - основывается на научении вне семьи (выходит за пределы раннего возраста и связана с поступлением в школу).</w:t>
      </w:r>
    </w:p>
    <w:p w:rsidR="00E20B70" w:rsidRPr="00E20B70" w:rsidRDefault="00E20B70" w:rsidP="00E20B70">
      <w:pPr>
        <w:pStyle w:val="a4"/>
        <w:rPr>
          <w:sz w:val="28"/>
          <w:szCs w:val="28"/>
        </w:rPr>
      </w:pPr>
      <w:r w:rsidRPr="00E20B70">
        <w:rPr>
          <w:b/>
          <w:sz w:val="28"/>
          <w:szCs w:val="28"/>
        </w:rPr>
        <w:t xml:space="preserve">          </w:t>
      </w:r>
      <w:r w:rsidRPr="00E20B70">
        <w:rPr>
          <w:b/>
          <w:sz w:val="28"/>
          <w:szCs w:val="28"/>
          <w:u w:val="single"/>
        </w:rPr>
        <w:t>А. Бандура</w:t>
      </w:r>
      <w:r w:rsidRPr="00E20B70">
        <w:rPr>
          <w:sz w:val="28"/>
          <w:szCs w:val="28"/>
        </w:rPr>
        <w:t xml:space="preserve"> - наиболее известный представитель теоретиков второго поколения концепции социального научения - развил идеи Миллера и Долларда о социальном научении. Он критиковал психоанализ Фрейда и бихевиоризм Скиннера. Восприняв идеи диадического подхода к анализу поведения человека, Бандура основное внимание уделял феномену научения через подражание. По его мнению, многое в поведении человека возникает на основе наблюдения за поведением другого.</w:t>
      </w:r>
      <w:r w:rsidRPr="00E20B70">
        <w:rPr>
          <w:sz w:val="28"/>
          <w:szCs w:val="28"/>
        </w:rPr>
        <w:br/>
        <w:t>          В отличие от своих предшественников, Бандура считает, что для приобретения новых реакций на основе подражания необязательно подкрепление действий наблюдателя или действий модели; но подкрепление необходимо для того, чтобы усилить и сохранить поведение, сформированное благодаря подражанию. А. Бандура и Р. Уолтерс установили, что процедура визуального научения (то есть тренировка при отсутствии подкрепления или наличии косвенного подкрепления только одной модели) особенно эффективна для усвоения нового социального опыта. Благодаря такой процедуре у испытуемого формируется "бихевиоральное предрасположение" к ранее маловероятным для него реакциям.</w:t>
      </w:r>
      <w:r w:rsidRPr="00E20B70">
        <w:rPr>
          <w:sz w:val="28"/>
          <w:szCs w:val="28"/>
        </w:rPr>
        <w:br/>
        <w:t>          Научение посредством наблюдения важно, по мнению Бандуры, потому, что с его помощью можно регулировать и направлять поведение ребенка, предоставляя ему возможность подражать авторитетным образцам.</w:t>
      </w:r>
      <w:r w:rsidRPr="00E20B70">
        <w:rPr>
          <w:sz w:val="28"/>
          <w:szCs w:val="28"/>
        </w:rPr>
        <w:br/>
        <w:t>          Бандура провел немало лабораторных и полевых исследований, посвященных детской и юношеской агрессивности. Детям показывали фильмы, в которых были представлены разные образцы поведения взрослого (агрессивные и неагрессивные), имевшие различные последствия (вознаграждение или наказание). В фильме показывали, например, как взрослый агрессивно обращается с игрушками. После просмотра фильма дети оставались одни играть с игрушками, похожими на те, которые они видели в фильме. В результате агрессивное поведение у детей, смотревших фильм, было больше и проявлялось чаще, чем у детей, не смотревших фильм. Если в фильме агрессивное поведение взрослых получало вознаграждение, агрессивность в поведении детей возрастала. У другой группы детей, которые смотрели фильм, где агрессивное поведение взрослых было наказуемо, она уменьшалась.</w:t>
      </w:r>
      <w:r w:rsidRPr="00E20B70">
        <w:rPr>
          <w:sz w:val="28"/>
          <w:szCs w:val="28"/>
        </w:rPr>
        <w:br/>
        <w:t>          В то время как ряд американских ученых рассматривает теорию социального научения Бандуры как концепцию, состоящую из "умных гипотез о процессе социализации", другие исследователи отмечают, что механизм подражания недостаточен для объяснения возникновения многих поведенческих актов. Только лишь наблюдая за ездой на велосипеде, трудно научиться ездить самому, - нужна практика.</w:t>
      </w:r>
      <w:r w:rsidRPr="00E20B70">
        <w:rPr>
          <w:sz w:val="28"/>
          <w:szCs w:val="28"/>
        </w:rPr>
        <w:br/>
        <w:t>          Учитывая эти возражения, А. Бандура включает в схему "стимул - реакция" четыре промежуточных процесса для объяснения того, как подражание модели приводит к формированию у субъекта нового поведенческого акта.</w:t>
      </w:r>
    </w:p>
    <w:p w:rsidR="00E20B70" w:rsidRPr="00E20B70" w:rsidRDefault="00E20B70" w:rsidP="00E20B70">
      <w:pPr>
        <w:numPr>
          <w:ilvl w:val="0"/>
          <w:numId w:val="4"/>
        </w:numPr>
        <w:spacing w:before="100" w:beforeAutospacing="1" w:after="100" w:afterAutospacing="1"/>
        <w:rPr>
          <w:sz w:val="28"/>
          <w:szCs w:val="28"/>
        </w:rPr>
      </w:pPr>
      <w:r w:rsidRPr="00E20B70">
        <w:rPr>
          <w:sz w:val="28"/>
          <w:szCs w:val="28"/>
        </w:rPr>
        <w:t xml:space="preserve">Внимание ребенка к действию модели. Требования к модели - ясность, различимость, аффективная насыщенность, функциональное значение. У наблюдателя при этом должен быть соответствующий уровень сенсорных возможностей. </w:t>
      </w:r>
    </w:p>
    <w:p w:rsidR="00E20B70" w:rsidRPr="00E20B70" w:rsidRDefault="00E20B70" w:rsidP="00E20B70">
      <w:pPr>
        <w:numPr>
          <w:ilvl w:val="0"/>
          <w:numId w:val="4"/>
        </w:numPr>
        <w:spacing w:before="100" w:beforeAutospacing="1" w:after="100" w:afterAutospacing="1"/>
        <w:rPr>
          <w:sz w:val="28"/>
          <w:szCs w:val="28"/>
        </w:rPr>
      </w:pPr>
      <w:r w:rsidRPr="00E20B70">
        <w:rPr>
          <w:sz w:val="28"/>
          <w:szCs w:val="28"/>
        </w:rPr>
        <w:t xml:space="preserve">Память, сохраняющая информацию о воздействиях модели. </w:t>
      </w:r>
    </w:p>
    <w:p w:rsidR="00E20B70" w:rsidRPr="00E20B70" w:rsidRDefault="00E20B70" w:rsidP="00E20B70">
      <w:pPr>
        <w:numPr>
          <w:ilvl w:val="0"/>
          <w:numId w:val="4"/>
        </w:numPr>
        <w:spacing w:before="100" w:beforeAutospacing="1" w:after="100" w:afterAutospacing="1"/>
        <w:rPr>
          <w:sz w:val="28"/>
          <w:szCs w:val="28"/>
        </w:rPr>
      </w:pPr>
      <w:r w:rsidRPr="00E20B70">
        <w:rPr>
          <w:sz w:val="28"/>
          <w:szCs w:val="28"/>
        </w:rPr>
        <w:t xml:space="preserve">Двигательные навыки, позволяющие воспроизвести то, что наблюдатель воспринимает. </w:t>
      </w:r>
    </w:p>
    <w:p w:rsidR="00E20B70" w:rsidRPr="00E20B70" w:rsidRDefault="00E20B70" w:rsidP="00E20B70">
      <w:pPr>
        <w:numPr>
          <w:ilvl w:val="0"/>
          <w:numId w:val="4"/>
        </w:numPr>
        <w:spacing w:before="100" w:beforeAutospacing="1" w:after="100" w:afterAutospacing="1"/>
        <w:rPr>
          <w:sz w:val="28"/>
          <w:szCs w:val="28"/>
        </w:rPr>
      </w:pPr>
      <w:r w:rsidRPr="00E20B70">
        <w:rPr>
          <w:sz w:val="28"/>
          <w:szCs w:val="28"/>
        </w:rPr>
        <w:t>Мотивация, определяющая желание ребенка выполнить то, что он видит.</w:t>
      </w:r>
    </w:p>
    <w:p w:rsidR="00570ED4" w:rsidRPr="00E20B70" w:rsidRDefault="00E20B70" w:rsidP="00E20B70">
      <w:pPr>
        <w:spacing w:before="100" w:beforeAutospacing="1" w:after="100" w:afterAutospacing="1"/>
        <w:ind w:left="-360"/>
        <w:rPr>
          <w:bCs/>
          <w:sz w:val="28"/>
          <w:szCs w:val="28"/>
        </w:rPr>
      </w:pPr>
      <w:r>
        <w:rPr>
          <w:i/>
          <w:sz w:val="28"/>
          <w:szCs w:val="28"/>
        </w:rPr>
        <w:t xml:space="preserve">      </w:t>
      </w:r>
      <w:r w:rsidRPr="00E20B70">
        <w:rPr>
          <w:i/>
          <w:sz w:val="28"/>
          <w:szCs w:val="28"/>
        </w:rPr>
        <w:t xml:space="preserve">Таким образом, </w:t>
      </w:r>
      <w:r w:rsidRPr="00E20B70">
        <w:rPr>
          <w:i/>
          <w:iCs/>
          <w:sz w:val="28"/>
          <w:szCs w:val="28"/>
        </w:rPr>
        <w:t xml:space="preserve">Бандура признает роль когнитивных процессов в </w:t>
      </w:r>
      <w:r>
        <w:rPr>
          <w:i/>
          <w:iCs/>
          <w:sz w:val="28"/>
          <w:szCs w:val="28"/>
        </w:rPr>
        <w:t xml:space="preserve">     </w:t>
      </w:r>
      <w:r w:rsidRPr="00E20B70">
        <w:rPr>
          <w:i/>
          <w:iCs/>
          <w:sz w:val="28"/>
          <w:szCs w:val="28"/>
        </w:rPr>
        <w:t>становлении и регуляции поведения на основе подражания</w:t>
      </w:r>
      <w:r w:rsidRPr="00E20B70">
        <w:rPr>
          <w:i/>
          <w:sz w:val="28"/>
          <w:szCs w:val="28"/>
        </w:rPr>
        <w:t xml:space="preserve">. Это заметный </w:t>
      </w:r>
      <w:r>
        <w:rPr>
          <w:i/>
          <w:sz w:val="28"/>
          <w:szCs w:val="28"/>
        </w:rPr>
        <w:t xml:space="preserve">   </w:t>
      </w:r>
      <w:r w:rsidRPr="00E20B70">
        <w:rPr>
          <w:i/>
          <w:sz w:val="28"/>
          <w:szCs w:val="28"/>
        </w:rPr>
        <w:t>отход от первоначальной позиции Миллера и Долларда, согласно которой подражание трактовалось как моделирование на основе восприятия действий модели и ожидаемого подкрепления.</w:t>
      </w:r>
      <w:r w:rsidRPr="00E20B70">
        <w:rPr>
          <w:bCs/>
          <w:sz w:val="28"/>
          <w:szCs w:val="28"/>
        </w:rPr>
        <w:br/>
      </w:r>
    </w:p>
    <w:p w:rsidR="00E20B70" w:rsidRDefault="00E20B70" w:rsidP="00E20B70">
      <w:pPr>
        <w:pStyle w:val="2"/>
      </w:pPr>
      <w:r>
        <w:rPr>
          <w:b w:val="0"/>
          <w:sz w:val="28"/>
          <w:szCs w:val="28"/>
        </w:rPr>
        <w:t xml:space="preserve">           </w:t>
      </w:r>
      <w:r w:rsidRPr="00E20B70">
        <w:rPr>
          <w:b w:val="0"/>
          <w:sz w:val="28"/>
          <w:szCs w:val="28"/>
        </w:rPr>
        <w:t xml:space="preserve">Представители третьего поколения американской теории социального научения уделяют особое внимание анализу структуры семьи и других социальных институтов как важнейших факторов развития поведения ребенка. Одно из интересных направлений в изучении этих факторов разработано </w:t>
      </w:r>
      <w:r w:rsidRPr="00E20B70">
        <w:rPr>
          <w:sz w:val="28"/>
          <w:szCs w:val="28"/>
        </w:rPr>
        <w:t>У. Бронфенбреннером</w:t>
      </w:r>
      <w:r w:rsidRPr="00E20B70">
        <w:rPr>
          <w:b w:val="0"/>
          <w:sz w:val="28"/>
          <w:szCs w:val="28"/>
        </w:rPr>
        <w:t>.</w:t>
      </w:r>
      <w:r w:rsidRPr="00E20B70">
        <w:rPr>
          <w:b w:val="0"/>
          <w:sz w:val="28"/>
          <w:szCs w:val="28"/>
        </w:rPr>
        <w:br/>
        <w:t>          В американской психологии, пишет Бронфенбреннер, существует понятие "возрастная сегрегация", которое характеризует перемены, происходящие в последние годы в жизни детей и молодого поколения. Возрастная сегрегация проявляется в неспособности молодых людей найти место в жизни общества. При этом человек чувствует себя оторванным от окружающих его людей и дел и даже враждебным к ним: он хочет заниматься своим собственным делом, но часто не знает точно, какое это дело и как им надо заниматься. Когда же молодой человек находит его, практическая работа не приносит удовлетворения и интерес к ней быстро угасает. Этот факт оторванности молодых людей от других людей и настоящего дела в американской психологии получил название отчуждения.</w:t>
      </w:r>
      <w:r w:rsidRPr="00E20B70">
        <w:rPr>
          <w:b w:val="0"/>
          <w:sz w:val="28"/>
          <w:szCs w:val="28"/>
        </w:rPr>
        <w:br/>
        <w:t>          Корни отчуждения американские исследователи ищут в особенностях современной семьи. У. Бронфенбреннер обращает особое внимание на то обстоятельство, что большинство матерей работают. Характерно и то, что число других взрослых членов семьи, которые могли бы взять на себя обязанности по воспитанию ребенка в то время, когда матери работают, резко падает. Растет количество разводов, а, следовательно, и детей, воспитывающихся без отца. Естественно, что и материальный уровень жизни в этих семьях низкий. Однако с психологическим перенапряжением и неудачами приходится иметь дело не только семьям бедняков. У. Бронфенбреннер пишет, что в домах более обеспеченных семей "может не быть крыс, но и им приходится также участвовать в крысиной борьбе за существование".</w:t>
      </w:r>
      <w:r w:rsidRPr="00E20B70">
        <w:t xml:space="preserve"> </w:t>
      </w:r>
      <w:r>
        <w:t>          </w:t>
      </w:r>
    </w:p>
    <w:p w:rsidR="00E20B70" w:rsidRDefault="00E20B70" w:rsidP="00E20B70">
      <w:pPr>
        <w:pStyle w:val="2"/>
        <w:rPr>
          <w:b w:val="0"/>
          <w:sz w:val="28"/>
          <w:szCs w:val="28"/>
        </w:rPr>
      </w:pPr>
      <w:r>
        <w:t xml:space="preserve">       </w:t>
      </w:r>
      <w:r w:rsidRPr="00E20B70">
        <w:rPr>
          <w:b w:val="0"/>
          <w:sz w:val="28"/>
          <w:szCs w:val="28"/>
        </w:rPr>
        <w:t>Итак, распад семьи, территориальное разделение жилых и деловых районов в городах, частые переезды с одного места жительства на другое, прерывающие соседские и родственные связи, поток телевизионных передач, работающая мать и другие проявления "общественного прогресса", согласно Бронфенбреннеру, уменьшают возможности и потребности в содержательном общении между детьми и людьми старшего поколения и создают очень тяжелые условия для женщин. Он обращает внимание также на то, что растущее число разводов сопровождается в Америке новым явлением: нежеланием кого-либо из родителей брать на себя заботу о ребенке.</w:t>
      </w:r>
      <w:r w:rsidRPr="00E20B70">
        <w:rPr>
          <w:b w:val="0"/>
          <w:sz w:val="28"/>
          <w:szCs w:val="28"/>
        </w:rPr>
        <w:br/>
        <w:t>          Все эти и многие другие, еще более неблагоприятные условия не могут не сказываться на психическом развитии ребенка, что и приводит к отчуждению, причины которого - в дезорганизации семьи. Однако, считает Бронфенбреннер, дезорганизующие силы зарождаются первоначально не в самой семье, а в образе жизни всего общества и в объективных обстоятельствах, с которыми семьи сталкиваются. Если эти обстоятельства и этот образ жизни идут во вред отношениям доверия и эмоциональной безопасности в отношениях между членами семьи, если эти обстоятельства мешают родителям заботиться о своих детях, воспитывать их и доставлять им радость, если обязанности родителя не встречают поддержки и признания в окружающем мире, и если время, проводимое в семейном кругу, наносит ущерб карьере, личному удовлетворению и психическому спокойствию, - именно тогда в особенности страдает психическое развитие ребенка. Начальные симптомы этого проявляются в эмоциональной и мотивационной сфере: неприязнь, безразличие, безответственность и неспособность к делам, требующим усердия и настойчивости. В более тяжелых случаях последствия проявляются также и в ухудшении способности мыслить, оперировать понятиями и числами даже на самом элементарном уровне.</w:t>
      </w:r>
      <w:r w:rsidRPr="00E20B70">
        <w:rPr>
          <w:b w:val="0"/>
          <w:sz w:val="28"/>
          <w:szCs w:val="28"/>
        </w:rPr>
        <w:br/>
        <w:t>         </w:t>
      </w:r>
    </w:p>
    <w:p w:rsidR="0009350D" w:rsidRPr="00E20B70" w:rsidRDefault="00E20B70" w:rsidP="00E20B70">
      <w:pPr>
        <w:pStyle w:val="2"/>
        <w:rPr>
          <w:b w:val="0"/>
          <w:sz w:val="28"/>
          <w:szCs w:val="28"/>
        </w:rPr>
      </w:pPr>
      <w:r>
        <w:rPr>
          <w:b w:val="0"/>
          <w:sz w:val="28"/>
          <w:szCs w:val="28"/>
        </w:rPr>
        <w:t xml:space="preserve">        </w:t>
      </w:r>
      <w:r w:rsidRPr="00E20B70">
        <w:rPr>
          <w:b w:val="0"/>
          <w:sz w:val="28"/>
          <w:szCs w:val="28"/>
        </w:rPr>
        <w:t xml:space="preserve"> Краткий обзор различных подходов к пониманию социального развития ребенка показывает, что американская психология - это психология научения. В приставке "на" заключен большой смысл. </w:t>
      </w:r>
      <w:r w:rsidRPr="00E20B70">
        <w:rPr>
          <w:sz w:val="28"/>
          <w:szCs w:val="28"/>
        </w:rPr>
        <w:t>Научение</w:t>
      </w:r>
      <w:r w:rsidRPr="00E20B70">
        <w:rPr>
          <w:b w:val="0"/>
          <w:sz w:val="28"/>
          <w:szCs w:val="28"/>
        </w:rPr>
        <w:t xml:space="preserve"> - это стихийно совершающийся процесс. Развитие рассматривается американскими психологами как процесс количественного накопления навыков, связей, приспособлений.</w:t>
      </w:r>
      <w:r w:rsidRPr="00E20B70">
        <w:rPr>
          <w:b w:val="0"/>
          <w:sz w:val="28"/>
          <w:szCs w:val="28"/>
        </w:rPr>
        <w:br/>
        <w:t>          </w:t>
      </w:r>
      <w:hyperlink r:id="rId12" w:history="1">
        <w:r w:rsidRPr="00E20B70">
          <w:rPr>
            <w:rStyle w:val="a3"/>
            <w:color w:val="auto"/>
            <w:sz w:val="28"/>
            <w:szCs w:val="28"/>
            <w:u w:val="none"/>
          </w:rPr>
          <w:t>З. Фрейд</w:t>
        </w:r>
      </w:hyperlink>
      <w:r w:rsidRPr="00E20B70">
        <w:rPr>
          <w:b w:val="0"/>
          <w:sz w:val="28"/>
          <w:szCs w:val="28"/>
        </w:rPr>
        <w:t xml:space="preserve"> оказал сильнейшее влияние на американскую психологию. Именно поэтому смогла сформироваться концепция социального научения. Как мы уже видели, в современной американской психологии роли общества в развитии ребенка придается громадное значение. Уже </w:t>
      </w:r>
      <w:hyperlink r:id="rId13" w:history="1">
        <w:r w:rsidRPr="00E20B70">
          <w:rPr>
            <w:rStyle w:val="a3"/>
            <w:color w:val="auto"/>
            <w:sz w:val="28"/>
            <w:szCs w:val="28"/>
            <w:u w:val="none"/>
          </w:rPr>
          <w:t>А. Гезелл</w:t>
        </w:r>
      </w:hyperlink>
      <w:r w:rsidRPr="00E20B70">
        <w:rPr>
          <w:b w:val="0"/>
          <w:sz w:val="28"/>
          <w:szCs w:val="28"/>
        </w:rPr>
        <w:t xml:space="preserve"> признавал первичную социальность ребенка. Однако эта первичная социальность рассматривалась им чисто биологически, в плане </w:t>
      </w:r>
      <w:r w:rsidRPr="00E20B70">
        <w:rPr>
          <w:b w:val="0"/>
          <w:i/>
          <w:iCs/>
          <w:sz w:val="28"/>
          <w:szCs w:val="28"/>
        </w:rPr>
        <w:t>приспособления</w:t>
      </w:r>
      <w:r w:rsidRPr="00E20B70">
        <w:rPr>
          <w:b w:val="0"/>
          <w:sz w:val="28"/>
          <w:szCs w:val="28"/>
        </w:rPr>
        <w:t xml:space="preserve"> организма к социальному окружению.</w:t>
      </w:r>
      <w:r w:rsidRPr="00E20B70">
        <w:rPr>
          <w:b w:val="0"/>
          <w:sz w:val="28"/>
          <w:szCs w:val="28"/>
        </w:rPr>
        <w:br/>
        <w:t xml:space="preserve">          Социальная жизнь ребенка рассматривается современными американскими учеными вслед за Гезеллом так же, как и поведение детенышей животных, - с позиций приспособления к среде. Еще </w:t>
      </w:r>
      <w:hyperlink r:id="rId14" w:history="1">
        <w:r w:rsidRPr="00E20B70">
          <w:rPr>
            <w:rStyle w:val="a3"/>
            <w:color w:val="auto"/>
            <w:sz w:val="28"/>
            <w:szCs w:val="28"/>
            <w:u w:val="none"/>
          </w:rPr>
          <w:t>Л.С. Выготский</w:t>
        </w:r>
      </w:hyperlink>
      <w:r w:rsidRPr="00E20B70">
        <w:rPr>
          <w:b w:val="0"/>
          <w:sz w:val="28"/>
          <w:szCs w:val="28"/>
        </w:rPr>
        <w:t xml:space="preserve"> обращал внимание на то, что в американской психологии из понятия биологической эволюции полностью выводится социальная жизнь человека, а перенесение эволюционного принципа на изучение </w:t>
      </w:r>
      <w:hyperlink r:id="rId15" w:history="1">
        <w:r w:rsidRPr="00E20B70">
          <w:rPr>
            <w:rStyle w:val="a3"/>
            <w:b w:val="0"/>
            <w:color w:val="auto"/>
            <w:sz w:val="28"/>
            <w:szCs w:val="28"/>
            <w:u w:val="none"/>
          </w:rPr>
          <w:t>онтогенез</w:t>
        </w:r>
      </w:hyperlink>
      <w:r w:rsidRPr="00E20B70">
        <w:rPr>
          <w:b w:val="0"/>
          <w:sz w:val="28"/>
          <w:szCs w:val="28"/>
        </w:rPr>
        <w:t>а раскрывает "целиком и без остатка природу социального формирования личности". Это сведение социального к биологическому взаимодействию организмов неприемлемо. "Здесь биологизм американской психологии достигает своего апогея. Здесь он празднует свои высшие триумфы, одерживая последнюю победу: раскрывая социальное как простую разновидность биологического", - писал Л.С. Выготский в 1932 г. Прошло более полувека, а эта оценка Л.С. Выготского не потеряла своего значения.</w:t>
      </w:r>
      <w:r w:rsidRPr="00E20B70">
        <w:rPr>
          <w:b w:val="0"/>
          <w:sz w:val="28"/>
          <w:szCs w:val="28"/>
        </w:rPr>
        <w:br/>
        <w:t>          В основе теории социального научения лежат схема: "</w:t>
      </w:r>
      <w:r w:rsidRPr="00E20B70">
        <w:rPr>
          <w:sz w:val="28"/>
          <w:szCs w:val="28"/>
        </w:rPr>
        <w:t>стимул-реакция</w:t>
      </w:r>
      <w:r w:rsidRPr="00E20B70">
        <w:rPr>
          <w:b w:val="0"/>
          <w:sz w:val="28"/>
          <w:szCs w:val="28"/>
        </w:rPr>
        <w:t xml:space="preserve">" и </w:t>
      </w:r>
      <w:r w:rsidRPr="00E20B70">
        <w:rPr>
          <w:sz w:val="28"/>
          <w:szCs w:val="28"/>
        </w:rPr>
        <w:t>учение Фрейда</w:t>
      </w:r>
      <w:r w:rsidRPr="00E20B70">
        <w:rPr>
          <w:b w:val="0"/>
          <w:sz w:val="28"/>
          <w:szCs w:val="28"/>
        </w:rPr>
        <w:t>. Американские ученые взяли у Фрейда его социальную сердцевину: отношения между "Я" и обществом. Фрейд и бихевиоризм скрещиваются не в проблеме сексуальности, не в проблеме инстинкта, а в подчеркивании роли социального в развитии ребенка. Однако социальное понимается как одна из форм стимуляции, вызывающей поведение, как одна из форм подкрепления, поддерживающая его.</w:t>
      </w:r>
      <w:r w:rsidRPr="00E20B70">
        <w:rPr>
          <w:b w:val="0"/>
          <w:sz w:val="28"/>
          <w:szCs w:val="28"/>
        </w:rPr>
        <w:br/>
        <w:t>          Концепция социального научения показывает, как ребенок приспосабливается в современном мире, как он усваивает привычки, нормы современного общества. Ребенок входит в общество, как "крыса в лабиринт", а взрослый должен провести его по этому лабиринту, чтобы в результате он стал похож на взрослого. Ребенок рассматривается как существо, чуждое обществу. Но это принципиально неправильно: ребенок - часть общества, причем самая главная его часть; человеческое общество без детей - умирающее общество.</w:t>
      </w:r>
      <w:r w:rsidRPr="00E20B70">
        <w:rPr>
          <w:b w:val="0"/>
          <w:sz w:val="28"/>
          <w:szCs w:val="28"/>
        </w:rPr>
        <w:br/>
        <w:t>          Как ребенок взаимодействует с обществом? Как он в нем живет?</w:t>
      </w:r>
      <w:r w:rsidRPr="00E20B70">
        <w:rPr>
          <w:b w:val="0"/>
          <w:sz w:val="28"/>
          <w:szCs w:val="28"/>
        </w:rPr>
        <w:br/>
        <w:t>          В теории социального научения первоначальный антагонизм ребенка и общества заимствован из фрейдизма. Это ведет к биологизации социального, поэтому весь процесс развития сводится к процессу отбора, процессу научения.</w:t>
      </w:r>
      <w:bookmarkStart w:id="1" w:name="term"/>
      <w:bookmarkEnd w:id="1"/>
      <w:r w:rsidRPr="00E20B70">
        <w:rPr>
          <w:b w:val="0"/>
          <w:sz w:val="28"/>
          <w:szCs w:val="28"/>
        </w:rPr>
        <w:br/>
      </w:r>
      <w:r w:rsidRPr="00E20B70">
        <w:rPr>
          <w:b w:val="0"/>
          <w:sz w:val="28"/>
          <w:szCs w:val="28"/>
        </w:rPr>
        <w:br/>
      </w:r>
    </w:p>
    <w:p w:rsidR="0009350D" w:rsidRPr="00E20B70" w:rsidRDefault="0009350D" w:rsidP="00E20B70">
      <w:pPr>
        <w:pStyle w:val="2"/>
        <w:rPr>
          <w:b w:val="0"/>
          <w:sz w:val="28"/>
          <w:szCs w:val="28"/>
        </w:rPr>
      </w:pPr>
    </w:p>
    <w:p w:rsidR="0009350D" w:rsidRDefault="0009350D" w:rsidP="0009350D">
      <w:pPr>
        <w:pStyle w:val="2"/>
        <w:ind w:left="360"/>
        <w:rPr>
          <w:b w:val="0"/>
          <w:sz w:val="28"/>
          <w:szCs w:val="28"/>
        </w:rPr>
      </w:pPr>
    </w:p>
    <w:p w:rsidR="0009350D" w:rsidRDefault="0009350D" w:rsidP="0009350D">
      <w:pPr>
        <w:pStyle w:val="2"/>
        <w:ind w:left="360"/>
        <w:rPr>
          <w:b w:val="0"/>
          <w:sz w:val="28"/>
          <w:szCs w:val="28"/>
        </w:rPr>
      </w:pPr>
    </w:p>
    <w:p w:rsidR="0009350D" w:rsidRDefault="0009350D" w:rsidP="0009350D">
      <w:pPr>
        <w:pStyle w:val="2"/>
        <w:ind w:left="360"/>
        <w:rPr>
          <w:b w:val="0"/>
          <w:sz w:val="28"/>
          <w:szCs w:val="28"/>
        </w:rPr>
      </w:pPr>
    </w:p>
    <w:p w:rsidR="0009350D" w:rsidRDefault="0009350D" w:rsidP="00E20B70">
      <w:pPr>
        <w:pStyle w:val="2"/>
        <w:rPr>
          <w:b w:val="0"/>
          <w:sz w:val="28"/>
          <w:szCs w:val="28"/>
        </w:rPr>
      </w:pPr>
    </w:p>
    <w:p w:rsidR="0009350D" w:rsidRDefault="0009350D" w:rsidP="0009350D">
      <w:pPr>
        <w:pStyle w:val="2"/>
        <w:ind w:left="360"/>
        <w:rPr>
          <w:b w:val="0"/>
          <w:sz w:val="28"/>
          <w:szCs w:val="28"/>
        </w:rPr>
      </w:pPr>
    </w:p>
    <w:p w:rsidR="0009350D" w:rsidRDefault="0009350D" w:rsidP="0009350D">
      <w:pPr>
        <w:pStyle w:val="2"/>
        <w:ind w:left="360"/>
        <w:rPr>
          <w:b w:val="0"/>
          <w:sz w:val="28"/>
          <w:szCs w:val="28"/>
        </w:rPr>
      </w:pPr>
    </w:p>
    <w:p w:rsidR="0009350D" w:rsidRDefault="0009350D" w:rsidP="0009350D">
      <w:pPr>
        <w:pStyle w:val="gloss"/>
        <w:rPr>
          <w:b/>
          <w:bCs/>
          <w:sz w:val="32"/>
          <w:szCs w:val="32"/>
        </w:rPr>
      </w:pPr>
      <w:r w:rsidRPr="0009350D">
        <w:rPr>
          <w:b/>
          <w:bCs/>
          <w:sz w:val="32"/>
          <w:szCs w:val="32"/>
        </w:rPr>
        <w:t>Эволюция теории социального научения (цит. по Р. Карису)</w:t>
      </w:r>
    </w:p>
    <w:p w:rsidR="0009350D" w:rsidRDefault="0009350D" w:rsidP="0009350D">
      <w:pPr>
        <w:pStyle w:val="gloss"/>
        <w:rPr>
          <w:b/>
          <w:bCs/>
          <w:sz w:val="32"/>
          <w:szCs w:val="32"/>
        </w:rPr>
      </w:pPr>
    </w:p>
    <w:p w:rsidR="0009350D" w:rsidRPr="0009350D" w:rsidRDefault="0009350D" w:rsidP="0009350D">
      <w:pPr>
        <w:pStyle w:val="gloss"/>
        <w:rPr>
          <w:sz w:val="32"/>
          <w:szCs w:val="32"/>
        </w:rPr>
      </w:pPr>
    </w:p>
    <w:tbl>
      <w:tblPr>
        <w:tblW w:w="11400" w:type="dxa"/>
        <w:jc w:val="center"/>
        <w:tblCellSpacing w:w="0" w:type="dxa"/>
        <w:tblBorders>
          <w:top w:val="outset" w:sz="6" w:space="0" w:color="BDB89D"/>
          <w:left w:val="outset" w:sz="6" w:space="0" w:color="BDB89D"/>
          <w:bottom w:val="outset" w:sz="6" w:space="0" w:color="BDB89D"/>
          <w:right w:val="outset" w:sz="6" w:space="0" w:color="BDB89D"/>
        </w:tblBorders>
        <w:tblCellMar>
          <w:top w:w="45" w:type="dxa"/>
          <w:left w:w="45" w:type="dxa"/>
          <w:bottom w:w="45" w:type="dxa"/>
          <w:right w:w="45" w:type="dxa"/>
        </w:tblCellMar>
        <w:tblLook w:val="0000" w:firstRow="0" w:lastRow="0" w:firstColumn="0" w:lastColumn="0" w:noHBand="0" w:noVBand="0"/>
      </w:tblPr>
      <w:tblGrid>
        <w:gridCol w:w="2725"/>
        <w:gridCol w:w="2975"/>
        <w:gridCol w:w="2695"/>
        <w:gridCol w:w="3005"/>
      </w:tblGrid>
      <w:tr w:rsidR="0009350D" w:rsidRPr="0009350D" w:rsidTr="0009350D">
        <w:trPr>
          <w:tblCellSpacing w:w="0" w:type="dxa"/>
          <w:jc w:val="center"/>
        </w:trPr>
        <w:tc>
          <w:tcPr>
            <w:tcW w:w="1195" w:type="pct"/>
            <w:tcBorders>
              <w:top w:val="outset" w:sz="6" w:space="0" w:color="BDB89D"/>
              <w:left w:val="outset" w:sz="6" w:space="0" w:color="BDB89D"/>
              <w:bottom w:val="outset" w:sz="6" w:space="0" w:color="BDB89D"/>
              <w:right w:val="outset" w:sz="6" w:space="0" w:color="BDB89D"/>
            </w:tcBorders>
            <w:vAlign w:val="center"/>
          </w:tcPr>
          <w:p w:rsidR="0009350D" w:rsidRPr="0009350D" w:rsidRDefault="0009350D" w:rsidP="00E20B70">
            <w:pPr>
              <w:jc w:val="center"/>
              <w:rPr>
                <w:sz w:val="28"/>
                <w:szCs w:val="28"/>
              </w:rPr>
            </w:pPr>
            <w:r w:rsidRPr="0009350D">
              <w:rPr>
                <w:b/>
                <w:bCs/>
                <w:sz w:val="28"/>
                <w:szCs w:val="28"/>
              </w:rPr>
              <w:t>1900 - 1938</w:t>
            </w:r>
          </w:p>
        </w:tc>
        <w:tc>
          <w:tcPr>
            <w:tcW w:w="1305" w:type="pct"/>
            <w:tcBorders>
              <w:top w:val="outset" w:sz="6" w:space="0" w:color="BDB89D"/>
              <w:left w:val="outset" w:sz="6" w:space="0" w:color="BDB89D"/>
              <w:bottom w:val="outset" w:sz="6" w:space="0" w:color="BDB89D"/>
              <w:right w:val="outset" w:sz="6" w:space="0" w:color="BDB89D"/>
            </w:tcBorders>
            <w:vAlign w:val="center"/>
          </w:tcPr>
          <w:p w:rsidR="0009350D" w:rsidRPr="0009350D" w:rsidRDefault="0009350D" w:rsidP="00E20B70">
            <w:pPr>
              <w:jc w:val="center"/>
              <w:rPr>
                <w:sz w:val="28"/>
                <w:szCs w:val="28"/>
              </w:rPr>
            </w:pPr>
            <w:r w:rsidRPr="0009350D">
              <w:rPr>
                <w:b/>
                <w:bCs/>
                <w:sz w:val="28"/>
                <w:szCs w:val="28"/>
              </w:rPr>
              <w:t>1938 - 1960</w:t>
            </w:r>
          </w:p>
        </w:tc>
        <w:tc>
          <w:tcPr>
            <w:tcW w:w="1182" w:type="pct"/>
            <w:tcBorders>
              <w:top w:val="outset" w:sz="6" w:space="0" w:color="BDB89D"/>
              <w:left w:val="outset" w:sz="6" w:space="0" w:color="BDB89D"/>
              <w:bottom w:val="outset" w:sz="6" w:space="0" w:color="BDB89D"/>
              <w:right w:val="outset" w:sz="6" w:space="0" w:color="BDB89D"/>
            </w:tcBorders>
            <w:vAlign w:val="center"/>
          </w:tcPr>
          <w:p w:rsidR="0009350D" w:rsidRPr="0009350D" w:rsidRDefault="0009350D" w:rsidP="00E20B70">
            <w:pPr>
              <w:jc w:val="center"/>
              <w:rPr>
                <w:sz w:val="28"/>
                <w:szCs w:val="28"/>
              </w:rPr>
            </w:pPr>
            <w:r w:rsidRPr="0009350D">
              <w:rPr>
                <w:b/>
                <w:bCs/>
                <w:sz w:val="28"/>
                <w:szCs w:val="28"/>
              </w:rPr>
              <w:t>1960 - 1970</w:t>
            </w:r>
          </w:p>
        </w:tc>
        <w:tc>
          <w:tcPr>
            <w:tcW w:w="1318" w:type="pct"/>
            <w:tcBorders>
              <w:top w:val="outset" w:sz="6" w:space="0" w:color="BDB89D"/>
              <w:left w:val="outset" w:sz="6" w:space="0" w:color="BDB89D"/>
              <w:bottom w:val="outset" w:sz="6" w:space="0" w:color="BDB89D"/>
              <w:right w:val="outset" w:sz="6" w:space="0" w:color="BDB89D"/>
            </w:tcBorders>
            <w:vAlign w:val="center"/>
          </w:tcPr>
          <w:p w:rsidR="0009350D" w:rsidRPr="0009350D" w:rsidRDefault="0009350D" w:rsidP="00E20B70">
            <w:pPr>
              <w:jc w:val="center"/>
              <w:rPr>
                <w:sz w:val="28"/>
                <w:szCs w:val="28"/>
              </w:rPr>
            </w:pPr>
            <w:r w:rsidRPr="0009350D">
              <w:rPr>
                <w:b/>
                <w:bCs/>
                <w:sz w:val="28"/>
                <w:szCs w:val="28"/>
              </w:rPr>
              <w:t>1970 - по н. вр.</w:t>
            </w:r>
          </w:p>
        </w:tc>
      </w:tr>
      <w:tr w:rsidR="0009350D" w:rsidRPr="0009350D" w:rsidTr="0009350D">
        <w:trPr>
          <w:tblCellSpacing w:w="0" w:type="dxa"/>
          <w:jc w:val="center"/>
        </w:trPr>
        <w:tc>
          <w:tcPr>
            <w:tcW w:w="1195" w:type="pct"/>
            <w:tcBorders>
              <w:top w:val="outset" w:sz="6" w:space="0" w:color="BDB89D"/>
              <w:left w:val="outset" w:sz="6" w:space="0" w:color="BDB89D"/>
              <w:bottom w:val="outset" w:sz="6" w:space="0" w:color="BDB89D"/>
              <w:right w:val="outset" w:sz="6" w:space="0" w:color="BDB89D"/>
            </w:tcBorders>
            <w:vAlign w:val="center"/>
          </w:tcPr>
          <w:p w:rsidR="0009350D" w:rsidRPr="0009350D" w:rsidRDefault="0009350D" w:rsidP="00E20B70">
            <w:pPr>
              <w:jc w:val="center"/>
              <w:rPr>
                <w:sz w:val="28"/>
                <w:szCs w:val="28"/>
              </w:rPr>
            </w:pPr>
            <w:r w:rsidRPr="0009350D">
              <w:rPr>
                <w:i/>
                <w:iCs/>
                <w:sz w:val="28"/>
                <w:szCs w:val="28"/>
              </w:rPr>
              <w:t>Предшественники</w:t>
            </w:r>
          </w:p>
        </w:tc>
        <w:tc>
          <w:tcPr>
            <w:tcW w:w="1305" w:type="pct"/>
            <w:tcBorders>
              <w:top w:val="outset" w:sz="6" w:space="0" w:color="BDB89D"/>
              <w:left w:val="outset" w:sz="6" w:space="0" w:color="BDB89D"/>
              <w:bottom w:val="outset" w:sz="6" w:space="0" w:color="BDB89D"/>
              <w:right w:val="outset" w:sz="6" w:space="0" w:color="BDB89D"/>
            </w:tcBorders>
            <w:vAlign w:val="center"/>
          </w:tcPr>
          <w:p w:rsidR="0009350D" w:rsidRPr="0009350D" w:rsidRDefault="0009350D" w:rsidP="00E20B70">
            <w:pPr>
              <w:jc w:val="center"/>
              <w:rPr>
                <w:sz w:val="28"/>
                <w:szCs w:val="28"/>
              </w:rPr>
            </w:pPr>
            <w:r w:rsidRPr="0009350D">
              <w:rPr>
                <w:i/>
                <w:iCs/>
                <w:sz w:val="28"/>
                <w:szCs w:val="28"/>
              </w:rPr>
              <w:t>Первое поколение</w:t>
            </w:r>
          </w:p>
        </w:tc>
        <w:tc>
          <w:tcPr>
            <w:tcW w:w="1182" w:type="pct"/>
            <w:tcBorders>
              <w:top w:val="outset" w:sz="6" w:space="0" w:color="BDB89D"/>
              <w:left w:val="outset" w:sz="6" w:space="0" w:color="BDB89D"/>
              <w:bottom w:val="outset" w:sz="6" w:space="0" w:color="BDB89D"/>
              <w:right w:val="outset" w:sz="6" w:space="0" w:color="BDB89D"/>
            </w:tcBorders>
            <w:vAlign w:val="center"/>
          </w:tcPr>
          <w:p w:rsidR="0009350D" w:rsidRPr="0009350D" w:rsidRDefault="0009350D" w:rsidP="00E20B70">
            <w:pPr>
              <w:jc w:val="center"/>
              <w:rPr>
                <w:sz w:val="28"/>
                <w:szCs w:val="28"/>
              </w:rPr>
            </w:pPr>
            <w:r w:rsidRPr="0009350D">
              <w:rPr>
                <w:i/>
                <w:iCs/>
                <w:sz w:val="28"/>
                <w:szCs w:val="28"/>
              </w:rPr>
              <w:t>Второе поколение</w:t>
            </w:r>
          </w:p>
        </w:tc>
        <w:tc>
          <w:tcPr>
            <w:tcW w:w="1318" w:type="pct"/>
            <w:tcBorders>
              <w:top w:val="outset" w:sz="6" w:space="0" w:color="BDB89D"/>
              <w:left w:val="outset" w:sz="6" w:space="0" w:color="BDB89D"/>
              <w:bottom w:val="outset" w:sz="6" w:space="0" w:color="BDB89D"/>
              <w:right w:val="outset" w:sz="6" w:space="0" w:color="BDB89D"/>
            </w:tcBorders>
            <w:vAlign w:val="center"/>
          </w:tcPr>
          <w:p w:rsidR="0009350D" w:rsidRPr="0009350D" w:rsidRDefault="0009350D" w:rsidP="00E20B70">
            <w:pPr>
              <w:jc w:val="center"/>
              <w:rPr>
                <w:sz w:val="28"/>
                <w:szCs w:val="28"/>
              </w:rPr>
            </w:pPr>
            <w:r w:rsidRPr="0009350D">
              <w:rPr>
                <w:i/>
                <w:iCs/>
                <w:sz w:val="28"/>
                <w:szCs w:val="28"/>
              </w:rPr>
              <w:t>Третье поколение</w:t>
            </w:r>
          </w:p>
        </w:tc>
      </w:tr>
      <w:tr w:rsidR="0009350D" w:rsidRPr="0009350D" w:rsidTr="0009350D">
        <w:trPr>
          <w:tblCellSpacing w:w="0" w:type="dxa"/>
          <w:jc w:val="center"/>
        </w:trPr>
        <w:tc>
          <w:tcPr>
            <w:tcW w:w="1195" w:type="pct"/>
            <w:tcBorders>
              <w:top w:val="outset" w:sz="6" w:space="0" w:color="BDB89D"/>
              <w:left w:val="outset" w:sz="6" w:space="0" w:color="BDB89D"/>
              <w:bottom w:val="outset" w:sz="6" w:space="0" w:color="BDB89D"/>
              <w:right w:val="outset" w:sz="6" w:space="0" w:color="BDB89D"/>
            </w:tcBorders>
            <w:vAlign w:val="center"/>
          </w:tcPr>
          <w:p w:rsidR="0009350D" w:rsidRPr="0009350D" w:rsidRDefault="0009350D" w:rsidP="00E20B70">
            <w:pPr>
              <w:jc w:val="center"/>
              <w:rPr>
                <w:sz w:val="28"/>
                <w:szCs w:val="28"/>
              </w:rPr>
            </w:pPr>
            <w:r w:rsidRPr="0009350D">
              <w:rPr>
                <w:i/>
                <w:iCs/>
                <w:sz w:val="28"/>
                <w:szCs w:val="28"/>
              </w:rPr>
              <w:t>Психоанализ</w:t>
            </w:r>
          </w:p>
        </w:tc>
        <w:tc>
          <w:tcPr>
            <w:tcW w:w="1305" w:type="pct"/>
            <w:tcBorders>
              <w:top w:val="outset" w:sz="6" w:space="0" w:color="BDB89D"/>
              <w:left w:val="outset" w:sz="6" w:space="0" w:color="BDB89D"/>
              <w:bottom w:val="outset" w:sz="6" w:space="0" w:color="BDB89D"/>
              <w:right w:val="outset" w:sz="6" w:space="0" w:color="BDB89D"/>
            </w:tcBorders>
            <w:vAlign w:val="center"/>
          </w:tcPr>
          <w:p w:rsidR="0009350D" w:rsidRPr="0009350D" w:rsidRDefault="0009350D" w:rsidP="00E20B70">
            <w:pPr>
              <w:jc w:val="center"/>
              <w:rPr>
                <w:sz w:val="28"/>
                <w:szCs w:val="28"/>
              </w:rPr>
            </w:pPr>
            <w:r w:rsidRPr="0009350D">
              <w:rPr>
                <w:i/>
                <w:iCs/>
                <w:sz w:val="28"/>
                <w:szCs w:val="28"/>
              </w:rPr>
              <w:t>Социальное научение</w:t>
            </w:r>
          </w:p>
        </w:tc>
        <w:tc>
          <w:tcPr>
            <w:tcW w:w="1182" w:type="pct"/>
            <w:tcBorders>
              <w:top w:val="outset" w:sz="6" w:space="0" w:color="BDB89D"/>
              <w:left w:val="outset" w:sz="6" w:space="0" w:color="BDB89D"/>
              <w:bottom w:val="outset" w:sz="6" w:space="0" w:color="BDB89D"/>
              <w:right w:val="outset" w:sz="6" w:space="0" w:color="BDB89D"/>
            </w:tcBorders>
            <w:vAlign w:val="center"/>
          </w:tcPr>
          <w:p w:rsidR="0009350D" w:rsidRPr="0009350D" w:rsidRDefault="0009350D" w:rsidP="00E20B70">
            <w:pPr>
              <w:jc w:val="center"/>
              <w:rPr>
                <w:sz w:val="28"/>
                <w:szCs w:val="28"/>
              </w:rPr>
            </w:pPr>
            <w:r w:rsidRPr="0009350D">
              <w:rPr>
                <w:i/>
                <w:iCs/>
                <w:sz w:val="28"/>
                <w:szCs w:val="28"/>
              </w:rPr>
              <w:t>Социальное научение и развитие личности</w:t>
            </w:r>
          </w:p>
        </w:tc>
        <w:tc>
          <w:tcPr>
            <w:tcW w:w="1318" w:type="pct"/>
            <w:tcBorders>
              <w:top w:val="outset" w:sz="6" w:space="0" w:color="BDB89D"/>
              <w:left w:val="outset" w:sz="6" w:space="0" w:color="BDB89D"/>
              <w:bottom w:val="outset" w:sz="6" w:space="0" w:color="BDB89D"/>
              <w:right w:val="outset" w:sz="6" w:space="0" w:color="BDB89D"/>
            </w:tcBorders>
            <w:vAlign w:val="center"/>
          </w:tcPr>
          <w:p w:rsidR="0009350D" w:rsidRPr="0009350D" w:rsidRDefault="0009350D" w:rsidP="00E20B70">
            <w:pPr>
              <w:jc w:val="center"/>
              <w:rPr>
                <w:sz w:val="28"/>
                <w:szCs w:val="28"/>
              </w:rPr>
            </w:pPr>
            <w:r w:rsidRPr="0009350D">
              <w:rPr>
                <w:i/>
                <w:iCs/>
                <w:sz w:val="28"/>
                <w:szCs w:val="28"/>
              </w:rPr>
              <w:t>Интеракционный анализ</w:t>
            </w:r>
          </w:p>
        </w:tc>
      </w:tr>
      <w:tr w:rsidR="0009350D" w:rsidRPr="0009350D" w:rsidTr="0009350D">
        <w:trPr>
          <w:tblCellSpacing w:w="0" w:type="dxa"/>
          <w:jc w:val="center"/>
        </w:trPr>
        <w:tc>
          <w:tcPr>
            <w:tcW w:w="1195" w:type="pct"/>
            <w:tcBorders>
              <w:top w:val="outset" w:sz="6" w:space="0" w:color="BDB89D"/>
              <w:left w:val="outset" w:sz="6" w:space="0" w:color="BDB89D"/>
              <w:bottom w:val="outset" w:sz="6" w:space="0" w:color="BDB89D"/>
              <w:right w:val="outset" w:sz="6" w:space="0" w:color="BDB89D"/>
            </w:tcBorders>
          </w:tcPr>
          <w:p w:rsidR="0009350D" w:rsidRPr="0009350D" w:rsidRDefault="0009350D" w:rsidP="00E20B70">
            <w:pPr>
              <w:jc w:val="center"/>
              <w:rPr>
                <w:sz w:val="28"/>
                <w:szCs w:val="28"/>
              </w:rPr>
            </w:pPr>
            <w:r w:rsidRPr="0009350D">
              <w:rPr>
                <w:sz w:val="28"/>
                <w:szCs w:val="28"/>
              </w:rPr>
              <w:t>З. Фрейд</w:t>
            </w:r>
          </w:p>
        </w:tc>
        <w:tc>
          <w:tcPr>
            <w:tcW w:w="1305" w:type="pct"/>
            <w:tcBorders>
              <w:top w:val="outset" w:sz="6" w:space="0" w:color="BDB89D"/>
              <w:left w:val="outset" w:sz="6" w:space="0" w:color="BDB89D"/>
              <w:bottom w:val="outset" w:sz="6" w:space="0" w:color="BDB89D"/>
              <w:right w:val="outset" w:sz="6" w:space="0" w:color="BDB89D"/>
            </w:tcBorders>
          </w:tcPr>
          <w:p w:rsidR="0009350D" w:rsidRPr="0009350D" w:rsidRDefault="0009350D" w:rsidP="00E20B70">
            <w:pPr>
              <w:jc w:val="center"/>
              <w:rPr>
                <w:sz w:val="28"/>
                <w:szCs w:val="28"/>
              </w:rPr>
            </w:pPr>
            <w:r w:rsidRPr="0009350D">
              <w:rPr>
                <w:sz w:val="28"/>
                <w:szCs w:val="28"/>
              </w:rPr>
              <w:t>Р. Сирс</w:t>
            </w:r>
            <w:r w:rsidRPr="0009350D">
              <w:rPr>
                <w:sz w:val="28"/>
                <w:szCs w:val="28"/>
              </w:rPr>
              <w:br/>
              <w:t>Дж. Уайтинг</w:t>
            </w:r>
            <w:r w:rsidRPr="0009350D">
              <w:rPr>
                <w:sz w:val="28"/>
                <w:szCs w:val="28"/>
              </w:rPr>
              <w:br/>
              <w:t>Н. Миллер</w:t>
            </w:r>
            <w:r w:rsidRPr="0009350D">
              <w:rPr>
                <w:sz w:val="28"/>
                <w:szCs w:val="28"/>
              </w:rPr>
              <w:br/>
              <w:t>Дж. Доллард</w:t>
            </w:r>
            <w:r w:rsidRPr="0009350D">
              <w:rPr>
                <w:sz w:val="28"/>
                <w:szCs w:val="28"/>
              </w:rPr>
              <w:br/>
              <w:t>Дж. Роггер</w:t>
            </w:r>
          </w:p>
        </w:tc>
        <w:tc>
          <w:tcPr>
            <w:tcW w:w="1182" w:type="pct"/>
            <w:tcBorders>
              <w:top w:val="outset" w:sz="6" w:space="0" w:color="BDB89D"/>
              <w:left w:val="outset" w:sz="6" w:space="0" w:color="BDB89D"/>
              <w:bottom w:val="outset" w:sz="6" w:space="0" w:color="BDB89D"/>
              <w:right w:val="outset" w:sz="6" w:space="0" w:color="BDB89D"/>
            </w:tcBorders>
          </w:tcPr>
          <w:p w:rsidR="0009350D" w:rsidRPr="0009350D" w:rsidRDefault="0009350D" w:rsidP="00E20B70">
            <w:pPr>
              <w:jc w:val="center"/>
              <w:rPr>
                <w:sz w:val="28"/>
                <w:szCs w:val="28"/>
              </w:rPr>
            </w:pPr>
            <w:r w:rsidRPr="0009350D">
              <w:rPr>
                <w:sz w:val="28"/>
                <w:szCs w:val="28"/>
              </w:rPr>
              <w:t>А. Бандура</w:t>
            </w:r>
            <w:r w:rsidRPr="0009350D">
              <w:rPr>
                <w:sz w:val="28"/>
                <w:szCs w:val="28"/>
              </w:rPr>
              <w:br/>
              <w:t>Р. Уолтерс</w:t>
            </w:r>
          </w:p>
        </w:tc>
        <w:tc>
          <w:tcPr>
            <w:tcW w:w="1318" w:type="pct"/>
            <w:tcBorders>
              <w:top w:val="outset" w:sz="6" w:space="0" w:color="BDB89D"/>
              <w:left w:val="outset" w:sz="6" w:space="0" w:color="BDB89D"/>
              <w:bottom w:val="outset" w:sz="6" w:space="0" w:color="BDB89D"/>
              <w:right w:val="outset" w:sz="6" w:space="0" w:color="BDB89D"/>
            </w:tcBorders>
          </w:tcPr>
          <w:p w:rsidR="0009350D" w:rsidRPr="0009350D" w:rsidRDefault="0009350D" w:rsidP="00E20B70">
            <w:pPr>
              <w:jc w:val="center"/>
              <w:rPr>
                <w:sz w:val="28"/>
                <w:szCs w:val="28"/>
              </w:rPr>
            </w:pPr>
            <w:r w:rsidRPr="0009350D">
              <w:rPr>
                <w:sz w:val="28"/>
                <w:szCs w:val="28"/>
              </w:rPr>
              <w:t>Г. Петтерсон</w:t>
            </w:r>
            <w:r w:rsidRPr="0009350D">
              <w:rPr>
                <w:sz w:val="28"/>
                <w:szCs w:val="28"/>
              </w:rPr>
              <w:br/>
              <w:t>А. Ярроу</w:t>
            </w:r>
            <w:r w:rsidRPr="0009350D">
              <w:rPr>
                <w:sz w:val="28"/>
                <w:szCs w:val="28"/>
              </w:rPr>
              <w:br/>
              <w:t>Р. Белл</w:t>
            </w:r>
            <w:r w:rsidRPr="0009350D">
              <w:rPr>
                <w:sz w:val="28"/>
                <w:szCs w:val="28"/>
              </w:rPr>
              <w:br/>
              <w:t>В. Хартуп</w:t>
            </w:r>
          </w:p>
        </w:tc>
      </w:tr>
      <w:tr w:rsidR="0009350D" w:rsidRPr="0009350D" w:rsidTr="0009350D">
        <w:trPr>
          <w:tblCellSpacing w:w="0" w:type="dxa"/>
          <w:jc w:val="center"/>
        </w:trPr>
        <w:tc>
          <w:tcPr>
            <w:tcW w:w="1195" w:type="pct"/>
            <w:tcBorders>
              <w:top w:val="outset" w:sz="6" w:space="0" w:color="BDB89D"/>
              <w:left w:val="outset" w:sz="6" w:space="0" w:color="BDB89D"/>
              <w:bottom w:val="outset" w:sz="6" w:space="0" w:color="BDB89D"/>
              <w:right w:val="outset" w:sz="6" w:space="0" w:color="BDB89D"/>
            </w:tcBorders>
            <w:vAlign w:val="center"/>
          </w:tcPr>
          <w:p w:rsidR="0009350D" w:rsidRPr="0009350D" w:rsidRDefault="0009350D" w:rsidP="00E20B70">
            <w:pPr>
              <w:jc w:val="center"/>
              <w:rPr>
                <w:sz w:val="28"/>
                <w:szCs w:val="28"/>
              </w:rPr>
            </w:pPr>
            <w:r w:rsidRPr="0009350D">
              <w:rPr>
                <w:i/>
                <w:iCs/>
                <w:sz w:val="28"/>
                <w:szCs w:val="28"/>
              </w:rPr>
              <w:t>Теория научения</w:t>
            </w:r>
          </w:p>
        </w:tc>
        <w:tc>
          <w:tcPr>
            <w:tcW w:w="1305" w:type="pct"/>
            <w:tcBorders>
              <w:top w:val="outset" w:sz="6" w:space="0" w:color="BDB89D"/>
              <w:left w:val="outset" w:sz="6" w:space="0" w:color="BDB89D"/>
              <w:bottom w:val="outset" w:sz="6" w:space="0" w:color="BDB89D"/>
              <w:right w:val="outset" w:sz="6" w:space="0" w:color="BDB89D"/>
            </w:tcBorders>
            <w:vAlign w:val="center"/>
          </w:tcPr>
          <w:p w:rsidR="0009350D" w:rsidRPr="0009350D" w:rsidRDefault="0009350D" w:rsidP="00E20B70">
            <w:pPr>
              <w:jc w:val="center"/>
              <w:rPr>
                <w:sz w:val="28"/>
                <w:szCs w:val="28"/>
              </w:rPr>
            </w:pPr>
            <w:r w:rsidRPr="0009350D">
              <w:rPr>
                <w:i/>
                <w:iCs/>
                <w:sz w:val="28"/>
                <w:szCs w:val="28"/>
              </w:rPr>
              <w:t>Оперантное обусловливание</w:t>
            </w:r>
          </w:p>
        </w:tc>
        <w:tc>
          <w:tcPr>
            <w:tcW w:w="1182" w:type="pct"/>
            <w:tcBorders>
              <w:top w:val="outset" w:sz="6" w:space="0" w:color="BDB89D"/>
              <w:left w:val="outset" w:sz="6" w:space="0" w:color="BDB89D"/>
              <w:bottom w:val="outset" w:sz="6" w:space="0" w:color="BDB89D"/>
              <w:right w:val="outset" w:sz="6" w:space="0" w:color="BDB89D"/>
            </w:tcBorders>
            <w:vAlign w:val="center"/>
          </w:tcPr>
          <w:p w:rsidR="0009350D" w:rsidRPr="0009350D" w:rsidRDefault="0009350D" w:rsidP="00E20B70">
            <w:pPr>
              <w:jc w:val="center"/>
              <w:rPr>
                <w:sz w:val="28"/>
                <w:szCs w:val="28"/>
              </w:rPr>
            </w:pPr>
            <w:r w:rsidRPr="0009350D">
              <w:rPr>
                <w:i/>
                <w:iCs/>
                <w:sz w:val="28"/>
                <w:szCs w:val="28"/>
              </w:rPr>
              <w:t>Анализ поведения</w:t>
            </w:r>
          </w:p>
        </w:tc>
        <w:tc>
          <w:tcPr>
            <w:tcW w:w="1318" w:type="pct"/>
            <w:tcBorders>
              <w:top w:val="outset" w:sz="6" w:space="0" w:color="BDB89D"/>
              <w:left w:val="outset" w:sz="6" w:space="0" w:color="BDB89D"/>
              <w:bottom w:val="outset" w:sz="6" w:space="0" w:color="BDB89D"/>
              <w:right w:val="outset" w:sz="6" w:space="0" w:color="BDB89D"/>
            </w:tcBorders>
            <w:vAlign w:val="center"/>
          </w:tcPr>
          <w:p w:rsidR="0009350D" w:rsidRPr="0009350D" w:rsidRDefault="0009350D" w:rsidP="00E20B70">
            <w:pPr>
              <w:jc w:val="center"/>
              <w:rPr>
                <w:sz w:val="28"/>
                <w:szCs w:val="28"/>
              </w:rPr>
            </w:pPr>
            <w:r w:rsidRPr="0009350D">
              <w:rPr>
                <w:i/>
                <w:iCs/>
                <w:sz w:val="28"/>
                <w:szCs w:val="28"/>
              </w:rPr>
              <w:t>Социально-конгетивный анализ</w:t>
            </w:r>
          </w:p>
        </w:tc>
      </w:tr>
      <w:tr w:rsidR="0009350D" w:rsidRPr="0009350D" w:rsidTr="0009350D">
        <w:trPr>
          <w:tblCellSpacing w:w="0" w:type="dxa"/>
          <w:jc w:val="center"/>
        </w:trPr>
        <w:tc>
          <w:tcPr>
            <w:tcW w:w="1195" w:type="pct"/>
            <w:tcBorders>
              <w:top w:val="outset" w:sz="6" w:space="0" w:color="BDB89D"/>
              <w:left w:val="outset" w:sz="6" w:space="0" w:color="BDB89D"/>
              <w:bottom w:val="outset" w:sz="6" w:space="0" w:color="BDB89D"/>
              <w:right w:val="outset" w:sz="6" w:space="0" w:color="BDB89D"/>
            </w:tcBorders>
          </w:tcPr>
          <w:p w:rsidR="0009350D" w:rsidRPr="0009350D" w:rsidRDefault="0009350D" w:rsidP="00E20B70">
            <w:pPr>
              <w:jc w:val="center"/>
              <w:rPr>
                <w:sz w:val="28"/>
                <w:szCs w:val="28"/>
              </w:rPr>
            </w:pPr>
            <w:r w:rsidRPr="0009350D">
              <w:rPr>
                <w:sz w:val="28"/>
                <w:szCs w:val="28"/>
              </w:rPr>
              <w:t>И. П. Павлов</w:t>
            </w:r>
            <w:r w:rsidRPr="0009350D">
              <w:rPr>
                <w:sz w:val="28"/>
                <w:szCs w:val="28"/>
              </w:rPr>
              <w:br/>
              <w:t>Э. Торидайк</w:t>
            </w:r>
            <w:r w:rsidRPr="0009350D">
              <w:rPr>
                <w:sz w:val="28"/>
                <w:szCs w:val="28"/>
              </w:rPr>
              <w:br/>
              <w:t>Дж. Уотсон</w:t>
            </w:r>
            <w:r w:rsidRPr="0009350D">
              <w:rPr>
                <w:sz w:val="28"/>
                <w:szCs w:val="28"/>
              </w:rPr>
              <w:br/>
              <w:t>К. Халл</w:t>
            </w:r>
            <w:r w:rsidRPr="0009350D">
              <w:rPr>
                <w:sz w:val="28"/>
                <w:szCs w:val="28"/>
              </w:rPr>
              <w:br/>
              <w:t>Э. Толмен</w:t>
            </w:r>
          </w:p>
        </w:tc>
        <w:tc>
          <w:tcPr>
            <w:tcW w:w="1305" w:type="pct"/>
            <w:tcBorders>
              <w:top w:val="outset" w:sz="6" w:space="0" w:color="BDB89D"/>
              <w:left w:val="outset" w:sz="6" w:space="0" w:color="BDB89D"/>
              <w:bottom w:val="outset" w:sz="6" w:space="0" w:color="BDB89D"/>
              <w:right w:val="outset" w:sz="6" w:space="0" w:color="BDB89D"/>
            </w:tcBorders>
          </w:tcPr>
          <w:p w:rsidR="0009350D" w:rsidRPr="0009350D" w:rsidRDefault="0009350D" w:rsidP="00E20B70">
            <w:pPr>
              <w:jc w:val="center"/>
              <w:rPr>
                <w:sz w:val="28"/>
                <w:szCs w:val="28"/>
              </w:rPr>
            </w:pPr>
            <w:r w:rsidRPr="0009350D">
              <w:rPr>
                <w:sz w:val="28"/>
                <w:szCs w:val="28"/>
              </w:rPr>
              <w:t>Б. Скиннер</w:t>
            </w:r>
          </w:p>
        </w:tc>
        <w:tc>
          <w:tcPr>
            <w:tcW w:w="1182" w:type="pct"/>
            <w:tcBorders>
              <w:top w:val="outset" w:sz="6" w:space="0" w:color="BDB89D"/>
              <w:left w:val="outset" w:sz="6" w:space="0" w:color="BDB89D"/>
              <w:bottom w:val="outset" w:sz="6" w:space="0" w:color="BDB89D"/>
              <w:right w:val="outset" w:sz="6" w:space="0" w:color="BDB89D"/>
            </w:tcBorders>
          </w:tcPr>
          <w:p w:rsidR="0009350D" w:rsidRPr="0009350D" w:rsidRDefault="0009350D" w:rsidP="00E20B70">
            <w:pPr>
              <w:jc w:val="center"/>
              <w:rPr>
                <w:sz w:val="28"/>
                <w:szCs w:val="28"/>
              </w:rPr>
            </w:pPr>
            <w:r w:rsidRPr="0009350D">
              <w:rPr>
                <w:sz w:val="28"/>
                <w:szCs w:val="28"/>
              </w:rPr>
              <w:t>С. Бижу</w:t>
            </w:r>
            <w:r w:rsidRPr="0009350D">
              <w:rPr>
                <w:sz w:val="28"/>
                <w:szCs w:val="28"/>
              </w:rPr>
              <w:br/>
              <w:t>Дж. Гевирц</w:t>
            </w:r>
          </w:p>
        </w:tc>
        <w:tc>
          <w:tcPr>
            <w:tcW w:w="1318" w:type="pct"/>
            <w:tcBorders>
              <w:top w:val="outset" w:sz="6" w:space="0" w:color="BDB89D"/>
              <w:left w:val="outset" w:sz="6" w:space="0" w:color="BDB89D"/>
              <w:bottom w:val="outset" w:sz="6" w:space="0" w:color="BDB89D"/>
              <w:right w:val="outset" w:sz="6" w:space="0" w:color="BDB89D"/>
            </w:tcBorders>
          </w:tcPr>
          <w:p w:rsidR="0009350D" w:rsidRPr="0009350D" w:rsidRDefault="0009350D" w:rsidP="00E20B70">
            <w:pPr>
              <w:jc w:val="center"/>
              <w:rPr>
                <w:sz w:val="28"/>
                <w:szCs w:val="28"/>
              </w:rPr>
            </w:pPr>
            <w:r w:rsidRPr="0009350D">
              <w:rPr>
                <w:sz w:val="28"/>
                <w:szCs w:val="28"/>
              </w:rPr>
              <w:t>В. Мишель</w:t>
            </w:r>
            <w:r w:rsidRPr="0009350D">
              <w:rPr>
                <w:sz w:val="28"/>
                <w:szCs w:val="28"/>
              </w:rPr>
              <w:br/>
              <w:t>Е. Маккоби</w:t>
            </w:r>
            <w:r w:rsidRPr="0009350D">
              <w:rPr>
                <w:sz w:val="28"/>
                <w:szCs w:val="28"/>
              </w:rPr>
              <w:br/>
              <w:t>Дж. Аронфрид</w:t>
            </w:r>
          </w:p>
        </w:tc>
      </w:tr>
      <w:tr w:rsidR="0009350D" w:rsidRPr="0009350D" w:rsidTr="0009350D">
        <w:trPr>
          <w:tblCellSpacing w:w="0" w:type="dxa"/>
          <w:jc w:val="center"/>
        </w:trPr>
        <w:tc>
          <w:tcPr>
            <w:tcW w:w="1195" w:type="pct"/>
            <w:tcBorders>
              <w:top w:val="outset" w:sz="6" w:space="0" w:color="BDB89D"/>
              <w:left w:val="outset" w:sz="6" w:space="0" w:color="BDB89D"/>
              <w:bottom w:val="outset" w:sz="6" w:space="0" w:color="BDB89D"/>
              <w:right w:val="outset" w:sz="6" w:space="0" w:color="BDB89D"/>
            </w:tcBorders>
            <w:vAlign w:val="center"/>
          </w:tcPr>
          <w:p w:rsidR="0009350D" w:rsidRPr="0009350D" w:rsidRDefault="0009350D" w:rsidP="00E20B70">
            <w:pPr>
              <w:jc w:val="center"/>
              <w:rPr>
                <w:sz w:val="28"/>
                <w:szCs w:val="28"/>
              </w:rPr>
            </w:pPr>
            <w:r w:rsidRPr="0009350D">
              <w:rPr>
                <w:i/>
                <w:iCs/>
                <w:sz w:val="28"/>
                <w:szCs w:val="28"/>
              </w:rPr>
              <w:t>Конгитивные теории</w:t>
            </w:r>
          </w:p>
        </w:tc>
        <w:tc>
          <w:tcPr>
            <w:tcW w:w="1305" w:type="pct"/>
            <w:tcBorders>
              <w:top w:val="outset" w:sz="6" w:space="0" w:color="BDB89D"/>
              <w:left w:val="outset" w:sz="6" w:space="0" w:color="BDB89D"/>
              <w:bottom w:val="outset" w:sz="6" w:space="0" w:color="BDB89D"/>
              <w:right w:val="outset" w:sz="6" w:space="0" w:color="BDB89D"/>
            </w:tcBorders>
            <w:vAlign w:val="center"/>
          </w:tcPr>
          <w:p w:rsidR="0009350D" w:rsidRPr="0009350D" w:rsidRDefault="0009350D" w:rsidP="00E20B70">
            <w:pPr>
              <w:jc w:val="center"/>
              <w:rPr>
                <w:sz w:val="28"/>
                <w:szCs w:val="28"/>
              </w:rPr>
            </w:pPr>
            <w:r w:rsidRPr="0009350D">
              <w:rPr>
                <w:sz w:val="28"/>
                <w:szCs w:val="28"/>
              </w:rPr>
              <w:t> </w:t>
            </w:r>
          </w:p>
        </w:tc>
        <w:tc>
          <w:tcPr>
            <w:tcW w:w="1182" w:type="pct"/>
            <w:tcBorders>
              <w:top w:val="outset" w:sz="6" w:space="0" w:color="BDB89D"/>
              <w:left w:val="outset" w:sz="6" w:space="0" w:color="BDB89D"/>
              <w:bottom w:val="outset" w:sz="6" w:space="0" w:color="BDB89D"/>
              <w:right w:val="outset" w:sz="6" w:space="0" w:color="BDB89D"/>
            </w:tcBorders>
            <w:vAlign w:val="center"/>
          </w:tcPr>
          <w:p w:rsidR="0009350D" w:rsidRPr="0009350D" w:rsidRDefault="0009350D" w:rsidP="00E20B70">
            <w:pPr>
              <w:jc w:val="center"/>
              <w:rPr>
                <w:sz w:val="28"/>
                <w:szCs w:val="28"/>
              </w:rPr>
            </w:pPr>
            <w:r w:rsidRPr="0009350D">
              <w:rPr>
                <w:sz w:val="28"/>
                <w:szCs w:val="28"/>
              </w:rPr>
              <w:t> </w:t>
            </w:r>
          </w:p>
        </w:tc>
        <w:tc>
          <w:tcPr>
            <w:tcW w:w="1318" w:type="pct"/>
            <w:tcBorders>
              <w:top w:val="outset" w:sz="6" w:space="0" w:color="BDB89D"/>
              <w:left w:val="outset" w:sz="6" w:space="0" w:color="BDB89D"/>
              <w:bottom w:val="outset" w:sz="6" w:space="0" w:color="BDB89D"/>
              <w:right w:val="outset" w:sz="6" w:space="0" w:color="BDB89D"/>
            </w:tcBorders>
            <w:vAlign w:val="center"/>
          </w:tcPr>
          <w:p w:rsidR="0009350D" w:rsidRDefault="0009350D" w:rsidP="00E20B70">
            <w:pPr>
              <w:jc w:val="center"/>
              <w:rPr>
                <w:i/>
                <w:iCs/>
                <w:sz w:val="28"/>
                <w:szCs w:val="28"/>
              </w:rPr>
            </w:pPr>
            <w:r w:rsidRPr="0009350D">
              <w:rPr>
                <w:i/>
                <w:iCs/>
                <w:sz w:val="28"/>
                <w:szCs w:val="28"/>
              </w:rPr>
              <w:t xml:space="preserve">Структуры социального </w:t>
            </w:r>
          </w:p>
          <w:p w:rsidR="0009350D" w:rsidRPr="0009350D" w:rsidRDefault="0009350D" w:rsidP="00E20B70">
            <w:pPr>
              <w:jc w:val="center"/>
              <w:rPr>
                <w:sz w:val="28"/>
                <w:szCs w:val="28"/>
              </w:rPr>
            </w:pPr>
            <w:r w:rsidRPr="0009350D">
              <w:rPr>
                <w:i/>
                <w:iCs/>
                <w:sz w:val="28"/>
                <w:szCs w:val="28"/>
              </w:rPr>
              <w:t>окружения</w:t>
            </w:r>
          </w:p>
        </w:tc>
      </w:tr>
      <w:tr w:rsidR="0009350D" w:rsidRPr="0009350D" w:rsidTr="0009350D">
        <w:trPr>
          <w:tblCellSpacing w:w="0" w:type="dxa"/>
          <w:jc w:val="center"/>
        </w:trPr>
        <w:tc>
          <w:tcPr>
            <w:tcW w:w="1195" w:type="pct"/>
            <w:tcBorders>
              <w:top w:val="outset" w:sz="6" w:space="0" w:color="BDB89D"/>
              <w:left w:val="outset" w:sz="6" w:space="0" w:color="BDB89D"/>
              <w:bottom w:val="outset" w:sz="6" w:space="0" w:color="BDB89D"/>
              <w:right w:val="outset" w:sz="6" w:space="0" w:color="BDB89D"/>
            </w:tcBorders>
          </w:tcPr>
          <w:p w:rsidR="0009350D" w:rsidRPr="0009350D" w:rsidRDefault="0009350D" w:rsidP="00E20B70">
            <w:pPr>
              <w:jc w:val="center"/>
              <w:rPr>
                <w:sz w:val="28"/>
                <w:szCs w:val="28"/>
              </w:rPr>
            </w:pPr>
            <w:r w:rsidRPr="0009350D">
              <w:rPr>
                <w:sz w:val="28"/>
                <w:szCs w:val="28"/>
              </w:rPr>
              <w:t>Дж. Болдуин</w:t>
            </w:r>
            <w:r w:rsidRPr="0009350D">
              <w:rPr>
                <w:sz w:val="28"/>
                <w:szCs w:val="28"/>
              </w:rPr>
              <w:br/>
              <w:t>Ж. Пиаже</w:t>
            </w:r>
          </w:p>
        </w:tc>
        <w:tc>
          <w:tcPr>
            <w:tcW w:w="1305" w:type="pct"/>
            <w:tcBorders>
              <w:top w:val="outset" w:sz="6" w:space="0" w:color="BDB89D"/>
              <w:left w:val="outset" w:sz="6" w:space="0" w:color="BDB89D"/>
              <w:bottom w:val="outset" w:sz="6" w:space="0" w:color="BDB89D"/>
              <w:right w:val="outset" w:sz="6" w:space="0" w:color="BDB89D"/>
            </w:tcBorders>
          </w:tcPr>
          <w:p w:rsidR="0009350D" w:rsidRPr="0009350D" w:rsidRDefault="0009350D" w:rsidP="00E20B70">
            <w:pPr>
              <w:jc w:val="center"/>
              <w:rPr>
                <w:sz w:val="28"/>
                <w:szCs w:val="28"/>
              </w:rPr>
            </w:pPr>
            <w:r w:rsidRPr="0009350D">
              <w:rPr>
                <w:sz w:val="28"/>
                <w:szCs w:val="28"/>
              </w:rPr>
              <w:t> </w:t>
            </w:r>
          </w:p>
        </w:tc>
        <w:tc>
          <w:tcPr>
            <w:tcW w:w="1182" w:type="pct"/>
            <w:tcBorders>
              <w:top w:val="outset" w:sz="6" w:space="0" w:color="BDB89D"/>
              <w:left w:val="outset" w:sz="6" w:space="0" w:color="BDB89D"/>
              <w:bottom w:val="outset" w:sz="6" w:space="0" w:color="BDB89D"/>
              <w:right w:val="outset" w:sz="6" w:space="0" w:color="BDB89D"/>
            </w:tcBorders>
          </w:tcPr>
          <w:p w:rsidR="0009350D" w:rsidRPr="0009350D" w:rsidRDefault="0009350D" w:rsidP="00E20B70">
            <w:pPr>
              <w:jc w:val="center"/>
              <w:rPr>
                <w:sz w:val="28"/>
                <w:szCs w:val="28"/>
              </w:rPr>
            </w:pPr>
            <w:r w:rsidRPr="0009350D">
              <w:rPr>
                <w:sz w:val="28"/>
                <w:szCs w:val="28"/>
              </w:rPr>
              <w:t> </w:t>
            </w:r>
          </w:p>
        </w:tc>
        <w:tc>
          <w:tcPr>
            <w:tcW w:w="1318" w:type="pct"/>
            <w:tcBorders>
              <w:top w:val="outset" w:sz="6" w:space="0" w:color="BDB89D"/>
              <w:left w:val="outset" w:sz="6" w:space="0" w:color="BDB89D"/>
              <w:bottom w:val="outset" w:sz="6" w:space="0" w:color="BDB89D"/>
              <w:right w:val="outset" w:sz="6" w:space="0" w:color="BDB89D"/>
            </w:tcBorders>
          </w:tcPr>
          <w:p w:rsidR="0009350D" w:rsidRPr="0009350D" w:rsidRDefault="0009350D" w:rsidP="00E20B70">
            <w:pPr>
              <w:jc w:val="center"/>
              <w:rPr>
                <w:sz w:val="28"/>
                <w:szCs w:val="28"/>
              </w:rPr>
            </w:pPr>
            <w:r w:rsidRPr="0009350D">
              <w:rPr>
                <w:sz w:val="28"/>
                <w:szCs w:val="28"/>
              </w:rPr>
              <w:t>Х. Рауш</w:t>
            </w:r>
            <w:r w:rsidRPr="0009350D">
              <w:rPr>
                <w:sz w:val="28"/>
                <w:szCs w:val="28"/>
              </w:rPr>
              <w:br/>
              <w:t>Р. Парк</w:t>
            </w:r>
            <w:r w:rsidRPr="0009350D">
              <w:rPr>
                <w:sz w:val="28"/>
                <w:szCs w:val="28"/>
              </w:rPr>
              <w:br/>
              <w:t>Ю. Бронфербреннер</w:t>
            </w:r>
          </w:p>
        </w:tc>
      </w:tr>
      <w:tr w:rsidR="0009350D" w:rsidRPr="0009350D" w:rsidTr="0009350D">
        <w:trPr>
          <w:tblCellSpacing w:w="0" w:type="dxa"/>
          <w:jc w:val="center"/>
        </w:trPr>
        <w:tc>
          <w:tcPr>
            <w:tcW w:w="1195" w:type="pct"/>
            <w:tcBorders>
              <w:top w:val="outset" w:sz="6" w:space="0" w:color="BDB89D"/>
              <w:left w:val="outset" w:sz="6" w:space="0" w:color="BDB89D"/>
              <w:bottom w:val="outset" w:sz="6" w:space="0" w:color="BDB89D"/>
              <w:right w:val="outset" w:sz="6" w:space="0" w:color="BDB89D"/>
            </w:tcBorders>
            <w:vAlign w:val="center"/>
          </w:tcPr>
          <w:p w:rsidR="0009350D" w:rsidRPr="0009350D" w:rsidRDefault="0009350D" w:rsidP="00E20B70">
            <w:pPr>
              <w:jc w:val="center"/>
              <w:rPr>
                <w:sz w:val="28"/>
                <w:szCs w:val="28"/>
              </w:rPr>
            </w:pPr>
            <w:r w:rsidRPr="0009350D">
              <w:rPr>
                <w:i/>
                <w:iCs/>
                <w:sz w:val="28"/>
                <w:szCs w:val="28"/>
              </w:rPr>
              <w:t>Теория поля</w:t>
            </w:r>
          </w:p>
        </w:tc>
        <w:tc>
          <w:tcPr>
            <w:tcW w:w="1305" w:type="pct"/>
            <w:tcBorders>
              <w:top w:val="outset" w:sz="6" w:space="0" w:color="BDB89D"/>
              <w:left w:val="outset" w:sz="6" w:space="0" w:color="BDB89D"/>
              <w:bottom w:val="outset" w:sz="6" w:space="0" w:color="BDB89D"/>
              <w:right w:val="outset" w:sz="6" w:space="0" w:color="BDB89D"/>
            </w:tcBorders>
            <w:vAlign w:val="center"/>
          </w:tcPr>
          <w:p w:rsidR="0009350D" w:rsidRPr="0009350D" w:rsidRDefault="0009350D" w:rsidP="00E20B70">
            <w:pPr>
              <w:jc w:val="center"/>
              <w:rPr>
                <w:sz w:val="28"/>
                <w:szCs w:val="28"/>
              </w:rPr>
            </w:pPr>
            <w:r w:rsidRPr="0009350D">
              <w:rPr>
                <w:sz w:val="28"/>
                <w:szCs w:val="28"/>
              </w:rPr>
              <w:t> </w:t>
            </w:r>
          </w:p>
        </w:tc>
        <w:tc>
          <w:tcPr>
            <w:tcW w:w="1182" w:type="pct"/>
            <w:tcBorders>
              <w:top w:val="outset" w:sz="6" w:space="0" w:color="BDB89D"/>
              <w:left w:val="outset" w:sz="6" w:space="0" w:color="BDB89D"/>
              <w:bottom w:val="outset" w:sz="6" w:space="0" w:color="BDB89D"/>
              <w:right w:val="outset" w:sz="6" w:space="0" w:color="BDB89D"/>
            </w:tcBorders>
            <w:vAlign w:val="center"/>
          </w:tcPr>
          <w:p w:rsidR="0009350D" w:rsidRPr="0009350D" w:rsidRDefault="0009350D" w:rsidP="00E20B70">
            <w:pPr>
              <w:jc w:val="center"/>
              <w:rPr>
                <w:sz w:val="28"/>
                <w:szCs w:val="28"/>
              </w:rPr>
            </w:pPr>
            <w:r w:rsidRPr="0009350D">
              <w:rPr>
                <w:sz w:val="28"/>
                <w:szCs w:val="28"/>
              </w:rPr>
              <w:t> </w:t>
            </w:r>
          </w:p>
        </w:tc>
        <w:tc>
          <w:tcPr>
            <w:tcW w:w="1318" w:type="pct"/>
            <w:tcBorders>
              <w:top w:val="outset" w:sz="6" w:space="0" w:color="BDB89D"/>
              <w:left w:val="outset" w:sz="6" w:space="0" w:color="BDB89D"/>
              <w:bottom w:val="outset" w:sz="6" w:space="0" w:color="BDB89D"/>
              <w:right w:val="outset" w:sz="6" w:space="0" w:color="BDB89D"/>
            </w:tcBorders>
            <w:vAlign w:val="center"/>
          </w:tcPr>
          <w:p w:rsidR="0009350D" w:rsidRPr="0009350D" w:rsidRDefault="0009350D" w:rsidP="00E20B70">
            <w:pPr>
              <w:jc w:val="center"/>
              <w:rPr>
                <w:sz w:val="28"/>
                <w:szCs w:val="28"/>
              </w:rPr>
            </w:pPr>
            <w:r w:rsidRPr="0009350D">
              <w:rPr>
                <w:sz w:val="28"/>
                <w:szCs w:val="28"/>
              </w:rPr>
              <w:t> </w:t>
            </w:r>
          </w:p>
        </w:tc>
      </w:tr>
      <w:tr w:rsidR="0009350D" w:rsidRPr="0009350D" w:rsidTr="0009350D">
        <w:trPr>
          <w:tblCellSpacing w:w="0" w:type="dxa"/>
          <w:jc w:val="center"/>
        </w:trPr>
        <w:tc>
          <w:tcPr>
            <w:tcW w:w="1195" w:type="pct"/>
            <w:tcBorders>
              <w:top w:val="outset" w:sz="6" w:space="0" w:color="BDB89D"/>
              <w:left w:val="outset" w:sz="6" w:space="0" w:color="BDB89D"/>
              <w:bottom w:val="outset" w:sz="6" w:space="0" w:color="BDB89D"/>
              <w:right w:val="outset" w:sz="6" w:space="0" w:color="BDB89D"/>
            </w:tcBorders>
          </w:tcPr>
          <w:p w:rsidR="0009350D" w:rsidRPr="0009350D" w:rsidRDefault="0009350D" w:rsidP="00E20B70">
            <w:pPr>
              <w:jc w:val="center"/>
              <w:rPr>
                <w:sz w:val="28"/>
                <w:szCs w:val="28"/>
              </w:rPr>
            </w:pPr>
            <w:r w:rsidRPr="0009350D">
              <w:rPr>
                <w:sz w:val="28"/>
                <w:szCs w:val="28"/>
              </w:rPr>
              <w:t>К. Левин</w:t>
            </w:r>
          </w:p>
        </w:tc>
        <w:tc>
          <w:tcPr>
            <w:tcW w:w="1305" w:type="pct"/>
            <w:tcBorders>
              <w:top w:val="outset" w:sz="6" w:space="0" w:color="BDB89D"/>
              <w:left w:val="outset" w:sz="6" w:space="0" w:color="BDB89D"/>
              <w:bottom w:val="outset" w:sz="6" w:space="0" w:color="BDB89D"/>
              <w:right w:val="outset" w:sz="6" w:space="0" w:color="BDB89D"/>
            </w:tcBorders>
          </w:tcPr>
          <w:p w:rsidR="0009350D" w:rsidRPr="0009350D" w:rsidRDefault="0009350D" w:rsidP="00E20B70">
            <w:pPr>
              <w:jc w:val="center"/>
              <w:rPr>
                <w:sz w:val="28"/>
                <w:szCs w:val="28"/>
              </w:rPr>
            </w:pPr>
            <w:r w:rsidRPr="0009350D">
              <w:rPr>
                <w:sz w:val="28"/>
                <w:szCs w:val="28"/>
              </w:rPr>
              <w:t> </w:t>
            </w:r>
          </w:p>
        </w:tc>
        <w:tc>
          <w:tcPr>
            <w:tcW w:w="1182" w:type="pct"/>
            <w:tcBorders>
              <w:top w:val="outset" w:sz="6" w:space="0" w:color="BDB89D"/>
              <w:left w:val="outset" w:sz="6" w:space="0" w:color="BDB89D"/>
              <w:bottom w:val="outset" w:sz="6" w:space="0" w:color="BDB89D"/>
              <w:right w:val="outset" w:sz="6" w:space="0" w:color="BDB89D"/>
            </w:tcBorders>
          </w:tcPr>
          <w:p w:rsidR="0009350D" w:rsidRPr="0009350D" w:rsidRDefault="0009350D" w:rsidP="00E20B70">
            <w:pPr>
              <w:jc w:val="center"/>
              <w:rPr>
                <w:sz w:val="28"/>
                <w:szCs w:val="28"/>
              </w:rPr>
            </w:pPr>
            <w:r w:rsidRPr="0009350D">
              <w:rPr>
                <w:sz w:val="28"/>
                <w:szCs w:val="28"/>
              </w:rPr>
              <w:t> </w:t>
            </w:r>
          </w:p>
        </w:tc>
        <w:tc>
          <w:tcPr>
            <w:tcW w:w="1318" w:type="pct"/>
            <w:tcBorders>
              <w:top w:val="outset" w:sz="6" w:space="0" w:color="BDB89D"/>
              <w:left w:val="outset" w:sz="6" w:space="0" w:color="BDB89D"/>
              <w:bottom w:val="outset" w:sz="6" w:space="0" w:color="BDB89D"/>
              <w:right w:val="outset" w:sz="6" w:space="0" w:color="BDB89D"/>
            </w:tcBorders>
          </w:tcPr>
          <w:p w:rsidR="0009350D" w:rsidRPr="0009350D" w:rsidRDefault="0009350D" w:rsidP="00E20B70">
            <w:pPr>
              <w:jc w:val="center"/>
              <w:rPr>
                <w:sz w:val="28"/>
                <w:szCs w:val="28"/>
              </w:rPr>
            </w:pPr>
            <w:r w:rsidRPr="0009350D">
              <w:rPr>
                <w:sz w:val="28"/>
                <w:szCs w:val="28"/>
              </w:rPr>
              <w:t> </w:t>
            </w:r>
          </w:p>
        </w:tc>
      </w:tr>
      <w:tr w:rsidR="0009350D" w:rsidRPr="0009350D" w:rsidTr="0009350D">
        <w:trPr>
          <w:tblCellSpacing w:w="0" w:type="dxa"/>
          <w:jc w:val="center"/>
        </w:trPr>
        <w:tc>
          <w:tcPr>
            <w:tcW w:w="5000" w:type="pct"/>
            <w:gridSpan w:val="4"/>
            <w:tcBorders>
              <w:top w:val="outset" w:sz="6" w:space="0" w:color="BDB89D"/>
              <w:left w:val="outset" w:sz="6" w:space="0" w:color="BDB89D"/>
              <w:bottom w:val="outset" w:sz="6" w:space="0" w:color="BDB89D"/>
              <w:right w:val="outset" w:sz="6" w:space="0" w:color="BDB89D"/>
            </w:tcBorders>
            <w:vAlign w:val="center"/>
          </w:tcPr>
          <w:p w:rsidR="0009350D" w:rsidRPr="0009350D" w:rsidRDefault="0009350D" w:rsidP="00E20B70">
            <w:pPr>
              <w:jc w:val="center"/>
              <w:rPr>
                <w:sz w:val="28"/>
                <w:szCs w:val="28"/>
                <w:lang w:val="en-US"/>
              </w:rPr>
            </w:pPr>
            <w:r w:rsidRPr="0009350D">
              <w:rPr>
                <w:sz w:val="28"/>
                <w:szCs w:val="28"/>
                <w:lang w:val="en-US"/>
              </w:rPr>
              <w:t>Cairns R. B. Social development - San Francisco - 1979</w:t>
            </w:r>
          </w:p>
        </w:tc>
      </w:tr>
    </w:tbl>
    <w:p w:rsidR="0009350D" w:rsidRDefault="0009350D" w:rsidP="0009350D">
      <w:pPr>
        <w:pStyle w:val="2"/>
        <w:ind w:left="360"/>
        <w:rPr>
          <w:b w:val="0"/>
          <w:sz w:val="28"/>
          <w:szCs w:val="28"/>
        </w:rPr>
      </w:pPr>
    </w:p>
    <w:p w:rsidR="0009350D" w:rsidRDefault="0009350D" w:rsidP="0009350D">
      <w:pPr>
        <w:pStyle w:val="2"/>
        <w:ind w:left="360"/>
        <w:rPr>
          <w:b w:val="0"/>
          <w:sz w:val="28"/>
          <w:szCs w:val="28"/>
        </w:rPr>
      </w:pPr>
    </w:p>
    <w:p w:rsidR="0009350D" w:rsidRDefault="0009350D" w:rsidP="0009350D">
      <w:pPr>
        <w:pStyle w:val="2"/>
        <w:ind w:left="360"/>
        <w:rPr>
          <w:b w:val="0"/>
          <w:sz w:val="28"/>
          <w:szCs w:val="28"/>
        </w:rPr>
      </w:pPr>
    </w:p>
    <w:p w:rsidR="0009350D" w:rsidRDefault="0009350D" w:rsidP="0009350D">
      <w:pPr>
        <w:pStyle w:val="2"/>
        <w:ind w:left="360"/>
        <w:rPr>
          <w:b w:val="0"/>
          <w:sz w:val="28"/>
          <w:szCs w:val="28"/>
        </w:rPr>
      </w:pPr>
    </w:p>
    <w:p w:rsidR="0009350D" w:rsidRDefault="0009350D" w:rsidP="0009350D">
      <w:pPr>
        <w:pStyle w:val="2"/>
        <w:ind w:left="360"/>
        <w:rPr>
          <w:b w:val="0"/>
          <w:sz w:val="28"/>
          <w:szCs w:val="28"/>
        </w:rPr>
      </w:pPr>
    </w:p>
    <w:p w:rsidR="0009350D" w:rsidRDefault="0009350D" w:rsidP="0009350D">
      <w:pPr>
        <w:pStyle w:val="gloss"/>
        <w:rPr>
          <w:b/>
          <w:bCs/>
        </w:rPr>
      </w:pPr>
      <w:r w:rsidRPr="0009350D">
        <w:rPr>
          <w:b/>
          <w:bCs/>
        </w:rPr>
        <w:t>Схема основных направлений в изучении социального развития (цит. по Р. Кэрису)</w:t>
      </w:r>
    </w:p>
    <w:p w:rsidR="0009350D" w:rsidRDefault="0009350D" w:rsidP="0009350D">
      <w:pPr>
        <w:pStyle w:val="gloss"/>
        <w:rPr>
          <w:b/>
          <w:bCs/>
        </w:rPr>
      </w:pPr>
    </w:p>
    <w:p w:rsidR="0009350D" w:rsidRPr="0009350D" w:rsidRDefault="0009350D" w:rsidP="0009350D">
      <w:pPr>
        <w:pStyle w:val="gloss"/>
      </w:pPr>
    </w:p>
    <w:tbl>
      <w:tblPr>
        <w:tblW w:w="11400" w:type="dxa"/>
        <w:jc w:val="center"/>
        <w:tblCellSpacing w:w="0" w:type="dxa"/>
        <w:tblBorders>
          <w:top w:val="outset" w:sz="6" w:space="0" w:color="BDB89D"/>
          <w:left w:val="outset" w:sz="6" w:space="0" w:color="BDB89D"/>
          <w:bottom w:val="outset" w:sz="6" w:space="0" w:color="BDB89D"/>
          <w:right w:val="outset" w:sz="6" w:space="0" w:color="BDB89D"/>
        </w:tblBorders>
        <w:tblCellMar>
          <w:top w:w="45" w:type="dxa"/>
          <w:left w:w="45" w:type="dxa"/>
          <w:bottom w:w="45" w:type="dxa"/>
          <w:right w:w="45" w:type="dxa"/>
        </w:tblCellMar>
        <w:tblLook w:val="0000" w:firstRow="0" w:lastRow="0" w:firstColumn="0" w:lastColumn="0" w:noHBand="0" w:noVBand="0"/>
      </w:tblPr>
      <w:tblGrid>
        <w:gridCol w:w="1117"/>
        <w:gridCol w:w="1796"/>
        <w:gridCol w:w="1632"/>
        <w:gridCol w:w="1745"/>
        <w:gridCol w:w="2116"/>
        <w:gridCol w:w="2994"/>
      </w:tblGrid>
      <w:tr w:rsidR="0009350D" w:rsidRPr="0009350D" w:rsidTr="0009350D">
        <w:trPr>
          <w:tblCellSpacing w:w="0" w:type="dxa"/>
          <w:jc w:val="center"/>
        </w:trPr>
        <w:tc>
          <w:tcPr>
            <w:tcW w:w="465" w:type="pct"/>
            <w:tcBorders>
              <w:top w:val="outset" w:sz="6" w:space="0" w:color="BDB89D"/>
              <w:left w:val="outset" w:sz="6" w:space="0" w:color="BDB89D"/>
              <w:bottom w:val="outset" w:sz="6" w:space="0" w:color="BDB89D"/>
              <w:right w:val="outset" w:sz="6" w:space="0" w:color="BDB89D"/>
            </w:tcBorders>
          </w:tcPr>
          <w:p w:rsidR="0009350D" w:rsidRPr="0009350D" w:rsidRDefault="0009350D" w:rsidP="00E20B70">
            <w:pPr>
              <w:jc w:val="center"/>
              <w:rPr>
                <w:sz w:val="20"/>
                <w:szCs w:val="20"/>
              </w:rPr>
            </w:pPr>
            <w:r w:rsidRPr="0009350D">
              <w:rPr>
                <w:sz w:val="20"/>
                <w:szCs w:val="20"/>
              </w:rPr>
              <w:t> </w:t>
            </w:r>
          </w:p>
        </w:tc>
        <w:tc>
          <w:tcPr>
            <w:tcW w:w="793" w:type="pct"/>
            <w:tcBorders>
              <w:top w:val="outset" w:sz="6" w:space="0" w:color="BDB89D"/>
              <w:left w:val="outset" w:sz="6" w:space="0" w:color="BDB89D"/>
              <w:bottom w:val="outset" w:sz="6" w:space="0" w:color="BDB89D"/>
              <w:right w:val="outset" w:sz="6" w:space="0" w:color="BDB89D"/>
            </w:tcBorders>
          </w:tcPr>
          <w:p w:rsidR="0009350D" w:rsidRPr="0009350D" w:rsidRDefault="0009350D" w:rsidP="00E20B70">
            <w:pPr>
              <w:jc w:val="center"/>
              <w:rPr>
                <w:b/>
                <w:sz w:val="20"/>
                <w:szCs w:val="20"/>
              </w:rPr>
            </w:pPr>
            <w:r w:rsidRPr="0009350D">
              <w:rPr>
                <w:b/>
                <w:sz w:val="20"/>
                <w:szCs w:val="20"/>
              </w:rPr>
              <w:t>Социальное научение</w:t>
            </w:r>
          </w:p>
        </w:tc>
        <w:tc>
          <w:tcPr>
            <w:tcW w:w="721" w:type="pct"/>
            <w:tcBorders>
              <w:top w:val="outset" w:sz="6" w:space="0" w:color="BDB89D"/>
              <w:left w:val="outset" w:sz="6" w:space="0" w:color="BDB89D"/>
              <w:bottom w:val="outset" w:sz="6" w:space="0" w:color="BDB89D"/>
              <w:right w:val="outset" w:sz="6" w:space="0" w:color="BDB89D"/>
            </w:tcBorders>
          </w:tcPr>
          <w:p w:rsidR="0009350D" w:rsidRPr="0009350D" w:rsidRDefault="0009350D" w:rsidP="00E20B70">
            <w:pPr>
              <w:jc w:val="center"/>
              <w:rPr>
                <w:b/>
                <w:sz w:val="20"/>
                <w:szCs w:val="20"/>
              </w:rPr>
            </w:pPr>
            <w:r w:rsidRPr="0009350D">
              <w:rPr>
                <w:b/>
                <w:sz w:val="20"/>
                <w:szCs w:val="20"/>
              </w:rPr>
              <w:t>Когнитивное развитие</w:t>
            </w:r>
          </w:p>
        </w:tc>
        <w:tc>
          <w:tcPr>
            <w:tcW w:w="770" w:type="pct"/>
            <w:tcBorders>
              <w:top w:val="outset" w:sz="6" w:space="0" w:color="BDB89D"/>
              <w:left w:val="outset" w:sz="6" w:space="0" w:color="BDB89D"/>
              <w:bottom w:val="outset" w:sz="6" w:space="0" w:color="BDB89D"/>
              <w:right w:val="outset" w:sz="6" w:space="0" w:color="BDB89D"/>
            </w:tcBorders>
          </w:tcPr>
          <w:p w:rsidR="0009350D" w:rsidRPr="0009350D" w:rsidRDefault="0009350D" w:rsidP="00E20B70">
            <w:pPr>
              <w:jc w:val="center"/>
              <w:rPr>
                <w:b/>
                <w:sz w:val="20"/>
                <w:szCs w:val="20"/>
              </w:rPr>
            </w:pPr>
            <w:r w:rsidRPr="0009350D">
              <w:rPr>
                <w:b/>
                <w:sz w:val="20"/>
                <w:szCs w:val="20"/>
              </w:rPr>
              <w:t>Этология и социология</w:t>
            </w:r>
          </w:p>
        </w:tc>
        <w:tc>
          <w:tcPr>
            <w:tcW w:w="933" w:type="pct"/>
            <w:tcBorders>
              <w:top w:val="outset" w:sz="6" w:space="0" w:color="BDB89D"/>
              <w:left w:val="outset" w:sz="6" w:space="0" w:color="BDB89D"/>
              <w:bottom w:val="outset" w:sz="6" w:space="0" w:color="BDB89D"/>
              <w:right w:val="outset" w:sz="6" w:space="0" w:color="BDB89D"/>
            </w:tcBorders>
          </w:tcPr>
          <w:p w:rsidR="0009350D" w:rsidRPr="0009350D" w:rsidRDefault="0009350D" w:rsidP="00E20B70">
            <w:pPr>
              <w:jc w:val="center"/>
              <w:rPr>
                <w:b/>
                <w:sz w:val="20"/>
                <w:szCs w:val="20"/>
              </w:rPr>
            </w:pPr>
            <w:r w:rsidRPr="0009350D">
              <w:rPr>
                <w:b/>
                <w:sz w:val="20"/>
                <w:szCs w:val="20"/>
              </w:rPr>
              <w:t>Генетический психоанализ</w:t>
            </w:r>
          </w:p>
        </w:tc>
        <w:tc>
          <w:tcPr>
            <w:tcW w:w="1318" w:type="pct"/>
            <w:tcBorders>
              <w:top w:val="outset" w:sz="6" w:space="0" w:color="BDB89D"/>
              <w:left w:val="outset" w:sz="6" w:space="0" w:color="BDB89D"/>
              <w:bottom w:val="outset" w:sz="6" w:space="0" w:color="BDB89D"/>
              <w:right w:val="outset" w:sz="6" w:space="0" w:color="BDB89D"/>
            </w:tcBorders>
          </w:tcPr>
          <w:p w:rsidR="0009350D" w:rsidRPr="0009350D" w:rsidRDefault="0009350D" w:rsidP="00E20B70">
            <w:pPr>
              <w:jc w:val="center"/>
              <w:rPr>
                <w:b/>
                <w:sz w:val="20"/>
                <w:szCs w:val="20"/>
              </w:rPr>
            </w:pPr>
            <w:r w:rsidRPr="0009350D">
              <w:rPr>
                <w:b/>
                <w:sz w:val="20"/>
                <w:szCs w:val="20"/>
              </w:rPr>
              <w:t>Генетическая психология</w:t>
            </w:r>
          </w:p>
        </w:tc>
      </w:tr>
      <w:tr w:rsidR="0009350D" w:rsidRPr="0009350D" w:rsidTr="0009350D">
        <w:trPr>
          <w:tblCellSpacing w:w="0" w:type="dxa"/>
          <w:jc w:val="center"/>
        </w:trPr>
        <w:tc>
          <w:tcPr>
            <w:tcW w:w="465" w:type="pct"/>
            <w:tcBorders>
              <w:top w:val="outset" w:sz="6" w:space="0" w:color="BDB89D"/>
              <w:left w:val="outset" w:sz="6" w:space="0" w:color="BDB89D"/>
              <w:bottom w:val="outset" w:sz="6" w:space="0" w:color="BDB89D"/>
              <w:right w:val="outset" w:sz="6" w:space="0" w:color="BDB89D"/>
            </w:tcBorders>
          </w:tcPr>
          <w:p w:rsidR="0009350D" w:rsidRPr="0009350D" w:rsidRDefault="0009350D" w:rsidP="00E20B70">
            <w:pPr>
              <w:rPr>
                <w:b/>
                <w:sz w:val="20"/>
                <w:szCs w:val="20"/>
              </w:rPr>
            </w:pPr>
            <w:r w:rsidRPr="0009350D">
              <w:rPr>
                <w:b/>
                <w:sz w:val="20"/>
                <w:szCs w:val="20"/>
              </w:rPr>
              <w:t>Основные задачи</w:t>
            </w:r>
          </w:p>
        </w:tc>
        <w:tc>
          <w:tcPr>
            <w:tcW w:w="793" w:type="pct"/>
            <w:tcBorders>
              <w:top w:val="outset" w:sz="6" w:space="0" w:color="BDB89D"/>
              <w:left w:val="outset" w:sz="6" w:space="0" w:color="BDB89D"/>
              <w:bottom w:val="outset" w:sz="6" w:space="0" w:color="BDB89D"/>
              <w:right w:val="outset" w:sz="6" w:space="0" w:color="BDB89D"/>
            </w:tcBorders>
          </w:tcPr>
          <w:p w:rsidR="0009350D" w:rsidRPr="0009350D" w:rsidRDefault="0009350D" w:rsidP="00E20B70">
            <w:pPr>
              <w:jc w:val="center"/>
              <w:rPr>
                <w:sz w:val="20"/>
                <w:szCs w:val="20"/>
              </w:rPr>
            </w:pPr>
            <w:r w:rsidRPr="0009350D">
              <w:rPr>
                <w:sz w:val="20"/>
                <w:szCs w:val="20"/>
              </w:rPr>
              <w:t>Научение социальному поведению</w:t>
            </w:r>
          </w:p>
        </w:tc>
        <w:tc>
          <w:tcPr>
            <w:tcW w:w="721" w:type="pct"/>
            <w:tcBorders>
              <w:top w:val="outset" w:sz="6" w:space="0" w:color="BDB89D"/>
              <w:left w:val="outset" w:sz="6" w:space="0" w:color="BDB89D"/>
              <w:bottom w:val="outset" w:sz="6" w:space="0" w:color="BDB89D"/>
              <w:right w:val="outset" w:sz="6" w:space="0" w:color="BDB89D"/>
            </w:tcBorders>
          </w:tcPr>
          <w:p w:rsidR="0009350D" w:rsidRPr="0009350D" w:rsidRDefault="0009350D" w:rsidP="00E20B70">
            <w:pPr>
              <w:jc w:val="center"/>
              <w:rPr>
                <w:sz w:val="20"/>
                <w:szCs w:val="20"/>
              </w:rPr>
            </w:pPr>
            <w:r w:rsidRPr="0009350D">
              <w:rPr>
                <w:sz w:val="20"/>
                <w:szCs w:val="20"/>
              </w:rPr>
              <w:t>Когнитивный контроль за социальным поведением</w:t>
            </w:r>
          </w:p>
        </w:tc>
        <w:tc>
          <w:tcPr>
            <w:tcW w:w="770" w:type="pct"/>
            <w:tcBorders>
              <w:top w:val="outset" w:sz="6" w:space="0" w:color="BDB89D"/>
              <w:left w:val="outset" w:sz="6" w:space="0" w:color="BDB89D"/>
              <w:bottom w:val="outset" w:sz="6" w:space="0" w:color="BDB89D"/>
              <w:right w:val="outset" w:sz="6" w:space="0" w:color="BDB89D"/>
            </w:tcBorders>
          </w:tcPr>
          <w:p w:rsidR="0009350D" w:rsidRPr="0009350D" w:rsidRDefault="0009350D" w:rsidP="00E20B70">
            <w:pPr>
              <w:jc w:val="center"/>
              <w:rPr>
                <w:sz w:val="20"/>
                <w:szCs w:val="20"/>
              </w:rPr>
            </w:pPr>
            <w:r w:rsidRPr="0009350D">
              <w:rPr>
                <w:sz w:val="20"/>
                <w:szCs w:val="20"/>
              </w:rPr>
              <w:t>Эволюция социального поведения</w:t>
            </w:r>
          </w:p>
        </w:tc>
        <w:tc>
          <w:tcPr>
            <w:tcW w:w="933" w:type="pct"/>
            <w:tcBorders>
              <w:top w:val="outset" w:sz="6" w:space="0" w:color="BDB89D"/>
              <w:left w:val="outset" w:sz="6" w:space="0" w:color="BDB89D"/>
              <w:bottom w:val="outset" w:sz="6" w:space="0" w:color="BDB89D"/>
              <w:right w:val="outset" w:sz="6" w:space="0" w:color="BDB89D"/>
            </w:tcBorders>
          </w:tcPr>
          <w:p w:rsidR="0009350D" w:rsidRPr="0009350D" w:rsidRDefault="0009350D" w:rsidP="00E20B70">
            <w:pPr>
              <w:jc w:val="center"/>
              <w:rPr>
                <w:sz w:val="20"/>
                <w:szCs w:val="20"/>
              </w:rPr>
            </w:pPr>
            <w:r w:rsidRPr="0009350D">
              <w:rPr>
                <w:sz w:val="20"/>
                <w:szCs w:val="20"/>
              </w:rPr>
              <w:t>Развитие патологии поведения</w:t>
            </w:r>
          </w:p>
        </w:tc>
        <w:tc>
          <w:tcPr>
            <w:tcW w:w="1318" w:type="pct"/>
            <w:tcBorders>
              <w:top w:val="outset" w:sz="6" w:space="0" w:color="BDB89D"/>
              <w:left w:val="outset" w:sz="6" w:space="0" w:color="BDB89D"/>
              <w:bottom w:val="outset" w:sz="6" w:space="0" w:color="BDB89D"/>
              <w:right w:val="outset" w:sz="6" w:space="0" w:color="BDB89D"/>
            </w:tcBorders>
          </w:tcPr>
          <w:p w:rsidR="0009350D" w:rsidRPr="0009350D" w:rsidRDefault="0009350D" w:rsidP="00E20B70">
            <w:pPr>
              <w:jc w:val="center"/>
              <w:rPr>
                <w:sz w:val="20"/>
                <w:szCs w:val="20"/>
              </w:rPr>
            </w:pPr>
            <w:r w:rsidRPr="0009350D">
              <w:rPr>
                <w:sz w:val="20"/>
                <w:szCs w:val="20"/>
              </w:rPr>
              <w:t>Взаимосвязь биологии и поведения</w:t>
            </w:r>
          </w:p>
        </w:tc>
      </w:tr>
      <w:tr w:rsidR="0009350D" w:rsidRPr="0009350D" w:rsidTr="0009350D">
        <w:trPr>
          <w:tblCellSpacing w:w="0" w:type="dxa"/>
          <w:jc w:val="center"/>
        </w:trPr>
        <w:tc>
          <w:tcPr>
            <w:tcW w:w="465" w:type="pct"/>
            <w:tcBorders>
              <w:top w:val="outset" w:sz="6" w:space="0" w:color="BDB89D"/>
              <w:left w:val="outset" w:sz="6" w:space="0" w:color="BDB89D"/>
              <w:bottom w:val="outset" w:sz="6" w:space="0" w:color="BDB89D"/>
              <w:right w:val="outset" w:sz="6" w:space="0" w:color="BDB89D"/>
            </w:tcBorders>
          </w:tcPr>
          <w:p w:rsidR="0009350D" w:rsidRPr="0009350D" w:rsidRDefault="0009350D" w:rsidP="00E20B70">
            <w:pPr>
              <w:rPr>
                <w:b/>
                <w:sz w:val="20"/>
                <w:szCs w:val="20"/>
              </w:rPr>
            </w:pPr>
            <w:r w:rsidRPr="0009350D">
              <w:rPr>
                <w:b/>
                <w:sz w:val="20"/>
                <w:szCs w:val="20"/>
              </w:rPr>
              <w:t>Основные популяции</w:t>
            </w:r>
          </w:p>
        </w:tc>
        <w:tc>
          <w:tcPr>
            <w:tcW w:w="793" w:type="pct"/>
            <w:tcBorders>
              <w:top w:val="outset" w:sz="6" w:space="0" w:color="BDB89D"/>
              <w:left w:val="outset" w:sz="6" w:space="0" w:color="BDB89D"/>
              <w:bottom w:val="outset" w:sz="6" w:space="0" w:color="BDB89D"/>
              <w:right w:val="outset" w:sz="6" w:space="0" w:color="BDB89D"/>
            </w:tcBorders>
          </w:tcPr>
          <w:p w:rsidR="0009350D" w:rsidRPr="0009350D" w:rsidRDefault="0009350D" w:rsidP="00E20B70">
            <w:pPr>
              <w:jc w:val="center"/>
              <w:rPr>
                <w:sz w:val="20"/>
                <w:szCs w:val="20"/>
              </w:rPr>
            </w:pPr>
            <w:r w:rsidRPr="0009350D">
              <w:rPr>
                <w:sz w:val="20"/>
                <w:szCs w:val="20"/>
              </w:rPr>
              <w:t>Нормальные дети дошкольного и школьного возраста</w:t>
            </w:r>
          </w:p>
        </w:tc>
        <w:tc>
          <w:tcPr>
            <w:tcW w:w="721" w:type="pct"/>
            <w:tcBorders>
              <w:top w:val="outset" w:sz="6" w:space="0" w:color="BDB89D"/>
              <w:left w:val="outset" w:sz="6" w:space="0" w:color="BDB89D"/>
              <w:bottom w:val="outset" w:sz="6" w:space="0" w:color="BDB89D"/>
              <w:right w:val="outset" w:sz="6" w:space="0" w:color="BDB89D"/>
            </w:tcBorders>
          </w:tcPr>
          <w:p w:rsidR="0009350D" w:rsidRPr="0009350D" w:rsidRDefault="0009350D" w:rsidP="00E20B70">
            <w:pPr>
              <w:jc w:val="center"/>
              <w:rPr>
                <w:sz w:val="20"/>
                <w:szCs w:val="20"/>
              </w:rPr>
            </w:pPr>
            <w:r w:rsidRPr="0009350D">
              <w:rPr>
                <w:sz w:val="20"/>
                <w:szCs w:val="20"/>
              </w:rPr>
              <w:t>От младенцев до подростков</w:t>
            </w:r>
            <w:r w:rsidRPr="0009350D">
              <w:rPr>
                <w:sz w:val="20"/>
                <w:szCs w:val="20"/>
              </w:rPr>
              <w:br/>
              <w:t>Взрослые</w:t>
            </w:r>
          </w:p>
        </w:tc>
        <w:tc>
          <w:tcPr>
            <w:tcW w:w="770" w:type="pct"/>
            <w:tcBorders>
              <w:top w:val="outset" w:sz="6" w:space="0" w:color="BDB89D"/>
              <w:left w:val="outset" w:sz="6" w:space="0" w:color="BDB89D"/>
              <w:bottom w:val="outset" w:sz="6" w:space="0" w:color="BDB89D"/>
              <w:right w:val="outset" w:sz="6" w:space="0" w:color="BDB89D"/>
            </w:tcBorders>
          </w:tcPr>
          <w:p w:rsidR="0009350D" w:rsidRPr="0009350D" w:rsidRDefault="0009350D" w:rsidP="00E20B70">
            <w:pPr>
              <w:jc w:val="center"/>
              <w:rPr>
                <w:sz w:val="20"/>
                <w:szCs w:val="20"/>
              </w:rPr>
            </w:pPr>
            <w:r w:rsidRPr="0009350D">
              <w:rPr>
                <w:sz w:val="20"/>
                <w:szCs w:val="20"/>
              </w:rPr>
              <w:t>Беспозвоночные и позвоночные животные</w:t>
            </w:r>
          </w:p>
        </w:tc>
        <w:tc>
          <w:tcPr>
            <w:tcW w:w="933" w:type="pct"/>
            <w:tcBorders>
              <w:top w:val="outset" w:sz="6" w:space="0" w:color="BDB89D"/>
              <w:left w:val="outset" w:sz="6" w:space="0" w:color="BDB89D"/>
              <w:bottom w:val="outset" w:sz="6" w:space="0" w:color="BDB89D"/>
              <w:right w:val="outset" w:sz="6" w:space="0" w:color="BDB89D"/>
            </w:tcBorders>
          </w:tcPr>
          <w:p w:rsidR="0009350D" w:rsidRPr="0009350D" w:rsidRDefault="0009350D" w:rsidP="00E20B70">
            <w:pPr>
              <w:jc w:val="center"/>
              <w:rPr>
                <w:sz w:val="20"/>
                <w:szCs w:val="20"/>
              </w:rPr>
            </w:pPr>
            <w:r w:rsidRPr="0009350D">
              <w:rPr>
                <w:sz w:val="20"/>
                <w:szCs w:val="20"/>
              </w:rPr>
              <w:t>Дети</w:t>
            </w:r>
            <w:r w:rsidRPr="0009350D">
              <w:rPr>
                <w:sz w:val="20"/>
                <w:szCs w:val="20"/>
              </w:rPr>
              <w:br/>
              <w:t>Пациенты</w:t>
            </w:r>
          </w:p>
        </w:tc>
        <w:tc>
          <w:tcPr>
            <w:tcW w:w="1318" w:type="pct"/>
            <w:tcBorders>
              <w:top w:val="outset" w:sz="6" w:space="0" w:color="BDB89D"/>
              <w:left w:val="outset" w:sz="6" w:space="0" w:color="BDB89D"/>
              <w:bottom w:val="outset" w:sz="6" w:space="0" w:color="BDB89D"/>
              <w:right w:val="outset" w:sz="6" w:space="0" w:color="BDB89D"/>
            </w:tcBorders>
          </w:tcPr>
          <w:p w:rsidR="0009350D" w:rsidRPr="0009350D" w:rsidRDefault="0009350D" w:rsidP="00E20B70">
            <w:pPr>
              <w:jc w:val="center"/>
              <w:rPr>
                <w:sz w:val="20"/>
                <w:szCs w:val="20"/>
              </w:rPr>
            </w:pPr>
            <w:r w:rsidRPr="0009350D">
              <w:rPr>
                <w:sz w:val="20"/>
                <w:szCs w:val="20"/>
              </w:rPr>
              <w:t>Млекопитающие (нечеловекообразные и птицы)</w:t>
            </w:r>
          </w:p>
        </w:tc>
      </w:tr>
      <w:tr w:rsidR="0009350D" w:rsidRPr="0009350D" w:rsidTr="0009350D">
        <w:trPr>
          <w:tblCellSpacing w:w="0" w:type="dxa"/>
          <w:jc w:val="center"/>
        </w:trPr>
        <w:tc>
          <w:tcPr>
            <w:tcW w:w="465" w:type="pct"/>
            <w:tcBorders>
              <w:top w:val="outset" w:sz="6" w:space="0" w:color="BDB89D"/>
              <w:left w:val="outset" w:sz="6" w:space="0" w:color="BDB89D"/>
              <w:bottom w:val="outset" w:sz="6" w:space="0" w:color="BDB89D"/>
              <w:right w:val="outset" w:sz="6" w:space="0" w:color="BDB89D"/>
            </w:tcBorders>
          </w:tcPr>
          <w:p w:rsidR="0009350D" w:rsidRPr="0009350D" w:rsidRDefault="0009350D" w:rsidP="00E20B70">
            <w:pPr>
              <w:rPr>
                <w:b/>
                <w:sz w:val="20"/>
                <w:szCs w:val="20"/>
              </w:rPr>
            </w:pPr>
            <w:r w:rsidRPr="0009350D">
              <w:rPr>
                <w:b/>
                <w:sz w:val="20"/>
                <w:szCs w:val="20"/>
              </w:rPr>
              <w:t>Методы</w:t>
            </w:r>
          </w:p>
        </w:tc>
        <w:tc>
          <w:tcPr>
            <w:tcW w:w="793" w:type="pct"/>
            <w:tcBorders>
              <w:top w:val="outset" w:sz="6" w:space="0" w:color="BDB89D"/>
              <w:left w:val="outset" w:sz="6" w:space="0" w:color="BDB89D"/>
              <w:bottom w:val="outset" w:sz="6" w:space="0" w:color="BDB89D"/>
              <w:right w:val="outset" w:sz="6" w:space="0" w:color="BDB89D"/>
            </w:tcBorders>
          </w:tcPr>
          <w:p w:rsidR="0009350D" w:rsidRPr="0009350D" w:rsidRDefault="0009350D" w:rsidP="00E20B70">
            <w:pPr>
              <w:jc w:val="center"/>
              <w:rPr>
                <w:sz w:val="20"/>
                <w:szCs w:val="20"/>
              </w:rPr>
            </w:pPr>
            <w:r w:rsidRPr="0009350D">
              <w:rPr>
                <w:sz w:val="20"/>
                <w:szCs w:val="20"/>
              </w:rPr>
              <w:t>Кратковременные поведенческие эксперементы</w:t>
            </w:r>
          </w:p>
        </w:tc>
        <w:tc>
          <w:tcPr>
            <w:tcW w:w="721" w:type="pct"/>
            <w:tcBorders>
              <w:top w:val="outset" w:sz="6" w:space="0" w:color="BDB89D"/>
              <w:left w:val="outset" w:sz="6" w:space="0" w:color="BDB89D"/>
              <w:bottom w:val="outset" w:sz="6" w:space="0" w:color="BDB89D"/>
              <w:right w:val="outset" w:sz="6" w:space="0" w:color="BDB89D"/>
            </w:tcBorders>
          </w:tcPr>
          <w:p w:rsidR="0009350D" w:rsidRPr="0009350D" w:rsidRDefault="0009350D" w:rsidP="00E20B70">
            <w:pPr>
              <w:jc w:val="center"/>
              <w:rPr>
                <w:sz w:val="20"/>
                <w:szCs w:val="20"/>
              </w:rPr>
            </w:pPr>
            <w:r w:rsidRPr="0009350D">
              <w:rPr>
                <w:sz w:val="20"/>
                <w:szCs w:val="20"/>
              </w:rPr>
              <w:t>Интервью</w:t>
            </w:r>
            <w:r w:rsidRPr="0009350D">
              <w:rPr>
                <w:sz w:val="20"/>
                <w:szCs w:val="20"/>
              </w:rPr>
              <w:br/>
              <w:t>Вербальные оценки</w:t>
            </w:r>
          </w:p>
        </w:tc>
        <w:tc>
          <w:tcPr>
            <w:tcW w:w="770" w:type="pct"/>
            <w:tcBorders>
              <w:top w:val="outset" w:sz="6" w:space="0" w:color="BDB89D"/>
              <w:left w:val="outset" w:sz="6" w:space="0" w:color="BDB89D"/>
              <w:bottom w:val="outset" w:sz="6" w:space="0" w:color="BDB89D"/>
              <w:right w:val="outset" w:sz="6" w:space="0" w:color="BDB89D"/>
            </w:tcBorders>
          </w:tcPr>
          <w:p w:rsidR="0009350D" w:rsidRPr="0009350D" w:rsidRDefault="0009350D" w:rsidP="00E20B70">
            <w:pPr>
              <w:jc w:val="center"/>
              <w:rPr>
                <w:sz w:val="20"/>
                <w:szCs w:val="20"/>
              </w:rPr>
            </w:pPr>
            <w:r w:rsidRPr="0009350D">
              <w:rPr>
                <w:sz w:val="20"/>
                <w:szCs w:val="20"/>
              </w:rPr>
              <w:t>Естественное наблюдение</w:t>
            </w:r>
            <w:r w:rsidRPr="0009350D">
              <w:rPr>
                <w:sz w:val="20"/>
                <w:szCs w:val="20"/>
              </w:rPr>
              <w:br/>
              <w:t>Контролируемое наблюдение</w:t>
            </w:r>
          </w:p>
        </w:tc>
        <w:tc>
          <w:tcPr>
            <w:tcW w:w="933" w:type="pct"/>
            <w:tcBorders>
              <w:top w:val="outset" w:sz="6" w:space="0" w:color="BDB89D"/>
              <w:left w:val="outset" w:sz="6" w:space="0" w:color="BDB89D"/>
              <w:bottom w:val="outset" w:sz="6" w:space="0" w:color="BDB89D"/>
              <w:right w:val="outset" w:sz="6" w:space="0" w:color="BDB89D"/>
            </w:tcBorders>
          </w:tcPr>
          <w:p w:rsidR="0009350D" w:rsidRPr="0009350D" w:rsidRDefault="0009350D" w:rsidP="00E20B70">
            <w:pPr>
              <w:jc w:val="center"/>
              <w:rPr>
                <w:sz w:val="20"/>
                <w:szCs w:val="20"/>
              </w:rPr>
            </w:pPr>
            <w:r w:rsidRPr="0009350D">
              <w:rPr>
                <w:sz w:val="20"/>
                <w:szCs w:val="20"/>
              </w:rPr>
              <w:t>Наблюдение</w:t>
            </w:r>
            <w:r w:rsidRPr="0009350D">
              <w:rPr>
                <w:sz w:val="20"/>
                <w:szCs w:val="20"/>
              </w:rPr>
              <w:br/>
              <w:t>Клиническое изучение</w:t>
            </w:r>
          </w:p>
        </w:tc>
        <w:tc>
          <w:tcPr>
            <w:tcW w:w="1318" w:type="pct"/>
            <w:tcBorders>
              <w:top w:val="outset" w:sz="6" w:space="0" w:color="BDB89D"/>
              <w:left w:val="outset" w:sz="6" w:space="0" w:color="BDB89D"/>
              <w:bottom w:val="outset" w:sz="6" w:space="0" w:color="BDB89D"/>
              <w:right w:val="outset" w:sz="6" w:space="0" w:color="BDB89D"/>
            </w:tcBorders>
          </w:tcPr>
          <w:p w:rsidR="0009350D" w:rsidRPr="0009350D" w:rsidRDefault="0009350D" w:rsidP="00E20B70">
            <w:pPr>
              <w:jc w:val="center"/>
              <w:rPr>
                <w:sz w:val="20"/>
                <w:szCs w:val="20"/>
              </w:rPr>
            </w:pPr>
            <w:r w:rsidRPr="0009350D">
              <w:rPr>
                <w:sz w:val="20"/>
                <w:szCs w:val="20"/>
              </w:rPr>
              <w:t>Физиологические и поведенчиские эксперименты</w:t>
            </w:r>
          </w:p>
        </w:tc>
      </w:tr>
      <w:tr w:rsidR="0009350D" w:rsidRPr="0009350D" w:rsidTr="0009350D">
        <w:trPr>
          <w:tblCellSpacing w:w="0" w:type="dxa"/>
          <w:jc w:val="center"/>
        </w:trPr>
        <w:tc>
          <w:tcPr>
            <w:tcW w:w="465" w:type="pct"/>
            <w:tcBorders>
              <w:top w:val="outset" w:sz="6" w:space="0" w:color="BDB89D"/>
              <w:left w:val="outset" w:sz="6" w:space="0" w:color="BDB89D"/>
              <w:bottom w:val="outset" w:sz="6" w:space="0" w:color="BDB89D"/>
              <w:right w:val="outset" w:sz="6" w:space="0" w:color="BDB89D"/>
            </w:tcBorders>
          </w:tcPr>
          <w:p w:rsidR="0009350D" w:rsidRPr="0009350D" w:rsidRDefault="0009350D" w:rsidP="00E20B70">
            <w:pPr>
              <w:rPr>
                <w:b/>
                <w:sz w:val="20"/>
                <w:szCs w:val="20"/>
              </w:rPr>
            </w:pPr>
            <w:r w:rsidRPr="0009350D">
              <w:rPr>
                <w:b/>
                <w:sz w:val="20"/>
                <w:szCs w:val="20"/>
              </w:rPr>
              <w:t>Основные понятия</w:t>
            </w:r>
          </w:p>
        </w:tc>
        <w:tc>
          <w:tcPr>
            <w:tcW w:w="793" w:type="pct"/>
            <w:tcBorders>
              <w:top w:val="outset" w:sz="6" w:space="0" w:color="BDB89D"/>
              <w:left w:val="outset" w:sz="6" w:space="0" w:color="BDB89D"/>
              <w:bottom w:val="outset" w:sz="6" w:space="0" w:color="BDB89D"/>
              <w:right w:val="outset" w:sz="6" w:space="0" w:color="BDB89D"/>
            </w:tcBorders>
          </w:tcPr>
          <w:p w:rsidR="0009350D" w:rsidRPr="0009350D" w:rsidRDefault="0009350D" w:rsidP="00E20B70">
            <w:pPr>
              <w:jc w:val="center"/>
              <w:rPr>
                <w:i/>
                <w:sz w:val="20"/>
                <w:szCs w:val="20"/>
              </w:rPr>
            </w:pPr>
            <w:r w:rsidRPr="0009350D">
              <w:rPr>
                <w:i/>
                <w:sz w:val="20"/>
                <w:szCs w:val="20"/>
              </w:rPr>
              <w:t>Имитация</w:t>
            </w:r>
            <w:r w:rsidRPr="0009350D">
              <w:rPr>
                <w:i/>
                <w:sz w:val="20"/>
                <w:szCs w:val="20"/>
              </w:rPr>
              <w:br/>
              <w:t>Социальное подкрепление</w:t>
            </w:r>
          </w:p>
        </w:tc>
        <w:tc>
          <w:tcPr>
            <w:tcW w:w="721" w:type="pct"/>
            <w:tcBorders>
              <w:top w:val="outset" w:sz="6" w:space="0" w:color="BDB89D"/>
              <w:left w:val="outset" w:sz="6" w:space="0" w:color="BDB89D"/>
              <w:bottom w:val="outset" w:sz="6" w:space="0" w:color="BDB89D"/>
              <w:right w:val="outset" w:sz="6" w:space="0" w:color="BDB89D"/>
            </w:tcBorders>
          </w:tcPr>
          <w:p w:rsidR="0009350D" w:rsidRPr="0009350D" w:rsidRDefault="0009350D" w:rsidP="00E20B70">
            <w:pPr>
              <w:jc w:val="center"/>
              <w:rPr>
                <w:i/>
                <w:sz w:val="20"/>
                <w:szCs w:val="20"/>
              </w:rPr>
            </w:pPr>
            <w:r w:rsidRPr="0009350D">
              <w:rPr>
                <w:i/>
                <w:sz w:val="20"/>
                <w:szCs w:val="20"/>
              </w:rPr>
              <w:t>Концепция стадий</w:t>
            </w:r>
            <w:r w:rsidRPr="0009350D">
              <w:rPr>
                <w:i/>
                <w:sz w:val="20"/>
                <w:szCs w:val="20"/>
              </w:rPr>
              <w:br/>
              <w:t>Саморазвитие</w:t>
            </w:r>
          </w:p>
        </w:tc>
        <w:tc>
          <w:tcPr>
            <w:tcW w:w="770" w:type="pct"/>
            <w:tcBorders>
              <w:top w:val="outset" w:sz="6" w:space="0" w:color="BDB89D"/>
              <w:left w:val="outset" w:sz="6" w:space="0" w:color="BDB89D"/>
              <w:bottom w:val="outset" w:sz="6" w:space="0" w:color="BDB89D"/>
              <w:right w:val="outset" w:sz="6" w:space="0" w:color="BDB89D"/>
            </w:tcBorders>
          </w:tcPr>
          <w:p w:rsidR="0009350D" w:rsidRPr="0009350D" w:rsidRDefault="0009350D" w:rsidP="00E20B70">
            <w:pPr>
              <w:jc w:val="center"/>
              <w:rPr>
                <w:i/>
                <w:sz w:val="20"/>
                <w:szCs w:val="20"/>
              </w:rPr>
            </w:pPr>
            <w:r w:rsidRPr="0009350D">
              <w:rPr>
                <w:i/>
                <w:sz w:val="20"/>
                <w:szCs w:val="20"/>
              </w:rPr>
              <w:t>Врожденный контроль</w:t>
            </w:r>
            <w:r w:rsidRPr="0009350D">
              <w:rPr>
                <w:i/>
                <w:sz w:val="20"/>
                <w:szCs w:val="20"/>
              </w:rPr>
              <w:br/>
              <w:t>Видеотипичные паттрны</w:t>
            </w:r>
          </w:p>
        </w:tc>
        <w:tc>
          <w:tcPr>
            <w:tcW w:w="933" w:type="pct"/>
            <w:tcBorders>
              <w:top w:val="outset" w:sz="6" w:space="0" w:color="BDB89D"/>
              <w:left w:val="outset" w:sz="6" w:space="0" w:color="BDB89D"/>
              <w:bottom w:val="outset" w:sz="6" w:space="0" w:color="BDB89D"/>
              <w:right w:val="outset" w:sz="6" w:space="0" w:color="BDB89D"/>
            </w:tcBorders>
          </w:tcPr>
          <w:p w:rsidR="0009350D" w:rsidRPr="0009350D" w:rsidRDefault="0009350D" w:rsidP="00E20B70">
            <w:pPr>
              <w:jc w:val="center"/>
              <w:rPr>
                <w:i/>
                <w:sz w:val="20"/>
                <w:szCs w:val="20"/>
              </w:rPr>
            </w:pPr>
            <w:r w:rsidRPr="0009350D">
              <w:rPr>
                <w:i/>
                <w:sz w:val="20"/>
                <w:szCs w:val="20"/>
              </w:rPr>
              <w:t>Запрограмированная привязанность</w:t>
            </w:r>
            <w:r w:rsidRPr="0009350D">
              <w:rPr>
                <w:i/>
                <w:sz w:val="20"/>
                <w:szCs w:val="20"/>
              </w:rPr>
              <w:br/>
              <w:t>Депривация</w:t>
            </w:r>
            <w:r w:rsidRPr="0009350D">
              <w:rPr>
                <w:i/>
                <w:sz w:val="20"/>
                <w:szCs w:val="20"/>
              </w:rPr>
              <w:br/>
              <w:t>Тревожность</w:t>
            </w:r>
          </w:p>
        </w:tc>
        <w:tc>
          <w:tcPr>
            <w:tcW w:w="1318" w:type="pct"/>
            <w:tcBorders>
              <w:top w:val="outset" w:sz="6" w:space="0" w:color="BDB89D"/>
              <w:left w:val="outset" w:sz="6" w:space="0" w:color="BDB89D"/>
              <w:bottom w:val="outset" w:sz="6" w:space="0" w:color="BDB89D"/>
              <w:right w:val="outset" w:sz="6" w:space="0" w:color="BDB89D"/>
            </w:tcBorders>
          </w:tcPr>
          <w:p w:rsidR="0009350D" w:rsidRPr="0009350D" w:rsidRDefault="0009350D" w:rsidP="00E20B70">
            <w:pPr>
              <w:jc w:val="center"/>
              <w:rPr>
                <w:i/>
                <w:sz w:val="20"/>
                <w:szCs w:val="20"/>
              </w:rPr>
            </w:pPr>
            <w:r w:rsidRPr="0009350D">
              <w:rPr>
                <w:i/>
                <w:sz w:val="20"/>
                <w:szCs w:val="20"/>
              </w:rPr>
              <w:t>Двунаправленная организация</w:t>
            </w:r>
            <w:r w:rsidRPr="0009350D">
              <w:rPr>
                <w:i/>
                <w:sz w:val="20"/>
                <w:szCs w:val="20"/>
              </w:rPr>
              <w:br/>
              <w:t>Реципрокный контроль</w:t>
            </w:r>
          </w:p>
        </w:tc>
      </w:tr>
    </w:tbl>
    <w:p w:rsidR="0009350D" w:rsidRDefault="0009350D" w:rsidP="0009350D">
      <w:pPr>
        <w:pStyle w:val="2"/>
        <w:ind w:left="360"/>
        <w:rPr>
          <w:b w:val="0"/>
          <w:sz w:val="22"/>
          <w:szCs w:val="22"/>
        </w:rPr>
      </w:pPr>
    </w:p>
    <w:p w:rsidR="0009350D" w:rsidRDefault="0009350D" w:rsidP="0009350D">
      <w:pPr>
        <w:pStyle w:val="2"/>
        <w:ind w:left="360"/>
        <w:rPr>
          <w:b w:val="0"/>
          <w:sz w:val="22"/>
          <w:szCs w:val="22"/>
        </w:rPr>
      </w:pPr>
    </w:p>
    <w:p w:rsidR="0009350D" w:rsidRDefault="0009350D" w:rsidP="0009350D">
      <w:pPr>
        <w:pStyle w:val="2"/>
        <w:ind w:left="360"/>
        <w:rPr>
          <w:b w:val="0"/>
          <w:sz w:val="22"/>
          <w:szCs w:val="22"/>
        </w:rPr>
      </w:pPr>
    </w:p>
    <w:p w:rsidR="0009350D" w:rsidRDefault="0009350D" w:rsidP="0009350D">
      <w:pPr>
        <w:pStyle w:val="2"/>
        <w:ind w:left="360"/>
        <w:rPr>
          <w:b w:val="0"/>
          <w:sz w:val="22"/>
          <w:szCs w:val="22"/>
        </w:rPr>
      </w:pPr>
    </w:p>
    <w:p w:rsidR="0009350D" w:rsidRDefault="0009350D" w:rsidP="0009350D">
      <w:pPr>
        <w:pStyle w:val="2"/>
        <w:ind w:left="360"/>
        <w:rPr>
          <w:b w:val="0"/>
          <w:sz w:val="22"/>
          <w:szCs w:val="22"/>
        </w:rPr>
      </w:pPr>
    </w:p>
    <w:p w:rsidR="0009350D" w:rsidRDefault="0009350D" w:rsidP="0009350D">
      <w:pPr>
        <w:pStyle w:val="2"/>
        <w:ind w:left="360"/>
        <w:rPr>
          <w:b w:val="0"/>
          <w:sz w:val="22"/>
          <w:szCs w:val="22"/>
        </w:rPr>
      </w:pPr>
    </w:p>
    <w:p w:rsidR="0009350D" w:rsidRDefault="0009350D" w:rsidP="0009350D">
      <w:pPr>
        <w:pStyle w:val="2"/>
        <w:ind w:left="360"/>
        <w:rPr>
          <w:b w:val="0"/>
          <w:sz w:val="22"/>
          <w:szCs w:val="22"/>
        </w:rPr>
      </w:pPr>
    </w:p>
    <w:p w:rsidR="0009350D" w:rsidRDefault="0009350D" w:rsidP="0009350D">
      <w:pPr>
        <w:pStyle w:val="2"/>
        <w:ind w:left="360"/>
        <w:rPr>
          <w:b w:val="0"/>
          <w:sz w:val="22"/>
          <w:szCs w:val="22"/>
        </w:rPr>
      </w:pPr>
    </w:p>
    <w:p w:rsidR="0009350D" w:rsidRDefault="0009350D" w:rsidP="0009350D">
      <w:pPr>
        <w:pStyle w:val="2"/>
        <w:ind w:left="360"/>
        <w:rPr>
          <w:b w:val="0"/>
          <w:sz w:val="22"/>
          <w:szCs w:val="22"/>
        </w:rPr>
      </w:pPr>
    </w:p>
    <w:p w:rsidR="0009350D" w:rsidRDefault="0009350D" w:rsidP="0009350D">
      <w:pPr>
        <w:pStyle w:val="2"/>
        <w:ind w:left="360"/>
        <w:rPr>
          <w:b w:val="0"/>
          <w:sz w:val="22"/>
          <w:szCs w:val="22"/>
        </w:rPr>
      </w:pPr>
    </w:p>
    <w:p w:rsidR="0009350D" w:rsidRDefault="0009350D" w:rsidP="0009350D">
      <w:pPr>
        <w:pStyle w:val="2"/>
        <w:ind w:left="360"/>
        <w:rPr>
          <w:b w:val="0"/>
          <w:sz w:val="22"/>
          <w:szCs w:val="22"/>
        </w:rPr>
      </w:pPr>
    </w:p>
    <w:p w:rsidR="0009350D" w:rsidRDefault="0009350D" w:rsidP="0009350D">
      <w:pPr>
        <w:pStyle w:val="2"/>
        <w:ind w:left="360"/>
        <w:rPr>
          <w:b w:val="0"/>
          <w:sz w:val="22"/>
          <w:szCs w:val="22"/>
        </w:rPr>
      </w:pPr>
    </w:p>
    <w:p w:rsidR="0009350D" w:rsidRDefault="0009350D" w:rsidP="0009350D">
      <w:pPr>
        <w:pStyle w:val="2"/>
        <w:ind w:left="360"/>
        <w:rPr>
          <w:b w:val="0"/>
          <w:sz w:val="22"/>
          <w:szCs w:val="22"/>
        </w:rPr>
      </w:pPr>
    </w:p>
    <w:p w:rsidR="0009350D" w:rsidRDefault="0009350D" w:rsidP="0009350D">
      <w:pPr>
        <w:pStyle w:val="2"/>
        <w:ind w:left="360"/>
        <w:rPr>
          <w:b w:val="0"/>
          <w:sz w:val="22"/>
          <w:szCs w:val="22"/>
        </w:rPr>
      </w:pPr>
    </w:p>
    <w:p w:rsidR="0009350D" w:rsidRDefault="0009350D" w:rsidP="0009350D">
      <w:pPr>
        <w:pStyle w:val="2"/>
        <w:ind w:left="360"/>
        <w:rPr>
          <w:b w:val="0"/>
          <w:sz w:val="22"/>
          <w:szCs w:val="22"/>
        </w:rPr>
      </w:pPr>
    </w:p>
    <w:p w:rsidR="0009350D" w:rsidRPr="0009350D" w:rsidRDefault="0009350D" w:rsidP="0009350D">
      <w:pPr>
        <w:pStyle w:val="2"/>
        <w:ind w:left="360"/>
        <w:rPr>
          <w:b w:val="0"/>
          <w:sz w:val="28"/>
          <w:szCs w:val="28"/>
        </w:rPr>
      </w:pPr>
      <w:r w:rsidRPr="0009350D">
        <w:rPr>
          <w:sz w:val="28"/>
          <w:szCs w:val="28"/>
          <w:u w:val="single"/>
        </w:rPr>
        <w:t>Бихевиоризм</w:t>
      </w:r>
      <w:r>
        <w:rPr>
          <w:b w:val="0"/>
          <w:sz w:val="28"/>
          <w:szCs w:val="28"/>
        </w:rPr>
        <w:t xml:space="preserve"> –</w:t>
      </w:r>
      <w:r w:rsidRPr="0009350D">
        <w:rPr>
          <w:b w:val="0"/>
          <w:sz w:val="28"/>
          <w:szCs w:val="28"/>
        </w:rPr>
        <w:t xml:space="preserve"> </w:t>
      </w:r>
      <w:r w:rsidRPr="0009350D">
        <w:rPr>
          <w:b w:val="0"/>
          <w:i/>
          <w:sz w:val="28"/>
          <w:szCs w:val="28"/>
        </w:rPr>
        <w:t>(основоположниками являются Т</w:t>
      </w:r>
      <w:r w:rsidR="00570ED4">
        <w:rPr>
          <w:b w:val="0"/>
          <w:i/>
          <w:sz w:val="28"/>
          <w:szCs w:val="28"/>
        </w:rPr>
        <w:t>ол</w:t>
      </w:r>
      <w:r w:rsidRPr="0009350D">
        <w:rPr>
          <w:b w:val="0"/>
          <w:i/>
          <w:sz w:val="28"/>
          <w:szCs w:val="28"/>
        </w:rPr>
        <w:t>м</w:t>
      </w:r>
      <w:r w:rsidR="00E20B70">
        <w:rPr>
          <w:b w:val="0"/>
          <w:i/>
          <w:sz w:val="28"/>
          <w:szCs w:val="28"/>
        </w:rPr>
        <w:t>е</w:t>
      </w:r>
      <w:r w:rsidRPr="0009350D">
        <w:rPr>
          <w:b w:val="0"/>
          <w:i/>
          <w:sz w:val="28"/>
          <w:szCs w:val="28"/>
        </w:rPr>
        <w:t>н и Х</w:t>
      </w:r>
      <w:r>
        <w:rPr>
          <w:b w:val="0"/>
          <w:i/>
          <w:sz w:val="28"/>
          <w:szCs w:val="28"/>
        </w:rPr>
        <w:t>а</w:t>
      </w:r>
      <w:r w:rsidRPr="0009350D">
        <w:rPr>
          <w:b w:val="0"/>
          <w:i/>
          <w:sz w:val="28"/>
          <w:szCs w:val="28"/>
        </w:rPr>
        <w:t xml:space="preserve">лл) </w:t>
      </w:r>
      <w:r w:rsidRPr="0009350D">
        <w:rPr>
          <w:b w:val="0"/>
          <w:sz w:val="28"/>
          <w:szCs w:val="28"/>
        </w:rPr>
        <w:t xml:space="preserve">направление </w:t>
      </w:r>
      <w:r>
        <w:rPr>
          <w:b w:val="0"/>
          <w:sz w:val="28"/>
          <w:szCs w:val="28"/>
        </w:rPr>
        <w:t>з</w:t>
      </w:r>
      <w:r w:rsidRPr="0009350D">
        <w:rPr>
          <w:b w:val="0"/>
          <w:sz w:val="28"/>
          <w:szCs w:val="28"/>
        </w:rPr>
        <w:t xml:space="preserve">ападной психологии, которое ориентирует исследователя на изучение не собственно- общественного сознания людей, а различных форм их поведения, понимаемых как совокупность реакций организма человека на стимулы внешней среды. </w:t>
      </w:r>
      <w:bookmarkStart w:id="2" w:name="_GoBack"/>
      <w:bookmarkEnd w:id="2"/>
    </w:p>
    <w:sectPr w:rsidR="0009350D" w:rsidRPr="000935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82D61"/>
    <w:multiLevelType w:val="multilevel"/>
    <w:tmpl w:val="60481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E33F21"/>
    <w:multiLevelType w:val="multilevel"/>
    <w:tmpl w:val="1C3C883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653F5EC9"/>
    <w:multiLevelType w:val="hybridMultilevel"/>
    <w:tmpl w:val="435213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944172B"/>
    <w:multiLevelType w:val="hybridMultilevel"/>
    <w:tmpl w:val="2C5E8B6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255C"/>
    <w:rsid w:val="0009350D"/>
    <w:rsid w:val="00570ED4"/>
    <w:rsid w:val="006238E6"/>
    <w:rsid w:val="008E7620"/>
    <w:rsid w:val="00D966DF"/>
    <w:rsid w:val="00E20B70"/>
    <w:rsid w:val="00F62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2EBC9CED-1D9B-4F03-9DFC-13DC2A26C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F6255C"/>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6255C"/>
    <w:rPr>
      <w:color w:val="0000FF"/>
      <w:u w:val="single"/>
    </w:rPr>
  </w:style>
  <w:style w:type="paragraph" w:styleId="a4">
    <w:name w:val="Normal (Web)"/>
    <w:basedOn w:val="a"/>
    <w:rsid w:val="0009350D"/>
    <w:pPr>
      <w:spacing w:before="100" w:beforeAutospacing="1" w:after="100" w:afterAutospacing="1"/>
    </w:pPr>
  </w:style>
  <w:style w:type="paragraph" w:customStyle="1" w:styleId="c">
    <w:name w:val="c"/>
    <w:basedOn w:val="a"/>
    <w:rsid w:val="0009350D"/>
    <w:pPr>
      <w:spacing w:before="100" w:beforeAutospacing="1" w:after="100" w:afterAutospacing="1"/>
    </w:pPr>
  </w:style>
  <w:style w:type="paragraph" w:customStyle="1" w:styleId="gloss">
    <w:name w:val="gloss"/>
    <w:basedOn w:val="a"/>
    <w:rsid w:val="0009350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http://www.ido.rudn.ru/psychology/age_psychology/biograf15.html" TargetMode="Externa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hyperlink" Target="http://www.ido.rudn.ru/psychology/age_psychology/biograf46.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javascript:void(0);" TargetMode="External"/><Relationship Id="rId5" Type="http://schemas.openxmlformats.org/officeDocument/2006/relationships/image" Target="media/image1.jpeg"/><Relationship Id="rId15" Type="http://schemas.openxmlformats.org/officeDocument/2006/relationships/hyperlink" Target="javascript:void(0);" TargetMode="External"/><Relationship Id="rId10"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http://www.ido.rudn.ru/psychology/age_psychology/biograf46.html" TargetMode="External"/><Relationship Id="rId14" Type="http://schemas.openxmlformats.org/officeDocument/2006/relationships/hyperlink" Target="http://www.ido.rudn.ru/psychology/age_psychology/biograf1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2935</Words>
  <Characters>16730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ТЕОРИЯ СОЦИАЛЬНОГО НАУЧЕНИЯ</vt:lpstr>
    </vt:vector>
  </TitlesOfParts>
  <Company>2</Company>
  <LinksUpToDate>false</LinksUpToDate>
  <CharactersWithSpaces>19626</CharactersWithSpaces>
  <SharedDoc>false</SharedDoc>
  <HLinks>
    <vt:vector size="54" baseType="variant">
      <vt:variant>
        <vt:i4>6291564</vt:i4>
      </vt:variant>
      <vt:variant>
        <vt:i4>30</vt:i4>
      </vt:variant>
      <vt:variant>
        <vt:i4>0</vt:i4>
      </vt:variant>
      <vt:variant>
        <vt:i4>5</vt:i4>
      </vt:variant>
      <vt:variant>
        <vt:lpwstr>javascript:void(0);</vt:lpwstr>
      </vt:variant>
      <vt:variant>
        <vt:lpwstr/>
      </vt:variant>
      <vt:variant>
        <vt:i4>5963888</vt:i4>
      </vt:variant>
      <vt:variant>
        <vt:i4>27</vt:i4>
      </vt:variant>
      <vt:variant>
        <vt:i4>0</vt:i4>
      </vt:variant>
      <vt:variant>
        <vt:i4>5</vt:i4>
      </vt:variant>
      <vt:variant>
        <vt:lpwstr>http://www.ido.rudn.ru/psychology/age_psychology/biograf13.html</vt:lpwstr>
      </vt:variant>
      <vt:variant>
        <vt:lpwstr/>
      </vt:variant>
      <vt:variant>
        <vt:i4>6094960</vt:i4>
      </vt:variant>
      <vt:variant>
        <vt:i4>24</vt:i4>
      </vt:variant>
      <vt:variant>
        <vt:i4>0</vt:i4>
      </vt:variant>
      <vt:variant>
        <vt:i4>5</vt:i4>
      </vt:variant>
      <vt:variant>
        <vt:lpwstr>http://www.ido.rudn.ru/psychology/age_psychology/biograf15.html</vt:lpwstr>
      </vt:variant>
      <vt:variant>
        <vt:lpwstr/>
      </vt:variant>
      <vt:variant>
        <vt:i4>6160501</vt:i4>
      </vt:variant>
      <vt:variant>
        <vt:i4>21</vt:i4>
      </vt:variant>
      <vt:variant>
        <vt:i4>0</vt:i4>
      </vt:variant>
      <vt:variant>
        <vt:i4>5</vt:i4>
      </vt:variant>
      <vt:variant>
        <vt:lpwstr>http://www.ido.rudn.ru/psychology/age_psychology/biograf46.html</vt:lpwstr>
      </vt:variant>
      <vt:variant>
        <vt:lpwstr/>
      </vt:variant>
      <vt:variant>
        <vt:i4>6291564</vt:i4>
      </vt:variant>
      <vt:variant>
        <vt:i4>18</vt:i4>
      </vt:variant>
      <vt:variant>
        <vt:i4>0</vt:i4>
      </vt:variant>
      <vt:variant>
        <vt:i4>5</vt:i4>
      </vt:variant>
      <vt:variant>
        <vt:lpwstr>javascript:void(0);</vt:lpwstr>
      </vt:variant>
      <vt:variant>
        <vt:lpwstr/>
      </vt:variant>
      <vt:variant>
        <vt:i4>6291564</vt:i4>
      </vt:variant>
      <vt:variant>
        <vt:i4>15</vt:i4>
      </vt:variant>
      <vt:variant>
        <vt:i4>0</vt:i4>
      </vt:variant>
      <vt:variant>
        <vt:i4>5</vt:i4>
      </vt:variant>
      <vt:variant>
        <vt:lpwstr>javascript:void(0);</vt:lpwstr>
      </vt:variant>
      <vt:variant>
        <vt:lpwstr/>
      </vt:variant>
      <vt:variant>
        <vt:i4>6160501</vt:i4>
      </vt:variant>
      <vt:variant>
        <vt:i4>12</vt:i4>
      </vt:variant>
      <vt:variant>
        <vt:i4>0</vt:i4>
      </vt:variant>
      <vt:variant>
        <vt:i4>5</vt:i4>
      </vt:variant>
      <vt:variant>
        <vt:lpwstr>http://www.ido.rudn.ru/psychology/age_psychology/biograf46.html</vt:lpwstr>
      </vt:variant>
      <vt:variant>
        <vt:lpwstr/>
      </vt:variant>
      <vt:variant>
        <vt:i4>6291564</vt:i4>
      </vt:variant>
      <vt:variant>
        <vt:i4>9</vt:i4>
      </vt:variant>
      <vt:variant>
        <vt:i4>0</vt:i4>
      </vt:variant>
      <vt:variant>
        <vt:i4>5</vt:i4>
      </vt:variant>
      <vt:variant>
        <vt:lpwstr>javascript:void(0);</vt:lpwstr>
      </vt:variant>
      <vt:variant>
        <vt:lpwstr/>
      </vt:variant>
      <vt:variant>
        <vt:i4>6291564</vt:i4>
      </vt:variant>
      <vt:variant>
        <vt:i4>6</vt:i4>
      </vt:variant>
      <vt:variant>
        <vt:i4>0</vt:i4>
      </vt:variant>
      <vt:variant>
        <vt:i4>5</vt:i4>
      </vt:variant>
      <vt:variant>
        <vt:lpwstr>javascript:void(0);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ТЕОРИЯ СОЦИАЛЬНОГО НАУЧЕНИЯ</dc:title>
  <dc:subject/>
  <dc:creator>1</dc:creator>
  <cp:keywords/>
  <dc:description/>
  <cp:lastModifiedBy>admin</cp:lastModifiedBy>
  <cp:revision>2</cp:revision>
  <dcterms:created xsi:type="dcterms:W3CDTF">2014-04-04T04:47:00Z</dcterms:created>
  <dcterms:modified xsi:type="dcterms:W3CDTF">2014-04-04T04:47:00Z</dcterms:modified>
</cp:coreProperties>
</file>