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62" w:rsidRPr="00CF476D" w:rsidRDefault="00F82D62" w:rsidP="00F82D62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719-A-101"/>
      <w:bookmarkEnd w:id="0"/>
      <w:r w:rsidRPr="00CF476D">
        <w:rPr>
          <w:b/>
          <w:bCs/>
          <w:sz w:val="32"/>
          <w:szCs w:val="32"/>
          <w:lang w:val="ru-RU"/>
        </w:rPr>
        <w:t>Томас Гексли</w:t>
      </w:r>
    </w:p>
    <w:p w:rsid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Гексли, Томас Генри (</w:t>
      </w:r>
      <w:r w:rsidRPr="00CF476D">
        <w:rPr>
          <w:sz w:val="24"/>
          <w:szCs w:val="24"/>
        </w:rPr>
        <w:t>Huxley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Thomas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Henry</w:t>
      </w:r>
      <w:r w:rsidRPr="00CF476D">
        <w:rPr>
          <w:sz w:val="24"/>
          <w:szCs w:val="24"/>
          <w:lang w:val="ru-RU"/>
        </w:rPr>
        <w:t xml:space="preserve">) (1825–1895), английский биолог и педагог. </w:t>
      </w:r>
    </w:p>
    <w:p w:rsid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4 мая 1825 в Илинге близ Лондона. </w:t>
      </w:r>
      <w:r w:rsidRPr="00F82D62">
        <w:rPr>
          <w:sz w:val="24"/>
          <w:szCs w:val="24"/>
          <w:lang w:val="ru-RU"/>
        </w:rPr>
        <w:t xml:space="preserve">Окончил медицинскую школу при больнице Чаринг-Кросс, позже получил золотую медаль на первом экзамене по медицине в Лондонском университете. </w:t>
      </w:r>
    </w:p>
    <w:p w:rsid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Начал карьеру натуралиста на борту военного судна, участвуя в качестве помощника врача в четырехлетней экспедиции фрегата «Раттлснейк», крейсировавшего вблизи Австралии. </w:t>
      </w:r>
      <w:r w:rsidRPr="00F82D62">
        <w:rPr>
          <w:sz w:val="24"/>
          <w:szCs w:val="24"/>
          <w:lang w:val="ru-RU"/>
        </w:rPr>
        <w:t xml:space="preserve">Практически без книг и оборудования он изучал морские организмы, которые добывал с помощью проволочной корзины для хранения продуктов, и посылал в Англию результаты своих изысканий.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Его блестящие статьи произвели такое впечатление на научный мир, что в 1850, вскоре после возвращения в Англию, он был избран членом Лондонского королевского общества. </w:t>
      </w:r>
      <w:r w:rsidRPr="00F82D62">
        <w:rPr>
          <w:sz w:val="24"/>
          <w:szCs w:val="24"/>
          <w:lang w:val="ru-RU"/>
        </w:rPr>
        <w:t xml:space="preserve">В 1854 получил место палеонтолога в Музее практической геологии. Одновременно читал лекции по естествознанию в Королевской горной школе в Лондоне.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82D62">
        <w:rPr>
          <w:sz w:val="24"/>
          <w:szCs w:val="24"/>
          <w:lang w:val="ru-RU"/>
        </w:rPr>
        <w:t xml:space="preserve">Основные научные исследования Гексли относятся к зоологии, сравнительной анатомии, палеонтологии, антропологии и эволюционной теории. Он разработал основы классификации позвоночных, развил положение о единстве строения их черепа. Доказал морфологическую близость птиц и пресмыкающихся, медуз и полипов.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82D62">
        <w:rPr>
          <w:sz w:val="24"/>
          <w:szCs w:val="24"/>
          <w:lang w:val="ru-RU"/>
        </w:rPr>
        <w:t>В 1859 Дарвин опубликовал свой труд Происхождение видов, и Гексли сразу же стал главным защитником его теории, участвуя в течение многих лет в публичных дискуссиях по этому вопросу. В 1860 он принимал участие в известном споре с епископом Оксфордским С.Уилберфорсом и опроверг все его возражения против теории естественного отбора. В 1863 в своей книге О положении человека в ряду органических существ (</w:t>
      </w:r>
      <w:r w:rsidRPr="00CF476D">
        <w:rPr>
          <w:sz w:val="24"/>
          <w:szCs w:val="24"/>
        </w:rPr>
        <w:t>Evidence</w:t>
      </w:r>
      <w:r w:rsidRPr="00F82D6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as</w:t>
      </w:r>
      <w:r w:rsidRPr="00F82D6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to</w:t>
      </w:r>
      <w:r w:rsidRPr="00F82D6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Man</w:t>
      </w:r>
      <w:r w:rsidRPr="00F82D62">
        <w:rPr>
          <w:sz w:val="24"/>
          <w:szCs w:val="24"/>
          <w:lang w:val="ru-RU"/>
        </w:rPr>
        <w:t>'</w:t>
      </w:r>
      <w:r w:rsidRPr="00CF476D">
        <w:rPr>
          <w:sz w:val="24"/>
          <w:szCs w:val="24"/>
        </w:rPr>
        <w:t>s</w:t>
      </w:r>
      <w:r w:rsidRPr="00F82D6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Place</w:t>
      </w:r>
      <w:r w:rsidRPr="00F82D6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in</w:t>
      </w:r>
      <w:r w:rsidRPr="00F82D6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Nature</w:t>
      </w:r>
      <w:r w:rsidRPr="00F82D62">
        <w:rPr>
          <w:sz w:val="24"/>
          <w:szCs w:val="24"/>
          <w:lang w:val="ru-RU"/>
        </w:rPr>
        <w:t xml:space="preserve">) Гексли открыто заявил о морфологической близости человека и высших обезьян, чем навлек на себя гнев ортодоксального духовенства.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82D62">
        <w:rPr>
          <w:sz w:val="24"/>
          <w:szCs w:val="24"/>
          <w:lang w:val="ru-RU"/>
        </w:rPr>
        <w:t xml:space="preserve">Гексли был прекрасным педагогом и популяризатором науки. В разное время от состоял членом правления Итонской школы, ректором Абердинского университета, членом правления Лондонского университета, профессором Королевского хирургического колледжа, членом правления Оуэнз-колледжа (позднее Манчестерский университет), профессором Британского института, членом правления Международного колледжа, деканом Британского научного колледжа. Будучи членом первого Лондонского школьного совета, сыграл большую роль в создании системы начального образования, которая сохранилась в общих чертах до 1944.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82D62">
        <w:rPr>
          <w:sz w:val="24"/>
          <w:szCs w:val="24"/>
          <w:lang w:val="ru-RU"/>
        </w:rPr>
        <w:t xml:space="preserve">В 1976 Гексли посетил США и выступил с речью на открытии университета Джонса Хопкинса. Его идеи о высшем образовании легли в основу учебной программы не только этого университета, но и Миннесотского университета и музея Пибоди Йельского университета. Умер Гексли в Истборне (графство Сассекс) 29 июня 1895. </w:t>
      </w:r>
    </w:p>
    <w:p w:rsidR="00F82D62" w:rsidRPr="00CF476D" w:rsidRDefault="00F82D62" w:rsidP="00F82D62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719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Гексли Т.Г. О положении человека в ряду органических существ. </w:t>
      </w:r>
      <w:r w:rsidRPr="00F82D62">
        <w:rPr>
          <w:sz w:val="24"/>
          <w:szCs w:val="24"/>
          <w:lang w:val="ru-RU"/>
        </w:rPr>
        <w:t xml:space="preserve">СПб, 1864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Давиташвили Л.Ш. История эволюционной палеонтологии от Дарвина до наших дней. </w:t>
      </w:r>
      <w:r w:rsidRPr="00F82D62">
        <w:rPr>
          <w:sz w:val="24"/>
          <w:szCs w:val="24"/>
          <w:lang w:val="ru-RU"/>
        </w:rPr>
        <w:t xml:space="preserve">М. – Л., 1948 </w:t>
      </w:r>
    </w:p>
    <w:p w:rsidR="00F82D62" w:rsidRPr="00F82D62" w:rsidRDefault="00F82D62" w:rsidP="00F82D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Ирвин У. Обезьяны, ангелы и викторианцы. </w:t>
      </w:r>
      <w:r w:rsidRPr="00F82D62">
        <w:rPr>
          <w:sz w:val="24"/>
          <w:szCs w:val="24"/>
          <w:lang w:val="ru-RU"/>
        </w:rPr>
        <w:t xml:space="preserve">Дарвин, Гексли и эволюция. М., 1973 </w:t>
      </w:r>
    </w:p>
    <w:p w:rsidR="00E12572" w:rsidRPr="00F82D62" w:rsidRDefault="00E12572">
      <w:pPr>
        <w:rPr>
          <w:lang w:val="ru-RU"/>
        </w:rPr>
      </w:pPr>
      <w:bookmarkStart w:id="2" w:name="_GoBack"/>
      <w:bookmarkEnd w:id="2"/>
    </w:p>
    <w:sectPr w:rsidR="00E12572" w:rsidRPr="00F82D6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62"/>
    <w:rsid w:val="000B1F5E"/>
    <w:rsid w:val="0031418A"/>
    <w:rsid w:val="005A2562"/>
    <w:rsid w:val="007F7898"/>
    <w:rsid w:val="00CF476D"/>
    <w:rsid w:val="00E12572"/>
    <w:rsid w:val="00F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6906B2-6CF2-42C6-AB5B-D852DDF3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6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>Home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Томас Гексли</dc:title>
  <dc:subject/>
  <dc:creator>Alena</dc:creator>
  <cp:keywords/>
  <dc:description/>
  <cp:lastModifiedBy>admin</cp:lastModifiedBy>
  <cp:revision>2</cp:revision>
  <dcterms:created xsi:type="dcterms:W3CDTF">2014-02-16T21:27:00Z</dcterms:created>
  <dcterms:modified xsi:type="dcterms:W3CDTF">2014-02-16T21:27:00Z</dcterms:modified>
</cp:coreProperties>
</file>