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AB" w:rsidRPr="00C31AC9" w:rsidRDefault="008A7BAB" w:rsidP="008A7BAB">
      <w:pPr>
        <w:autoSpaceDE w:val="0"/>
        <w:autoSpaceDN w:val="0"/>
        <w:adjustRightInd w:val="0"/>
        <w:spacing w:before="120"/>
        <w:jc w:val="center"/>
        <w:rPr>
          <w:b/>
          <w:bCs/>
          <w:sz w:val="32"/>
          <w:szCs w:val="32"/>
          <w:lang w:val="ru-RU"/>
        </w:rPr>
      </w:pPr>
      <w:r w:rsidRPr="00C31AC9">
        <w:rPr>
          <w:b/>
          <w:bCs/>
          <w:sz w:val="32"/>
          <w:szCs w:val="32"/>
          <w:lang w:val="ru-RU"/>
        </w:rPr>
        <w:t>Традиционные способы очистки питьевой воды</w:t>
      </w:r>
    </w:p>
    <w:p w:rsidR="008A7BAB" w:rsidRPr="00C31AC9" w:rsidRDefault="008A7BAB" w:rsidP="008A7BA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  <w:lang w:val="ru-RU"/>
        </w:rPr>
      </w:pPr>
      <w:r w:rsidRPr="00C31AC9">
        <w:rPr>
          <w:b/>
          <w:bCs/>
          <w:sz w:val="28"/>
          <w:szCs w:val="28"/>
          <w:lang w:val="ru-RU"/>
        </w:rPr>
        <w:t>Озонирование</w:t>
      </w:r>
    </w:p>
    <w:p w:rsidR="008A7BAB" w:rsidRPr="00D40D41" w:rsidRDefault="008A7BAB" w:rsidP="008A7BAB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Проблема обеспечения населения питьевой водой, отвечающей требованиям стандарта, является одной из основных задач, стоящих перед предприятиями и организациями водообеспечения России. </w:t>
      </w:r>
    </w:p>
    <w:p w:rsidR="008A7BAB" w:rsidRPr="00D40D41" w:rsidRDefault="008A7BAB" w:rsidP="008A7BAB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В результате зарегулирования рек и строительства на них водохранилищ создались условия для развития планктона, что способствует увеличению цветности и появлению в воде привкусов и запахов. Органические примеси и химические загрязнения выносятся в водоёмы с неочищенными сточными водами населённых пунктов и промышленных предприятий. В результате этого во многих водоёмах, особенно вблизи крупных городов, природная вода содержит фенолы (до 2 - 7 ПДК), хлорорганические пестициды, аммонийный и нитритный азот (до 10 - 16 ПДК), нефтепродукты и многие другие загрязнения. </w:t>
      </w:r>
    </w:p>
    <w:p w:rsidR="008A7BAB" w:rsidRPr="00D40D41" w:rsidRDefault="008A7BAB" w:rsidP="008A7BAB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Периодически возникающие аварийные ситуации приводят к существенному ухудшению качества воды природных источников и соответственно качества питьевой воды. Только в последние годы отмечались резкое снижение её качества и появление в ней фенолов в количествах, превышающих ПДК в 100 и 1000 раз в промышленных районах России. В подземных водах часто обнаруживаются марганец, амины, нефтепродукты. </w:t>
      </w:r>
    </w:p>
    <w:p w:rsidR="008A7BAB" w:rsidRPr="00D40D41" w:rsidRDefault="008A7BAB" w:rsidP="008A7BAB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Барьерная роль существующих водопроводных очистных сооружений не велика, и в питьевой воде, потребляемой населением, содержатся практически те же загрязнения, что и в природной воде. </w:t>
      </w:r>
    </w:p>
    <w:p w:rsidR="008A7BAB" w:rsidRPr="00D40D41" w:rsidRDefault="008A7BAB" w:rsidP="008A7BAB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Одним из наиболее реальных и высокоэффективных методов очистки воды от указанных загрязнений является озонирование. Озонирование воды позволяет существенно улучшить качество питьевой и очищенной сточной воды и решить проблемы: здравоохранения и экологии. </w:t>
      </w:r>
    </w:p>
    <w:p w:rsidR="008A7BAB" w:rsidRPr="00D40D41" w:rsidRDefault="008A7BAB" w:rsidP="008A7BAB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Озонирование воды позволит кроме решения основных задач по улучшению качества очищенных сточных вод, упростить технологию подготовки природных вод. Наиболее широкое применение технология озонирования получила в области подготовки питьевой воды. В существующем многообразии методов и способов решения проблемы качественной очистки и обеззараживания воды озонирование является предпочтительным, что вызвано: </w:t>
      </w:r>
    </w:p>
    <w:p w:rsidR="008A7BAB" w:rsidRPr="00D40D41" w:rsidRDefault="008A7BAB" w:rsidP="008A7BAB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трудностями решения проблем, связанных с образованием в очищенной воде в результате её хлорирования токсичных хлорорганических соединений; </w:t>
      </w:r>
    </w:p>
    <w:p w:rsidR="008A7BAB" w:rsidRPr="00D40D41" w:rsidRDefault="008A7BAB" w:rsidP="008A7BAB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недостаточным количеством хлорреагентов, выпускаемых российской промышленностью; </w:t>
      </w:r>
    </w:p>
    <w:p w:rsidR="008A7BAB" w:rsidRPr="00D40D41" w:rsidRDefault="008A7BAB" w:rsidP="008A7BAB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возможностью получения озона на месте применения; </w:t>
      </w:r>
    </w:p>
    <w:p w:rsidR="008A7BAB" w:rsidRPr="00D40D41" w:rsidRDefault="008A7BAB" w:rsidP="008A7BAB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высокой активностью озона в отношении обеззараживания воды от бактерий и вирусов. </w:t>
      </w:r>
    </w:p>
    <w:p w:rsidR="008A7BAB" w:rsidRPr="00D40D41" w:rsidRDefault="008A7BAB" w:rsidP="008A7BAB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Озонирование можно применять как альтернативный метод очистки воды взамен традиционного хлорирования, в сочетании с хлором, перекисью водорода и другими окислителями, вместе с УФ-облучением, обработкой ультразвуком, фильтрацией с использованием песка, активированного угля, ионообменных смол. Наиболее традиционным является использование озона в конце технологической схемы. Для эффективного обеззараживания при этом необходимо создать концентрацию озона 0.4-1мг/л и поддерживать её в течение 4 минут. Озон можно использовать для предварительной обработки воды с целью перевода растворённых веществ в коллоидную форму с последующим осаждением на фильтрах, так как он обладает флокулирующим эффектом. </w:t>
      </w:r>
    </w:p>
    <w:p w:rsidR="008A7BAB" w:rsidRPr="00D40D41" w:rsidRDefault="008A7BAB" w:rsidP="008A7BAB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Преимущество озонирования состоит в том, что под действием озона одновременно с обеззараживанием происходит обесцвечивание воды, а также устраняются запахи и привкусы воды и вообще улучшаются её вкусовые качества. Озон не изменяет натуральные свойства воды, так как его избыток (не прореагировавший озон) через несколько минут превращается в кислород. С одной стороны, это вызывает некоторые технические трудности, а с другой - создаёт определённые преимущества, так как даже при некотором передозировании остаточные количества его не могут быть велики и не требуют устранения. Остаточный озон в количестве 3.5-5 мг/л в течение 30 минут снижается до 0.2-0.3 мг/л. </w:t>
      </w:r>
    </w:p>
    <w:p w:rsidR="008A7BAB" w:rsidRPr="00D40D41" w:rsidRDefault="008A7BAB" w:rsidP="008A7BAB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Озонная обработка удаляет земляной привкус воды в результате снижения концентрации геосмина в 5-10 раз. Несмотря на появление у воды после обработки озоном нового вкусового компонента, суммарные вкусовые качества озонированной воды улучшаются. </w:t>
      </w:r>
    </w:p>
    <w:p w:rsidR="008A7BAB" w:rsidRPr="00D40D41" w:rsidRDefault="008A7BAB" w:rsidP="008A7BAB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Озон начали применять для дезинфекции питьевых вод раньше, чем хлор. Но несмотря на это озон ещё не нашёл достаточного распространения в технике водоподготовки, особенно в России. Основными причинами этого являлась, по видимому, нехватка электроэнергии, а также то, что химические и физические свойства водного раствора озона ещё мало изучены. В настоящее время на ряде водоподготовительных установок в теплоэнергетике возникла также проблема интенсивного зарастания ионообменных фильтров биомассой. Не изменяя ионообменных свойств загрузки, биомасса увеличивает сопротивление загрузки, что приводит к существенному снижению скорости фильтрования. </w:t>
      </w:r>
    </w:p>
    <w:p w:rsidR="008A7BAB" w:rsidRPr="00D40D41" w:rsidRDefault="008A7BAB" w:rsidP="008A7BAB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Согласно литературным данным, для предотвращения развития биомассы и стерилизации фильтров применяют различные окислители, такие как активный хлор, содержащийся в электроактивированном растворе хлористого натрия, формальдегид, перуксусная кислота, хлорамин Т и др. </w:t>
      </w:r>
    </w:p>
    <w:p w:rsidR="008A7BAB" w:rsidRDefault="008A7BAB" w:rsidP="008A7BAB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>Механизм бактерицидного действия хлора и его кислородсодержащих соединений заключается во взаимодействии с составными частями клетки микроорганизма, в первую очередь с ферментами, что ведёт к нарушению обмена веществ в клетке и отмиранию микроорганизмов. В практике обработки воды применяют свободный хлор, соли хлорноватистой кислоты (гипохлориты) и диоксид хлора ClO2. При растворении хлора в воде происходит гидролиз с образованием хлорноватистой и хлороводородной (соляной) кислот.</w:t>
      </w:r>
    </w:p>
    <w:p w:rsidR="00E12572" w:rsidRPr="008A7BAB" w:rsidRDefault="00E12572">
      <w:pPr>
        <w:rPr>
          <w:lang w:val="ru-RU"/>
        </w:rPr>
      </w:pPr>
      <w:bookmarkStart w:id="0" w:name="_GoBack"/>
      <w:bookmarkEnd w:id="0"/>
    </w:p>
    <w:sectPr w:rsidR="00E12572" w:rsidRPr="008A7BAB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BAB"/>
    <w:rsid w:val="0031418A"/>
    <w:rsid w:val="005A2562"/>
    <w:rsid w:val="008A7BAB"/>
    <w:rsid w:val="00937A2D"/>
    <w:rsid w:val="00C31AC9"/>
    <w:rsid w:val="00D377D7"/>
    <w:rsid w:val="00D40D4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B466A9-3FB0-4B87-B2D7-BCCD0492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AB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7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4612</Characters>
  <Application>Microsoft Office Word</Application>
  <DocSecurity>0</DocSecurity>
  <Lines>38</Lines>
  <Paragraphs>10</Paragraphs>
  <ScaleCrop>false</ScaleCrop>
  <Company>Home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Традиционные способы очистки питьевой воды</dc:title>
  <dc:subject/>
  <dc:creator>Alena</dc:creator>
  <cp:keywords/>
  <dc:description/>
  <cp:lastModifiedBy>admin</cp:lastModifiedBy>
  <cp:revision>2</cp:revision>
  <dcterms:created xsi:type="dcterms:W3CDTF">2014-02-17T06:35:00Z</dcterms:created>
  <dcterms:modified xsi:type="dcterms:W3CDTF">2014-02-17T06:35:00Z</dcterms:modified>
</cp:coreProperties>
</file>