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47" w:rsidRPr="00061ED5" w:rsidRDefault="00827B47" w:rsidP="00827B47">
      <w:pPr>
        <w:spacing w:before="120"/>
        <w:jc w:val="center"/>
        <w:rPr>
          <w:b/>
          <w:bCs/>
          <w:sz w:val="32"/>
          <w:szCs w:val="32"/>
        </w:rPr>
      </w:pPr>
      <w:r w:rsidRPr="00061ED5">
        <w:rPr>
          <w:b/>
          <w:bCs/>
          <w:sz w:val="32"/>
          <w:szCs w:val="32"/>
        </w:rPr>
        <w:t xml:space="preserve">Триполи 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Триполи — второй по величине город Ливана — находится совсем недалеко от Бейрута. Всего в 85 километрах.</w:t>
      </w:r>
      <w:r>
        <w:t xml:space="preserve"> </w:t>
      </w:r>
      <w:r w:rsidRPr="00A44279">
        <w:t>Но разница между ними очень большая. В Бейруте, да и в других ливанских городах возникает ощущение, что ты — в Западной Европе. А Триполи выглядит как типичный город Арабского Востока. Даже сами ливанцы считают его экзотическим.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На одном из участков дороги, которая ведет в Триполи, есть удивительная аномалия: с одной стороны, от меня дорога идет под уклон, а с другой — в гору. Так вот, если оставить здесь машину, она покатится не вниз, а вверх!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Этому давали разные объяснения. Говорили даже о мощной магнитной аномалии, которая находится где-то здесь и притягивает машину. Сейчас принято считать этот эффект оптической иллюзией.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Разумеется, отнюдь не возможность обойтись без конной тяги привлекала сюда караваны со всего Средиземноморья на протяжении столетий. В V веке до н. э. финикийцы основали здесь порт. Оказавшись на перекрестке торговых путей, город быстро рос и богател. И сегодня Триполи — главные морские ворота Северного Ливана.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Большинство из пятисот тысяч жителей города исповедуют ислам. На улицах часто можно увидеть женщин в платках — хиджабах, что для Ливана в целом не характерно.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Исторический центр Триполи — средневековые кварталы. Их окружают современные районы. Улицы везде довольно узкие, что создает определенные проблемы для автомобильного движения.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Кстати, любимый автомобиль здесь — «Мерседес». Такие машины говорят о высоком социальном статусе владельца. Независимо от года выпуска и состояния. Такого количества подержанных машин этой марки не встретишь больше нигде! Некоторые с большим вкусом украшены государственным символом — ливанским кедром.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Над городом летают большие стаи голубей. На крыше многих домов оборудованы голубятни — горожане относятся к разведению пернатых очень серьезно. Они с азартом сманивают друг у друга птиц, из-за чего часто возникают ссоры.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Любовь жителей Триполи к этим птицам не совсем бескорыстна. Голуби — это не только домашние любимцы. Голуби — это еще и еда...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Местные уверяют, что очень вкусная. Может и так — не случайно же пирог с голубятиной входил в список любимых блюд «Пикникового общества», основанного в Лондоне в викторианскую эпоху…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Птица в среднем стоит около ста пятидесяти рублей на наши деньги. Породистые особи в два раза дороже. Но цена может доходить и до нескольких сотен долларов.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Над Триполи возвышается цитадель Сен-Жилля — одна из главных достопримечательностей города.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Ее начали строить крестоносцы, которые захватили Триполи в начале XI века. Христиане владели городом 180 лет.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Несколько столетий эти гробницы французских рыцарей простояли в неприкосновенности. Их вскрыли совсем недавно, во время гражданской войны в Ливане. Местные жители надеялись, что внутри спрятано золото. Но там были только истлевшие тела крестоносцев.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В 1289 году Триполи был завоеван Египтом, в котором тогда правили мамлюки. Они перестроили цитадель и возвели здесь множество зданий. Часть из них стоят до сих пор.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Позже, уже в XVI веке, город попал под власть Оттоманской империи. Крепость, как водится, снова перестроили.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Современный облик цитадель Сен-Жиля обрела в начале XIX столетия после реставрации.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Несмотря на то что как фортификационное сооружение крепость свое значение давно утратила, во время Гражданской войны в Ливане 1975–1992 годов здесь тоже звучали выстрелы.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За 800 лет существования цитадель Триполи неоднократно штурмовали армии разных стран. Последний раз ее обстреливали 15 лет назад. Свидетельство тому — неразорвавшийся снаряд, который до сих пор торчит из стены.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Сердце Триполи — старинный рынок — «сукк». Меня предупредили, что здесь небезопасно. И дали в качестве сопровождающих двух полицейских. Стражи порядка посоветовали мне в разговорах с торговцами соблюдать осторожность.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Это также нетипично для Ливана — в других городах страны путешественники чувствуют себя совершенно спокойно в любое время суток.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Честно говоря, я так и не понял, какую опасность таят кривые улочки рыночного квартала.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Сами торговцы уверяют, что место здесь спокойное. Опасаться нужно только полицейских. И в разговоре с ними соблюдать крайнюю осторожность.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Купить на «суке» можно все, что угодно — начиная от одежды, и заканчивая бытовыми приборами. Состоятельная публика отправляется прямиком в золотой квартал.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Лавки здесь похожи на сокровищницы. Такого количества золота и прочих драгоценностей мне видеть не доводилось. Кольца, цепочки, серьги — все, что угодно! И, конечно, знак «Мерседеса» из чистого серебра. Ювелирные изделия стоят здесь относительно недорого. Благодаря низким налогам и дешевой рабочей силе.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Покупатели едут в Триполи за украшениями не только из Ливана, но и со всего Ближнего Востока.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Но есть на рынке квартал, который пользуется большей популярностью, чем золотой. В нем обосновались мыловары.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Мне сказали, что квартал мыловаров находится недалеко от золотого квартала. Кажется, я смогу найти его по запаху…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Жители Триполи утверждают, что мыло, как таковое, было изобретено именно здесь. Так это или нет — неизвестно, но можно с уверенностью сказать, что в 1480 правитель города Бек Сауф повелел выделить на рынке отдельное место для мыловаров — Хан Аль Сабун (мыльный двор).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Мыловарня напоминает каменный бассейн под открытым небом. Ей около шестисот лет, производство мыла здесь не останавливалось никогда. Вероятно, это самый старый действующий цех в мире!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Несмотря на то что рабочее место Амира выглядит несколько неопрятно, продукцию здесь выпускают абсолютно чистую. Во всяком случае, экологически чистую. В ход идут только натуральные компоненты.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Из мыла здесь делают даже четки. Если покупателю мыла не терпится пустить его в дело, то он может отправиться в «Хамам», то есть бани. Ближайшие расположены здесь же, на рынке. В одном из зданий баня работает семьсот лет.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Как и у нас, баня в Триполи — это еще и место дружеских встреч. В данном случае за кальяном. К появлению журналистов с камерой посетители отнеслись совершенно спокойно. Хотя, как известно, сюжеты, снятые в бане, порой вызывают очень громкий резонанс!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Народ в Триполи мне показался очень дружелюбным, никакой необходимости в полицейском сопровождении не было.</w:t>
      </w:r>
    </w:p>
    <w:p w:rsidR="00827B47" w:rsidRPr="00A44279" w:rsidRDefault="00827B47" w:rsidP="00827B47">
      <w:pPr>
        <w:spacing w:before="120"/>
        <w:ind w:firstLine="567"/>
        <w:jc w:val="both"/>
      </w:pPr>
      <w:r w:rsidRPr="00A44279">
        <w:t>Но все-таки одна реальная опасность подстерегает путешественника на узких городских улочках. Это — торговцы кукурузой и лепешками. Местные жители лакомятся этими яствами без всяких последствий. А вот приезжим из Европы следует соблюдать большую осторожность!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20" w:footer="720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B47"/>
    <w:rsid w:val="00061ED5"/>
    <w:rsid w:val="001776F2"/>
    <w:rsid w:val="005064A4"/>
    <w:rsid w:val="005531E3"/>
    <w:rsid w:val="005F369E"/>
    <w:rsid w:val="00820540"/>
    <w:rsid w:val="00827B47"/>
    <w:rsid w:val="00845504"/>
    <w:rsid w:val="00A44279"/>
    <w:rsid w:val="00AF5F9F"/>
    <w:rsid w:val="00F136E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8591FB-6878-4C92-8C35-0E8862E3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Триполи </vt:lpstr>
    </vt:vector>
  </TitlesOfParts>
  <Company>Home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Триполи </dc:title>
  <dc:subject/>
  <dc:creator>User</dc:creator>
  <cp:keywords/>
  <dc:description/>
  <cp:lastModifiedBy>Irina</cp:lastModifiedBy>
  <cp:revision>2</cp:revision>
  <dcterms:created xsi:type="dcterms:W3CDTF">2014-08-07T13:33:00Z</dcterms:created>
  <dcterms:modified xsi:type="dcterms:W3CDTF">2014-08-07T13:33:00Z</dcterms:modified>
</cp:coreProperties>
</file>