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CE" w:rsidRPr="00C95FF4" w:rsidRDefault="009C09CE" w:rsidP="009C09CE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AF6591">
        <w:t>Унанимизм</w:t>
      </w:r>
    </w:p>
    <w:p w:rsidR="009C09CE" w:rsidRPr="00AF6591" w:rsidRDefault="009C09CE" w:rsidP="009C09CE">
      <w:pPr>
        <w:spacing w:before="120"/>
        <w:ind w:firstLine="567"/>
        <w:jc w:val="both"/>
      </w:pPr>
      <w:r w:rsidRPr="00AF6591">
        <w:t xml:space="preserve">Унанимизм — </w:t>
      </w:r>
      <w:r>
        <w:t>литературно</w:t>
      </w:r>
      <w:r w:rsidRPr="00AF6591">
        <w:t xml:space="preserve">е течение, возникшее во Франции около 1906 как реакция против символизма, с его асоциальностью, аполитизмом и уходом от действительности, от человека. Идеология «унанимизма» зародилась в так наз. группе «Аббатства», образованной содружеством молодых поэтов (Ж. Дюамеля, Ш. Вильдрака, Ж. Шеневьера, П.-Ж. Жува, Р. Аркоса) во главе с Ж. Роменом. В настоящее время большинство унанимистов (в том числе Л. Дюртен, А.-М. Барзен, тоже примыкавшие к «аббатам») отказываются от этой «клички» и утверждают (даже Ж. Ромен), что никакой «школы унанимистов» не было. Однако не подлежит никакому сомнению, что указанных поэтов объединяли как общее мировоззрение, так и общность взглядов на поэзию и поэтическую технику, общность тем и мотивов поэтического творчества и т. д. </w:t>
      </w:r>
    </w:p>
    <w:p w:rsidR="009C09CE" w:rsidRPr="00AF6591" w:rsidRDefault="009C09CE" w:rsidP="009C09CE">
      <w:pPr>
        <w:spacing w:before="120"/>
        <w:ind w:firstLine="567"/>
        <w:jc w:val="both"/>
      </w:pPr>
      <w:r w:rsidRPr="00AF6591">
        <w:t xml:space="preserve">Все эти поэты стремились вернуть поэзии, с одной стороны, «душевность», лирическую непосредственность, с другой — насытить ее социальным содержанием (сочувствие к эксплоатируемым, проповедь единения народов и т. п.). У., полностью развернувшийся в творчестве Ж. Ромена , есть одновременно и определенная идеологическая система и своеобразный творческий метод. Как мировоззрение У. представляет собою разновидность мелкобуржуазного гуманизма. Унанимисты считают задачей художника показать «единодушную» (unanime) жизнь существ и вещей. Они стремятся обнаружить некую мистическую связь, общую «душу» того или иного случайно образовавшегося или постоянного коллектива — сборища, группы. Унанимисты культивировали своеобразную поэтическую форму, являвшуюся естественным выражением их установки на поэтическое творчество. «Поэзия, — говорит Ж. Ромен, — должна быть непосредственной, то есть являться прямым выражением, безо всяких прикрас, всей той действительности, которую постигает наша душа». Поэтический стиль унанимистов не признает символов, аллегорий, отвергает и классические размеры и vers libre символистов, прибегая вместо них к свободно текущему ритму. Принципы унанимистского стиля изложены в двух трактатах, один из </w:t>
      </w:r>
      <w:r>
        <w:t>котор</w:t>
      </w:r>
      <w:r w:rsidRPr="00AF6591">
        <w:t xml:space="preserve">ых написан Роменом и Шеневьером, а другой — Дюамелем и Вильдраком. </w:t>
      </w:r>
    </w:p>
    <w:p w:rsidR="009C09CE" w:rsidRPr="00AF6591" w:rsidRDefault="009C09CE" w:rsidP="009C09CE">
      <w:pPr>
        <w:spacing w:before="120"/>
        <w:ind w:firstLine="567"/>
        <w:jc w:val="both"/>
      </w:pPr>
      <w:r w:rsidRPr="00AF6591">
        <w:t xml:space="preserve">Гражданская струя в У. особенно отчетлива у Шеневьера, Вильдрака, Аркоса и Жува. Как «социальные» поэты унанимисты находились под влиянием французского реформизма. Империалистическая война породила в их творчестве резкие протесты против милитаризма и сочувственные отклики на революцию в России. Как «социальные поэты» унанимисты находились под влиянием французского реформизма. Во время первой империалистической войны они были пацифистами; их антивоенный протест был весьма умеренным. Политическая позиция бывших унанимистов в послевоенные годы характеризуется </w:t>
      </w:r>
      <w:r>
        <w:t xml:space="preserve"> </w:t>
      </w:r>
      <w:r w:rsidRPr="00AF6591">
        <w:t xml:space="preserve">постоянными колебаниями, неустойчивостью. </w:t>
      </w:r>
    </w:p>
    <w:p w:rsidR="009C09CE" w:rsidRPr="00C95FF4" w:rsidRDefault="009C09CE" w:rsidP="009C09CE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C95FF4">
        <w:rPr>
          <w:b/>
          <w:bCs/>
          <w:sz w:val="28"/>
          <w:szCs w:val="28"/>
        </w:rPr>
        <w:t>Список</w:t>
      </w:r>
      <w:r w:rsidRPr="00C95FF4">
        <w:rPr>
          <w:b/>
          <w:bCs/>
          <w:sz w:val="28"/>
          <w:szCs w:val="28"/>
          <w:lang w:val="en-US"/>
        </w:rPr>
        <w:t xml:space="preserve"> </w:t>
      </w:r>
      <w:r w:rsidRPr="00C95FF4">
        <w:rPr>
          <w:b/>
          <w:bCs/>
          <w:sz w:val="28"/>
          <w:szCs w:val="28"/>
        </w:rPr>
        <w:t>литературы</w:t>
      </w:r>
      <w:r w:rsidRPr="00C95FF4">
        <w:rPr>
          <w:b/>
          <w:bCs/>
          <w:sz w:val="28"/>
          <w:szCs w:val="28"/>
          <w:lang w:val="en-US"/>
        </w:rPr>
        <w:t xml:space="preserve"> </w:t>
      </w:r>
    </w:p>
    <w:p w:rsidR="009C09CE" w:rsidRDefault="009C09CE" w:rsidP="009C09CE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>Vildrac Ch. et Duhamel G., Notes sur la technique poétique, 1910</w:t>
      </w:r>
    </w:p>
    <w:p w:rsidR="009C09CE" w:rsidRDefault="009C09CE" w:rsidP="009C09CE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Romains J. et Chennevière G., Petit traité de versification, 1923. </w:t>
      </w:r>
      <w:r w:rsidRPr="00AF6591">
        <w:t>Об</w:t>
      </w:r>
      <w:r w:rsidRPr="00A53756">
        <w:rPr>
          <w:lang w:val="en-US"/>
        </w:rPr>
        <w:t xml:space="preserve"> </w:t>
      </w:r>
      <w:r w:rsidRPr="00AF6591">
        <w:t>унанимизме</w:t>
      </w:r>
      <w:r w:rsidRPr="00A53756">
        <w:rPr>
          <w:lang w:val="en-US"/>
        </w:rPr>
        <w:t>: Lalou R., Histoire de la litterature française contemporaine, 1922 (</w:t>
      </w:r>
      <w:r w:rsidRPr="00AF6591">
        <w:t>посл</w:t>
      </w:r>
      <w:r w:rsidRPr="00A53756">
        <w:rPr>
          <w:lang w:val="en-US"/>
        </w:rPr>
        <w:t xml:space="preserve">. </w:t>
      </w:r>
      <w:r w:rsidRPr="00AF6591">
        <w:t>изд</w:t>
      </w:r>
      <w:r w:rsidRPr="00A53756">
        <w:rPr>
          <w:lang w:val="en-US"/>
        </w:rPr>
        <w:t>. 1931)</w:t>
      </w:r>
    </w:p>
    <w:p w:rsidR="009C09CE" w:rsidRDefault="009C09CE" w:rsidP="009C09CE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Florian-Parmentier E., Histoire contemporaine des lettres françaises, 1914</w:t>
      </w:r>
    </w:p>
    <w:p w:rsidR="009C09CE" w:rsidRDefault="009C09CE" w:rsidP="009C09CE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Montfort E., Vingt-cinq ans de litterature française, 1924</w:t>
      </w:r>
    </w:p>
    <w:p w:rsidR="009C09CE" w:rsidRDefault="009C09CE" w:rsidP="009C09CE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Clouard H., La poésie française moderne..., 1924</w:t>
      </w:r>
    </w:p>
    <w:p w:rsidR="009C09CE" w:rsidRPr="00A53756" w:rsidRDefault="009C09CE" w:rsidP="009C09CE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Cuisenier A., J. Romains et l’unanimisme, 1935.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9CE"/>
    <w:rsid w:val="00002B5A"/>
    <w:rsid w:val="0010437E"/>
    <w:rsid w:val="0015009B"/>
    <w:rsid w:val="001E331B"/>
    <w:rsid w:val="0057448C"/>
    <w:rsid w:val="00616072"/>
    <w:rsid w:val="006A5004"/>
    <w:rsid w:val="00710178"/>
    <w:rsid w:val="008B35EE"/>
    <w:rsid w:val="00905CC1"/>
    <w:rsid w:val="009C09CE"/>
    <w:rsid w:val="00A53756"/>
    <w:rsid w:val="00AF6591"/>
    <w:rsid w:val="00B42C45"/>
    <w:rsid w:val="00B47B6A"/>
    <w:rsid w:val="00C6665A"/>
    <w:rsid w:val="00C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62AC69-6E1E-406C-96A5-3C00A1B9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C09CE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Унанимизм</vt:lpstr>
    </vt:vector>
  </TitlesOfParts>
  <Company>Home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Унанимизм</dc:title>
  <dc:subject/>
  <dc:creator>User</dc:creator>
  <cp:keywords/>
  <dc:description/>
  <cp:lastModifiedBy>admin</cp:lastModifiedBy>
  <cp:revision>2</cp:revision>
  <dcterms:created xsi:type="dcterms:W3CDTF">2014-02-15T03:23:00Z</dcterms:created>
  <dcterms:modified xsi:type="dcterms:W3CDTF">2014-02-15T03:23:00Z</dcterms:modified>
</cp:coreProperties>
</file>