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04" w:rsidRPr="00C95FF4" w:rsidRDefault="00670C04" w:rsidP="00670C04">
      <w:pPr>
        <w:spacing w:before="120"/>
        <w:jc w:val="center"/>
        <w:rPr>
          <w:b/>
          <w:bCs/>
          <w:sz w:val="32"/>
          <w:szCs w:val="32"/>
        </w:rPr>
      </w:pPr>
      <w:r w:rsidRPr="00C95FF4">
        <w:rPr>
          <w:b/>
          <w:bCs/>
          <w:sz w:val="32"/>
          <w:szCs w:val="32"/>
        </w:rPr>
        <w:t xml:space="preserve">Унсет Сигрид </w:t>
      </w:r>
    </w:p>
    <w:p w:rsidR="00670C04" w:rsidRPr="00AF6591" w:rsidRDefault="00670C04" w:rsidP="00670C04">
      <w:pPr>
        <w:spacing w:before="120"/>
        <w:ind w:firstLine="567"/>
        <w:jc w:val="both"/>
      </w:pPr>
      <w:r w:rsidRPr="00AF6591">
        <w:t xml:space="preserve">Унсет Сигрид </w:t>
      </w:r>
      <w:r>
        <w:t>(</w:t>
      </w:r>
      <w:r w:rsidRPr="00AF6591">
        <w:t>Undset Sigrid, 1882—</w:t>
      </w:r>
      <w:r>
        <w:t>)</w:t>
      </w:r>
      <w:r w:rsidRPr="00AF6591">
        <w:t xml:space="preserve"> — современная норвежская писательница. Р. в Каллундборге в Дании, в семье археолога Ингвала Унсет. В детстве переехала с родителями в Норвегию, в Осло. Свыше 10 лет служила в отделении «Всеобщей компании электричества» в Осло. К этому периоду жизни У. относится появление ее первых книг. В 1907 вышла в свет повесть «Фру Марта Эули» (Fru Marta Oulie), доставившая У. значительную известность. В 1908 вышла книга «Счастливый возраст», через два года — сборник стихов и в 1911 — роман «Йенни» (Ienny), имевший громадный успех, привлекший к себе исключительное внимание читающей публики. Смелое и правдивое изображение сексуальных отношений в романе стало предметом бесконечных дискуссий. В романе показана судьба женщины (художницы Йенни), мятущейся в поисках большой подлинной любви. Через год появился сборник рассказов «Обездоленные» (Fattige skjaebner), а еще через два — большой роман «Весна» (Vaaren). В годы войны У. выпустила в свет «Осколки волшебного зеркала» (Splinten av troldspeilet), «Мудрые девы» (De kloge jomfruer) и «Весенние облака» (Vaarskyer). Но еще раньше У. занялась художественной обработкой исторического материала и написала в форме древненорвежской саги «Вига Льот и Вигдис» (Fortaellinger om Viga-Ljot-og Vigdis, 1909), где она разрабатывает сюжеты, почерпнутые из средневекового эпоса, как и в «Рассказах о короле Артуре и рыцарях Круглого стола» (Fortaellinger om kong Artur og ridderne av det rund bord, 1915). Критика встретила книги Унсет очень благосклонно. Но настоящий большой успех пришел с романом «Венец» (Kransen, вышел в 1920) — первой частью исторической трилогии «Кристин, дочь Лавранса». В 1921—1922 напечатаны второй и третий томы трилогии: «Хозяйка» (Husfrue) и «Крест» (Korset). После них в 1927 появился новый исторический роман «Улаф Эудунссон» (Olav Audunssøn og hans børn). </w:t>
      </w:r>
    </w:p>
    <w:p w:rsidR="00670C04" w:rsidRPr="00AF6591" w:rsidRDefault="00670C04" w:rsidP="00670C04">
      <w:pPr>
        <w:spacing w:before="120"/>
        <w:ind w:firstLine="567"/>
        <w:jc w:val="both"/>
      </w:pPr>
      <w:r w:rsidRPr="00AF6591">
        <w:t xml:space="preserve">В последние годы У. оставила перо писателя-художника и занялась полемикой по вопросам религиозным. Она перешла в католичество и стала в ряды его апологетов. Кроме того У. интересуется детским кукольным театром и древненорвежскими сагами, переводами </w:t>
      </w:r>
      <w:r>
        <w:t>котор</w:t>
      </w:r>
      <w:r w:rsidRPr="00AF6591">
        <w:t xml:space="preserve">ых и занимается. </w:t>
      </w:r>
    </w:p>
    <w:p w:rsidR="00670C04" w:rsidRPr="00AF6591" w:rsidRDefault="00670C04" w:rsidP="00670C04">
      <w:pPr>
        <w:spacing w:before="120"/>
        <w:ind w:firstLine="567"/>
        <w:jc w:val="both"/>
      </w:pPr>
      <w:r w:rsidRPr="00AF6591">
        <w:t xml:space="preserve">Круг героев У. первого периода ее творчества — это маленькие, незаметные, скромные, «обездоленные» городские труженицы и труженики: конторские служащие (быт </w:t>
      </w:r>
      <w:r>
        <w:t>котор</w:t>
      </w:r>
      <w:r w:rsidRPr="00AF6591">
        <w:t xml:space="preserve">ых У. отлично знает), модистки, средняя городская полуинтеллигенция. Их образы нарисованы автором правдиво, с большой художественной силой. У. мастерски изображает </w:t>
      </w:r>
      <w:r>
        <w:t xml:space="preserve"> </w:t>
      </w:r>
      <w:r w:rsidRPr="00AF6591">
        <w:t xml:space="preserve">психологию своих героинь, </w:t>
      </w:r>
      <w:r>
        <w:t>котор</w:t>
      </w:r>
      <w:r w:rsidRPr="00AF6591">
        <w:t xml:space="preserve">ые ведут отчаянную борьбу за право жить, чувствовать, любить и ненавидеть не так, как им предписывают общество и буржуазная мораль, а так, как этого хочется им самим. Но У. не удовлетворяется описанием борьбы современных ей городских «мелких» женщин, она стремится найти женщину, способную на сильнейшие чувства, целиком захватывающие ее существо, женщину, вступающую в борьбу с традициями и порядками, на </w:t>
      </w:r>
      <w:r>
        <w:t>котор</w:t>
      </w:r>
      <w:r w:rsidRPr="00AF6591">
        <w:t xml:space="preserve">ые еще никто не покушался. </w:t>
      </w:r>
    </w:p>
    <w:p w:rsidR="00670C04" w:rsidRPr="00AF6591" w:rsidRDefault="00670C04" w:rsidP="00670C04">
      <w:pPr>
        <w:spacing w:before="120"/>
        <w:ind w:firstLine="567"/>
        <w:jc w:val="both"/>
      </w:pPr>
      <w:r w:rsidRPr="00AF6591">
        <w:t xml:space="preserve">Такую героиню У. находит не в современной, а в средневековой Норвегии. Так появляется лучшее и монументальнейшее произведение У. — трилогия о Кристин, дочери Лавранса. Но исторический материал — только фон, на котором разыгрывается трагедия женской души. В героях даны общечеловеческие черты «каждой» женщины и «каждого» мужчины. Типичным для эпохи является лишь сильное религиозное чувство, к </w:t>
      </w:r>
      <w:r>
        <w:t>котор</w:t>
      </w:r>
      <w:r w:rsidRPr="00AF6591">
        <w:t xml:space="preserve">ому автор примешивает мотив возмездия, проходящий через всю трилогию: божеские законы нельзя нарушать безнаказанно. </w:t>
      </w:r>
    </w:p>
    <w:p w:rsidR="00670C04" w:rsidRPr="00AF6591" w:rsidRDefault="00670C04" w:rsidP="00670C04">
      <w:pPr>
        <w:spacing w:before="120"/>
        <w:ind w:firstLine="567"/>
        <w:jc w:val="both"/>
      </w:pPr>
      <w:r w:rsidRPr="00AF6591">
        <w:t xml:space="preserve">В 1935 У. выпустила в свет новый роман «Одиннадцать лет» (Elleve ăr), являющийся скорее художественно-оформленными мемуарами. В романе описывается жизнь и переживания девочки. </w:t>
      </w:r>
    </w:p>
    <w:p w:rsidR="00670C04" w:rsidRPr="00AF6591" w:rsidRDefault="00670C04" w:rsidP="00670C04">
      <w:pPr>
        <w:spacing w:before="120"/>
        <w:ind w:firstLine="567"/>
        <w:jc w:val="both"/>
      </w:pPr>
      <w:r w:rsidRPr="00AF6591">
        <w:t xml:space="preserve">Критика признает за У. ряд заслуг в дальнейшем развитии норвежского </w:t>
      </w:r>
      <w:r>
        <w:t>литературно</w:t>
      </w:r>
      <w:r w:rsidRPr="00AF6591">
        <w:t xml:space="preserve">го языка («риксмола»). </w:t>
      </w:r>
    </w:p>
    <w:p w:rsidR="00670C04" w:rsidRPr="00AF6591" w:rsidRDefault="00670C04" w:rsidP="00670C04">
      <w:pPr>
        <w:spacing w:before="120"/>
        <w:ind w:firstLine="567"/>
        <w:jc w:val="both"/>
      </w:pPr>
      <w:r w:rsidRPr="00AF6591">
        <w:t xml:space="preserve">В 1928 У. получила от Шведской академии нобелевскую премию по </w:t>
      </w:r>
      <w:r>
        <w:t>литератур</w:t>
      </w:r>
      <w:r w:rsidRPr="00AF6591">
        <w:t xml:space="preserve">е. </w:t>
      </w:r>
    </w:p>
    <w:p w:rsidR="00670C04" w:rsidRPr="00C95FF4" w:rsidRDefault="00670C04" w:rsidP="00670C04">
      <w:pPr>
        <w:spacing w:before="120"/>
        <w:jc w:val="center"/>
        <w:rPr>
          <w:b/>
          <w:bCs/>
          <w:sz w:val="28"/>
          <w:szCs w:val="28"/>
        </w:rPr>
      </w:pPr>
      <w:r w:rsidRPr="00C95FF4">
        <w:rPr>
          <w:b/>
          <w:bCs/>
          <w:sz w:val="28"/>
          <w:szCs w:val="28"/>
        </w:rPr>
        <w:t xml:space="preserve">Список литературы </w:t>
      </w:r>
    </w:p>
    <w:p w:rsidR="00670C04" w:rsidRDefault="00670C04" w:rsidP="00670C04">
      <w:pPr>
        <w:spacing w:before="120"/>
        <w:ind w:firstLine="567"/>
        <w:jc w:val="both"/>
      </w:pPr>
      <w:r w:rsidRPr="00AF6591">
        <w:t>I. На русск. яз. переведены: Ундсет С., Йенни, пер. М. П. Благовещенской, изд. «Северные дни», М., 1917</w:t>
      </w:r>
    </w:p>
    <w:p w:rsidR="00670C04" w:rsidRDefault="00670C04" w:rsidP="00670C04">
      <w:pPr>
        <w:spacing w:before="120"/>
        <w:ind w:firstLine="567"/>
        <w:jc w:val="both"/>
      </w:pPr>
      <w:r w:rsidRPr="00AF6591">
        <w:t xml:space="preserve"> Фру Марта Оулие, Повесть, в кн.: «Фиорды», сб. 6, СПБ, </w:t>
      </w:r>
      <w:r>
        <w:t>(</w:t>
      </w:r>
      <w:r w:rsidRPr="00AF6591">
        <w:t>1910</w:t>
      </w:r>
      <w:r>
        <w:t>)</w:t>
      </w:r>
    </w:p>
    <w:p w:rsidR="00670C04" w:rsidRDefault="00670C04" w:rsidP="00670C04">
      <w:pPr>
        <w:spacing w:before="120"/>
        <w:ind w:firstLine="567"/>
        <w:jc w:val="both"/>
      </w:pPr>
      <w:r w:rsidRPr="00AF6591">
        <w:t xml:space="preserve"> Весна, пер. Е. Н. Благовещенской, изд. «Время», Ленинград, 1928</w:t>
      </w:r>
    </w:p>
    <w:p w:rsidR="00670C04" w:rsidRDefault="00670C04" w:rsidP="00670C04">
      <w:pPr>
        <w:spacing w:before="120"/>
        <w:ind w:firstLine="567"/>
        <w:jc w:val="both"/>
      </w:pPr>
      <w:r w:rsidRPr="00AF6591">
        <w:t xml:space="preserve"> Обездоленные, пер. М. М. Дьяконова, Гиз, Москва — Ленинград, 1928</w:t>
      </w:r>
    </w:p>
    <w:p w:rsidR="00670C04" w:rsidRDefault="00670C04" w:rsidP="00670C04">
      <w:pPr>
        <w:spacing w:before="120"/>
        <w:ind w:firstLine="567"/>
        <w:jc w:val="both"/>
      </w:pPr>
      <w:r w:rsidRPr="00AF6591">
        <w:t xml:space="preserve"> Унсет С., Кристин, дочь Лавранса, Роман. Послесловие Н. Я. Рыковой, гос. изд. «Художественная литература», Л., 1935 </w:t>
      </w:r>
      <w:r>
        <w:t>(</w:t>
      </w:r>
      <w:r w:rsidRPr="00AF6591">
        <w:t>первая часть трилогии</w:t>
      </w:r>
      <w:r>
        <w:t>)</w:t>
      </w:r>
    </w:p>
    <w:p w:rsidR="00670C04" w:rsidRPr="00C95FF4" w:rsidRDefault="00670C04" w:rsidP="00670C04">
      <w:pPr>
        <w:spacing w:before="120"/>
        <w:ind w:firstLine="567"/>
        <w:jc w:val="both"/>
        <w:rPr>
          <w:lang w:val="en-US"/>
        </w:rPr>
      </w:pPr>
      <w:r w:rsidRPr="00C95FF4">
        <w:rPr>
          <w:lang w:val="en-US"/>
        </w:rPr>
        <w:t xml:space="preserve"> Samlede romaner og fortaellinger fra nutiden, 5 Bde, 2 utg., Oslo, 1925. </w:t>
      </w:r>
    </w:p>
    <w:p w:rsidR="00670C04" w:rsidRDefault="00670C04" w:rsidP="00670C04">
      <w:pPr>
        <w:spacing w:before="120"/>
        <w:ind w:firstLine="567"/>
        <w:jc w:val="both"/>
      </w:pPr>
      <w:r w:rsidRPr="00AF6591">
        <w:t>II. Отзывы: «Вестник иностранной литературы», М. — Л., 1928, № 9, стр. 157 и № 12, стр. 139</w:t>
      </w:r>
    </w:p>
    <w:p w:rsidR="00670C04" w:rsidRPr="00AF6591" w:rsidRDefault="00670C04" w:rsidP="00670C04">
      <w:pPr>
        <w:spacing w:before="120"/>
        <w:ind w:firstLine="567"/>
        <w:jc w:val="both"/>
      </w:pPr>
      <w:r w:rsidRPr="00AF6591">
        <w:t xml:space="preserve"> Металлов Я., Бунт человеческого духа, «Художественная литература», </w:t>
      </w:r>
      <w:r>
        <w:t>(</w:t>
      </w:r>
      <w:r w:rsidRPr="00AF6591">
        <w:t>М.</w:t>
      </w:r>
      <w:r>
        <w:t>)</w:t>
      </w:r>
      <w:r w:rsidRPr="00AF6591">
        <w:t xml:space="preserve">, 1935, № 12, Немеровская О., Сигрид Унсет. «Кристин, дочь Лавранса», «Звезда», Л., 1935, № 12, Bing J., Sigrid Undset, Oslo, 1924. </w:t>
      </w:r>
    </w:p>
    <w:p w:rsidR="00670C04" w:rsidRPr="00A53756" w:rsidRDefault="00670C04" w:rsidP="00670C04">
      <w:pPr>
        <w:spacing w:before="120"/>
        <w:ind w:firstLine="567"/>
        <w:jc w:val="both"/>
        <w:rPr>
          <w:lang w:val="en-US"/>
        </w:rPr>
      </w:pPr>
      <w:r w:rsidRPr="00A53756">
        <w:rPr>
          <w:lang w:val="en-US"/>
        </w:rPr>
        <w:t xml:space="preserve">III. Haffner H. J., Forsøk til en S. Undset bibliografi, Oslo, 1932.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C04"/>
    <w:rsid w:val="00002B5A"/>
    <w:rsid w:val="0010437E"/>
    <w:rsid w:val="0015009B"/>
    <w:rsid w:val="00616072"/>
    <w:rsid w:val="00670C04"/>
    <w:rsid w:val="006A5004"/>
    <w:rsid w:val="00710178"/>
    <w:rsid w:val="008B35EE"/>
    <w:rsid w:val="008D37CD"/>
    <w:rsid w:val="00905CC1"/>
    <w:rsid w:val="009A4114"/>
    <w:rsid w:val="00A53756"/>
    <w:rsid w:val="00AF6591"/>
    <w:rsid w:val="00B42C45"/>
    <w:rsid w:val="00B47B6A"/>
    <w:rsid w:val="00B934B0"/>
    <w:rsid w:val="00C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F5A86C-801C-4567-BF25-A8FAF985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C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70C04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Унсет Сигрид </vt:lpstr>
    </vt:vector>
  </TitlesOfParts>
  <Company>Home</Company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Унсет Сигрид </dc:title>
  <dc:subject/>
  <dc:creator>User</dc:creator>
  <cp:keywords/>
  <dc:description/>
  <cp:lastModifiedBy>admin</cp:lastModifiedBy>
  <cp:revision>2</cp:revision>
  <dcterms:created xsi:type="dcterms:W3CDTF">2014-02-15T03:22:00Z</dcterms:created>
  <dcterms:modified xsi:type="dcterms:W3CDTF">2014-02-15T03:22:00Z</dcterms:modified>
</cp:coreProperties>
</file>