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4B" w:rsidRPr="000E4627" w:rsidRDefault="0064434B" w:rsidP="0064434B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Успенский Г.И.</w:t>
      </w:r>
    </w:p>
    <w:p w:rsidR="0064434B" w:rsidRDefault="0091726C" w:rsidP="0064434B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Успенский Г.И." style="width:80.25pt;height:110.2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4434B" w:rsidRDefault="0064434B" w:rsidP="0064434B">
      <w:pPr>
        <w:spacing w:before="120"/>
        <w:ind w:firstLine="567"/>
        <w:jc w:val="both"/>
      </w:pPr>
      <w:r w:rsidRPr="009C6FC9">
        <w:t xml:space="preserve">Успенский Глеб Иванович (1843 - 1902), прозаик. </w:t>
      </w:r>
    </w:p>
    <w:p w:rsidR="0064434B" w:rsidRDefault="0064434B" w:rsidP="0064434B">
      <w:pPr>
        <w:spacing w:before="120"/>
        <w:ind w:firstLine="567"/>
        <w:jc w:val="both"/>
      </w:pPr>
      <w:r w:rsidRPr="009C6FC9">
        <w:t xml:space="preserve">Родился 13 октября (25 н.с.) в Туле в семье чиновника. Детские годы прошли в спокойной, добросердечной атмосфере, среди любящих родных людей. Уже в раннем возрасте читал сказки и стихи Пушкина, Лермонтова, читал Карамзина. </w:t>
      </w:r>
    </w:p>
    <w:p w:rsidR="0064434B" w:rsidRDefault="0064434B" w:rsidP="0064434B">
      <w:pPr>
        <w:spacing w:before="120"/>
        <w:ind w:firstLine="567"/>
        <w:jc w:val="both"/>
      </w:pPr>
      <w:r w:rsidRPr="009C6FC9">
        <w:t xml:space="preserve">В 1853 начинает учиться в Тульской гимназии, но, в связи с переводом отца в Черниговскую палату, заканчивает гимназический курс в Черниговской гимназии в 1861. Первые литературные опыты относятся к годам учебы в гимназии. </w:t>
      </w:r>
    </w:p>
    <w:p w:rsidR="0064434B" w:rsidRDefault="0064434B" w:rsidP="0064434B">
      <w:pPr>
        <w:spacing w:before="120"/>
        <w:ind w:firstLine="567"/>
        <w:jc w:val="both"/>
      </w:pPr>
      <w:r w:rsidRPr="009C6FC9">
        <w:t xml:space="preserve">Поступает в Петербургский университет на юридический факультет, но после студенческих волнений и в связи с материальными затруднениями отчислен в том же году. В 1862 поступил в Московский университет, однако проучился только год, так как не смог внести плату за обучение, и вынужден был уйти. Работал корректором в типографии. В 1864 после смерти отца пришлось заботиться о четырех сестрах и трех братьях. </w:t>
      </w:r>
    </w:p>
    <w:p w:rsidR="0064434B" w:rsidRDefault="0064434B" w:rsidP="0064434B">
      <w:pPr>
        <w:spacing w:before="120"/>
        <w:ind w:firstLine="567"/>
        <w:jc w:val="both"/>
      </w:pPr>
      <w:r w:rsidRPr="009C6FC9">
        <w:t xml:space="preserve">В 1862 печатаются первые рассказы Успенского "Идиллия" и "Михалыч". Писатель находит поддержку в журналах "Русское слово" и "Современник". Решающее значение для литературной судьбы Успенского имело его знакомство с Некрасовым, оценившим его талант, его знание жизни и наблюдательность. Он опубликовал в "Современнике" первое крупное произведение Успенского "Нравы Растеряевой улицы" (1866). Позднее, когда взамен закрытого правительством "Современника" Некрасов взял в свои руки издание журнала "Отечественные записки", Успенский вновь стал его постоянным сотрудником. Здесь были напечатаны очерки и рассказы "Первая квартира", "Нужда песенки поет", "По черной лестнице" и др. </w:t>
      </w:r>
    </w:p>
    <w:p w:rsidR="0064434B" w:rsidRDefault="0064434B" w:rsidP="0064434B">
      <w:pPr>
        <w:spacing w:before="120"/>
        <w:ind w:firstLine="567"/>
        <w:jc w:val="both"/>
      </w:pPr>
      <w:r w:rsidRPr="009C6FC9">
        <w:t xml:space="preserve">В 1869 - 71 было написано второе крупное произведение - "Разорение". Успенский был близок к деятелям народнического движения - Н. Михайловскому, П. Лаврову, В. Фигнер и др. Большую роль в развитии связей писателя с революционерами-народниками сыграли его поездки за границу в 1872 и 1875 - 76. Около года жил в Париже, где еще все напоминало о Коммуне 1871 и расправе над революционерами. Увиденные им места казни потрясли писателя. В Париже Успенский встретился с И. Тургеневым, их дружеские отношения затем не прекращались. Зарубежные впечатления нашли отражение в ряде очерков и рассказов ("Больная совесть", "Из памятной книжки", "Заграничный дневник провинциала" и др.). </w:t>
      </w:r>
    </w:p>
    <w:p w:rsidR="0064434B" w:rsidRDefault="0064434B" w:rsidP="0064434B">
      <w:pPr>
        <w:spacing w:before="120"/>
        <w:ind w:firstLine="567"/>
        <w:jc w:val="both"/>
      </w:pPr>
      <w:r w:rsidRPr="009C6FC9">
        <w:t xml:space="preserve">В 1870-е годы Успенский, изучая жизнь пореформенной деревни, подолгу живет в деревнях. Результатом этих поездок явился цикл очерков "Из деревенского дневника" (1877 - 80). По мнению автора, крестьянство "до тех пор сохранит свой могучий и кроткий тип, покуда над ним царит власть земли...". </w:t>
      </w:r>
    </w:p>
    <w:p w:rsidR="0064434B" w:rsidRPr="009C6FC9" w:rsidRDefault="0064434B" w:rsidP="0064434B">
      <w:pPr>
        <w:spacing w:before="120"/>
        <w:ind w:firstLine="567"/>
        <w:jc w:val="both"/>
      </w:pPr>
      <w:r w:rsidRPr="009C6FC9">
        <w:t xml:space="preserve">В 1884 правительство закрыло "Отечественные записки". Для Успенского начинается пора скитаний: Кавказ, Сибирь, Поволжье, Украина, новгородские леса и самарские степи. Но в этих новых впечатлениях он не видит ничего отрадного, все кажется ему беспросветным. Наступает болезнь. Литературная деятельность перестает приносить ему радость, хотя в 1885 выходит знаменитый рассказ "Выпрямила", а в 1888 - не менее знаменитые "Живые цифры". С 1892 писатель находился в Петербургской психиатрической лечебнице. Там он и скончался 24 марта (6 апреля н.с.) 1902. </w:t>
      </w:r>
    </w:p>
    <w:p w:rsidR="00B42C45" w:rsidRPr="0064434B" w:rsidRDefault="00B42C45">
      <w:pPr>
        <w:rPr>
          <w:lang w:val="ru-RU"/>
        </w:rPr>
      </w:pPr>
      <w:bookmarkStart w:id="0" w:name="_GoBack"/>
      <w:bookmarkEnd w:id="0"/>
    </w:p>
    <w:sectPr w:rsidR="00B42C45" w:rsidRPr="0064434B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34B"/>
    <w:rsid w:val="000E2359"/>
    <w:rsid w:val="000E4627"/>
    <w:rsid w:val="001A2390"/>
    <w:rsid w:val="00616072"/>
    <w:rsid w:val="0064434B"/>
    <w:rsid w:val="008B35EE"/>
    <w:rsid w:val="0091726C"/>
    <w:rsid w:val="009C6FC9"/>
    <w:rsid w:val="00B42C45"/>
    <w:rsid w:val="00B47B6A"/>
    <w:rsid w:val="00B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BF1B749-74F0-4D51-A695-B3D78584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4B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44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Успенский Г</vt:lpstr>
    </vt:vector>
  </TitlesOfParts>
  <Company>Home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Успенский Г</dc:title>
  <dc:subject/>
  <dc:creator>User</dc:creator>
  <cp:keywords/>
  <dc:description/>
  <cp:lastModifiedBy>admin</cp:lastModifiedBy>
  <cp:revision>2</cp:revision>
  <dcterms:created xsi:type="dcterms:W3CDTF">2014-02-15T08:41:00Z</dcterms:created>
  <dcterms:modified xsi:type="dcterms:W3CDTF">2014-02-15T08:41:00Z</dcterms:modified>
</cp:coreProperties>
</file>