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41" w:rsidRPr="00EB40D9" w:rsidRDefault="00A14141" w:rsidP="00A14141">
      <w:pPr>
        <w:spacing w:before="120"/>
        <w:jc w:val="center"/>
        <w:rPr>
          <w:b/>
          <w:bCs/>
          <w:sz w:val="32"/>
          <w:szCs w:val="32"/>
        </w:rPr>
      </w:pPr>
      <w:r w:rsidRPr="00EB40D9">
        <w:rPr>
          <w:b/>
          <w:bCs/>
          <w:sz w:val="32"/>
          <w:szCs w:val="32"/>
        </w:rPr>
        <w:t>"Утоли моя печали" в Лефортове</w:t>
      </w:r>
    </w:p>
    <w:p w:rsidR="00A14141" w:rsidRPr="00EB40D9" w:rsidRDefault="00A14141" w:rsidP="00A14141">
      <w:pPr>
        <w:spacing w:before="120"/>
        <w:jc w:val="center"/>
        <w:rPr>
          <w:sz w:val="28"/>
          <w:szCs w:val="28"/>
        </w:rPr>
      </w:pPr>
      <w:r w:rsidRPr="00EB40D9">
        <w:rPr>
          <w:sz w:val="28"/>
          <w:szCs w:val="28"/>
        </w:rPr>
        <w:t>В.Ф.Козлов</w:t>
      </w:r>
    </w:p>
    <w:p w:rsidR="00A14141" w:rsidRDefault="00A14141" w:rsidP="00A14141">
      <w:pPr>
        <w:spacing w:before="120"/>
        <w:ind w:firstLine="567"/>
        <w:jc w:val="both"/>
      </w:pPr>
      <w:r w:rsidRPr="00EB40D9">
        <w:rPr>
          <w:rStyle w:val="a3"/>
          <w:i w:val="0"/>
          <w:iCs w:val="0"/>
        </w:rPr>
        <w:t>Спасительное обновление русского общества выпадает на долю русской женщины.</w:t>
      </w:r>
    </w:p>
    <w:p w:rsidR="00A14141" w:rsidRPr="00EB40D9" w:rsidRDefault="00A14141" w:rsidP="00A14141">
      <w:pPr>
        <w:spacing w:before="120"/>
        <w:ind w:firstLine="567"/>
        <w:jc w:val="both"/>
      </w:pPr>
      <w:r w:rsidRPr="00EB40D9">
        <w:rPr>
          <w:rStyle w:val="a3"/>
          <w:i w:val="0"/>
          <w:iCs w:val="0"/>
        </w:rPr>
        <w:t>Ф.М.Достоевский</w:t>
      </w:r>
    </w:p>
    <w:p w:rsidR="00A14141" w:rsidRDefault="00A14141" w:rsidP="00A14141">
      <w:pPr>
        <w:spacing w:before="120"/>
        <w:ind w:firstLine="567"/>
        <w:jc w:val="both"/>
      </w:pPr>
      <w:r w:rsidRPr="00EB40D9">
        <w:t xml:space="preserve">Община, названная во имя целительной иконы "Утоли моя печали", была основана в прошлом веке княгиней Натальей Борисовной Шаховской, урожденной Святополк-Четвертинской. Муж Натальи Борисовны князь Дмитрий Шаховской - сын декабриста Федора Шаховского, сосланного в Туруханск и лишившегося там рассудка. Быть может, памятуя о судьбе несчастного князя Федора, в общине "Утоли моя печали" и открыли "психическую больницу". </w:t>
      </w:r>
    </w:p>
    <w:p w:rsidR="00A14141" w:rsidRDefault="00A14141" w:rsidP="00A14141">
      <w:pPr>
        <w:spacing w:before="120"/>
        <w:ind w:firstLine="567"/>
        <w:jc w:val="both"/>
      </w:pPr>
      <w:r w:rsidRPr="00EB40D9">
        <w:t>В 60-е годы XIX века княгиня стала сестрой милосердия в Полицейской больнице для бедных и беспризорных, организованной доктором Гаазом</w:t>
      </w:r>
      <w:r w:rsidRPr="00EB40D9">
        <w:rPr>
          <w:vertAlign w:val="superscript"/>
        </w:rPr>
        <w:t>1</w:t>
      </w:r>
      <w:r w:rsidRPr="00EB40D9">
        <w:t xml:space="preserve">. В 1870 году она создали общину сестер милосердия "Утоли моя печали" из тридцати сестер. На печати общины - ее название и красный крест на белом фоне. </w:t>
      </w:r>
    </w:p>
    <w:p w:rsidR="00A14141" w:rsidRDefault="00A14141" w:rsidP="00A14141">
      <w:pPr>
        <w:spacing w:before="120"/>
        <w:ind w:firstLine="567"/>
        <w:jc w:val="both"/>
      </w:pPr>
      <w:r w:rsidRPr="00EB40D9">
        <w:t>В следующем году княгиня Шаховская и несколько ее сподвижниц стали первыми в России крестовыми сестрами: при посвящении в Высоко-Петровском монастыре на них надели большие наперсные кресты с иконой Божией Матери и названием общины. Крестовые сестры имели профессиональную медицинскую подготовку. Жизнь общины определялась Уставом - почти монастырским. Трудовой день, длившийся с раннего утра до глубокой ночи, начинался и заканчивался молитвой. Работали сестры безвозмездно. По Уставу община должна была поддерживать их в случае болезни и обеспечивать в старости.</w:t>
      </w:r>
    </w:p>
    <w:p w:rsidR="00A14141" w:rsidRDefault="00A14141" w:rsidP="00A14141">
      <w:pPr>
        <w:spacing w:before="120"/>
        <w:ind w:firstLine="567"/>
        <w:jc w:val="both"/>
      </w:pPr>
      <w:r w:rsidRPr="00EB40D9">
        <w:t>Первым испытанием стала холера 1872 года. Большинство наемных работников в страхе разбежались. Все тяготы ухода за больными, весь смертельный риск легли на плечи сестер, которые исполнили свой долг до конца. Немало их погибло.</w:t>
      </w:r>
    </w:p>
    <w:p w:rsidR="00A14141" w:rsidRDefault="00A14141" w:rsidP="00A14141">
      <w:pPr>
        <w:spacing w:before="120"/>
        <w:ind w:firstLine="567"/>
        <w:jc w:val="both"/>
      </w:pPr>
      <w:r w:rsidRPr="00EB40D9">
        <w:t>Община росла, старые помещения около Полицейской больницы становились тесными. В 1872 году княгиня Шаховская приобретает на свои средства большую усадьбу в Лефортове, на берегу речки Синички, вблизи Главного военного госпиталя (сейчас Госпитальная площадь, 2). Здесь община располагалась до 1917 года, постепенно обустраивая всю территорию. Вначале был отреставрирован особняк, в котором жили сестры. Красивое в классическом стиле здание сохранилось по сей день - напротив храма Петра и Павла.</w:t>
      </w:r>
    </w:p>
    <w:p w:rsidR="00A14141" w:rsidRDefault="00A14141" w:rsidP="00A14141">
      <w:pPr>
        <w:spacing w:before="120"/>
        <w:ind w:firstLine="567"/>
        <w:jc w:val="both"/>
      </w:pPr>
      <w:r w:rsidRPr="00EB40D9">
        <w:t>В 1874 году княгиня начинает строительство трехэтажного больничного корпуса, рассчитанного более чем на сто мест, - с терапевтическим, неврологическим и хирургическим отделениями. К работе в больнице, открывшейся уже на следующий год, привлекались лучшие московские врачи, в том числе С.П.Боткин. На втором этаже был освящен храм во имя иконы "Утоли моя печали" - его полукруглые апсиды видны и сегодня. Планировку продумали так, чтобы душевнобольные из прилегающих к храму палат могли слышать богослужения через большие окна. Вот что писала газета "Новое время" об атмосфере, царившей в больнице: "Нет ни специфической стрижки, ни специфической одежды, в обращении с больными особенная деликатность. В углу палаты располагается киот, одежда больных и обстановка близки к домашней. Вместе с корреспондентами к палатам прошла княгиня, легко заговаривая с каждым и многих зная в лицо"</w:t>
      </w:r>
      <w:r w:rsidRPr="00EB40D9">
        <w:rPr>
          <w:vertAlign w:val="superscript"/>
        </w:rPr>
        <w:t>2</w:t>
      </w:r>
      <w:r w:rsidRPr="00EB40D9">
        <w:t>. Было здесь и отделение для неизлечимо больных.</w:t>
      </w:r>
    </w:p>
    <w:p w:rsidR="00A14141" w:rsidRDefault="00A14141" w:rsidP="00A14141">
      <w:pPr>
        <w:spacing w:before="120"/>
        <w:ind w:firstLine="567"/>
        <w:jc w:val="both"/>
      </w:pPr>
      <w:r w:rsidRPr="00EB40D9">
        <w:t>В 1896 году рядом с больницей вырастает трехэтажный кирпичный корпус детского приюта. Высочайшей его покровительницей стала последняя русская императрица Александра Федоровна, приветствовавшая создание приюта телеграммой: "Благодарю вас и общину "Утоли моя печали" за дорогие для Нас молитвы ваши. Государь и Я от души желаем преуспевания вашему доброму начинанию. Александра".</w:t>
      </w:r>
    </w:p>
    <w:p w:rsidR="00A14141" w:rsidRDefault="00A14141" w:rsidP="00A14141">
      <w:pPr>
        <w:spacing w:before="120"/>
        <w:ind w:firstLine="567"/>
        <w:jc w:val="both"/>
      </w:pPr>
      <w:r w:rsidRPr="00EB40D9">
        <w:t>В приюте были оборудованы спальни, учебные классы, игровые комнаты. Сирот содержали здесь до 18 лет и воспитывали так, что по выходе из приюта они могли начать самостоятельную трудовую жизнь. В 1895 году 17 воспитанников поступили в фельдшерскую школу, двое - в техническое училище, один - в Межевой институт. Некоторые "дети приюта" оканчивали классические гимназии, иногда даже с золотой медалью. Часть воспитанниц после обучения в фельдшерской школе при общине оставались здесь сестрами милосердия. В 1876 году на фронтах сербско-турецкой войны княгиней Шаховской был создан госпиталь для русских добровольцев, где работали 29 сестер. В 1877 году, после того как Россия вступила в войну с Турцией, на фронт прибывают 118 сестер. Одновременно организуется госпиталь в Москве. За проявленную сестрами самоотверженность император Александр II принял общину под свое покровительство. Она стала называться Александровской. В 1883 году в память императора на первом этаже больничного корпуса освятили небольшой храм во имя святого благоверного князя Александра Невского.</w:t>
      </w:r>
    </w:p>
    <w:p w:rsidR="00A14141" w:rsidRDefault="00A14141" w:rsidP="00A14141">
      <w:pPr>
        <w:spacing w:before="120"/>
        <w:ind w:firstLine="567"/>
        <w:jc w:val="both"/>
      </w:pPr>
      <w:r w:rsidRPr="00EB40D9">
        <w:t>В 1892 году община милосердия "Утоли моя печали" организует в Иркутском крае лепрозорий, а на Волге, в четырех верстах от Нижнего Новгорода, - плавучий госпиталь для борьбы с наступающей на Россию холерой. Двадцать сестер заразились и погибли. За помощь страждущим во время эпидемий тифа и холеры 1891 - 1892 годов тридцать сестер удостоились серебряных медалей на Анненской ленте.</w:t>
      </w:r>
    </w:p>
    <w:p w:rsidR="00A14141" w:rsidRDefault="00A14141" w:rsidP="00A14141">
      <w:pPr>
        <w:spacing w:before="120"/>
        <w:ind w:firstLine="567"/>
        <w:jc w:val="both"/>
      </w:pPr>
      <w:r w:rsidRPr="00EB40D9">
        <w:t xml:space="preserve">В 1902 году был заложен каменный храм Воскресения Словущего. Освящение состоялось еще при жизни княгини Шаховской. В 1906 году Натальи Борисовны не стало. </w:t>
      </w:r>
    </w:p>
    <w:p w:rsidR="00A14141" w:rsidRDefault="00A14141" w:rsidP="00A14141">
      <w:pPr>
        <w:spacing w:before="120"/>
        <w:ind w:firstLine="567"/>
        <w:jc w:val="both"/>
      </w:pPr>
      <w:r w:rsidRPr="00EB40D9">
        <w:t xml:space="preserve">Впоследствии общину, которой присвоили имя основательницы, передали в ведение Городской управы. Во время первой мировой войны сестры работали на фронтах, а больница была переоборудована в военный госпиталь на 250 раненых. </w:t>
      </w:r>
    </w:p>
    <w:p w:rsidR="00A14141" w:rsidRDefault="00A14141" w:rsidP="00A14141">
      <w:pPr>
        <w:spacing w:before="120"/>
        <w:ind w:firstLine="567"/>
        <w:jc w:val="both"/>
      </w:pPr>
      <w:r w:rsidRPr="00EB40D9">
        <w:t>Вскоре после революции все имущество общины перешло в ведение Горздравотдела. На ее базе была создана городская больница № 29 имени Баумана. Вид корпусов по фасаду со стороны Госпитальной площади до сего дня почти не изменился. Над главным входом сейчас слова: "Утоли моя печали" - дань памяти работников больницы своим предшественницам. Храм Воскресения Словущего, где раньше находились больничные службы, сейчас возвращен Церкви. Скоро он будет освящен.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141"/>
    <w:rsid w:val="003F3287"/>
    <w:rsid w:val="008B4EA2"/>
    <w:rsid w:val="00964FF2"/>
    <w:rsid w:val="00A14141"/>
    <w:rsid w:val="00BB0DE0"/>
    <w:rsid w:val="00C860FA"/>
    <w:rsid w:val="00EB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DBD5B6-B67F-4A49-9464-24CC4FD1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4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14141"/>
    <w:rPr>
      <w:i/>
      <w:iCs/>
    </w:rPr>
  </w:style>
  <w:style w:type="character" w:styleId="a4">
    <w:name w:val="Hyperlink"/>
    <w:basedOn w:val="a0"/>
    <w:uiPriority w:val="99"/>
    <w:rsid w:val="00A14141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3644</Words>
  <Characters>2078</Characters>
  <Application>Microsoft Office Word</Application>
  <DocSecurity>0</DocSecurity>
  <Lines>17</Lines>
  <Paragraphs>11</Paragraphs>
  <ScaleCrop>false</ScaleCrop>
  <Company>Home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"Утоли моя печали" в Лефортове</dc:title>
  <dc:subject/>
  <dc:creator>User</dc:creator>
  <cp:keywords/>
  <dc:description/>
  <cp:lastModifiedBy>admin</cp:lastModifiedBy>
  <cp:revision>2</cp:revision>
  <dcterms:created xsi:type="dcterms:W3CDTF">2014-01-25T21:04:00Z</dcterms:created>
  <dcterms:modified xsi:type="dcterms:W3CDTF">2014-01-25T21:04:00Z</dcterms:modified>
</cp:coreProperties>
</file>