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B2" w:rsidRDefault="00F84B2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Жириновский как политический лидер.</w:t>
      </w:r>
    </w:p>
    <w:p w:rsidR="00CD2EB2" w:rsidRDefault="00CD2EB2">
      <w:pPr>
        <w:jc w:val="both"/>
        <w:rPr>
          <w:sz w:val="24"/>
          <w:szCs w:val="24"/>
        </w:rPr>
      </w:pP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Сначала необходимо дать некоторую историческую справку  о  выходе Жириновского в политические лидеры, а так как его деятельность тесней-шим образом связана с Либерально-Демократической партией, главой кото-рой он является, я начну с возникновения ЛДПР.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В апреле  1967 г., когда В. В. Жириновскому был всего  21 год, он отправил в ЦК КПСС на имя Л.  И.  Брежнева письмо, в котором предлага-лось провессти рееформы в области образования, сельского хозяйства, городской жизни.  Однако  ему “разъяснили” в отделе ВУЗов МГК КПСС,  что его предложения “нереальны по финансовым и некоторым политическим  соображениям”. Этот  эпизод по сути дела и явился началом осознанных за-нятий Жириновского политикой с позиций либерализма.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В 1977 году он уже собирался писоединиться к неформальной политической “партии”,  которой руководил некий Анатолий Анисимов, но не ус-пел, ибо эту группу разогнали.  После этого В.  В.  Жириновский , уже в конце 80-х,  участвовал на Учредительном съезде партии Демократический Союз, но понял, что у него мало общего с его участниками. И в мае 1988 г. Ж.  составил в виде листовки проект программы  Социально-Демократи-ческой партии, но через некоторое время решил, что это “западническое” течение может быть губительным для России.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Он много ездил, выступал на трибунах, причем на митингах, устраи-ваемых разными партиями и движениями. Это позволило сделать первый шаг к созданию своей партии,  и весной 1989 года вместе с Богачёвым, отко-ловшимся от Демократической партии (У.  Убожко) Ж. создал инициативную группу Либерально-Демократической партии.  13 декабря 1989 года на ор-ганизационном собрании ЛДП он был избран ее председателем.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ЛДП возникла,  когда  еще существовал Советский Союз,  поэтому на I, учредительном съезде,  она стала называться ЛДПСС. Ко времени I съ-езда партия  уже  объединила  свыше  трех  тысяч человек из 31 региона страны. По сути дела ЛДПСС была первой  демократической  оппозицией  в СССР.</w:t>
      </w:r>
    </w:p>
    <w:p w:rsidR="00CD2EB2" w:rsidRDefault="00CD2EB2">
      <w:pPr>
        <w:jc w:val="both"/>
        <w:rPr>
          <w:sz w:val="24"/>
          <w:szCs w:val="24"/>
        </w:rPr>
      </w:pPr>
    </w:p>
    <w:p w:rsidR="00CD2EB2" w:rsidRDefault="00F84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*      *      *</w:t>
      </w:r>
    </w:p>
    <w:p w:rsidR="00CD2EB2" w:rsidRDefault="00F84B2A">
      <w:pPr>
        <w:pStyle w:val="2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 президентских выборах,  состоявшихся 12 июня 1991  года  почти неизвестный никому  Жириновский  набирает  феноменально огромное число голосов  2( 7.81 % ),  0заняв третье место после Ельцина и Рыжкова. Что же позволило ему собрать 6 млн.  голосов избирателей ?  Все,  оказывается обстоит очень просто:  в своей предвыборной кампании  Жириновский  ис-пользовал настроения масс, т. е. он сделал ставку на остановление раз-вала Союза, и многие люди, еще не разобравшись, что к чему, и испугав-шись перемен,  захотели вернуть былое,- и в итоге ЛДПР заявила о себе, по словам В. В. Жириновского, как “третья сила”.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Что же касается августовских событий 1993 года, то ЛДПР не только ввсецело поддержала “гэкачепистов”,  но и даже с сожалением признала их действия слишком бездарными.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Теперь обратим  взор на выборы в Государственную Думу,  состо-явшиеся 12 декабря 1993 года.  Здесь мы опять сталкиваемся с “фено-меном Жириновского”.  Как же на этот раз ЛДПР занимает первое мес-то, получив 60 депутатских мандатов и 25%  голосов. В чем же секрет столь резкого взлета?  Все очень просто.  С 1991 года ЛДПР организо-вала сеть филиалов по всей России,  которые вели  мощную  агитацию.</w:t>
      </w:r>
    </w:p>
    <w:p w:rsidR="00CD2EB2" w:rsidRDefault="00F84B2A">
      <w:pPr>
        <w:jc w:val="both"/>
        <w:rPr>
          <w:sz w:val="24"/>
          <w:szCs w:val="24"/>
        </w:rPr>
      </w:pPr>
      <w:r>
        <w:rPr>
          <w:sz w:val="24"/>
          <w:szCs w:val="24"/>
        </w:rPr>
        <w:t>Москвичи же  не  познали их влияния в такой степени,  так как ставку Жириновский сделал на “периферию”.  К тому времени его  политическая амбициозность уже была всем известна, о нем ходили анекдоты, но тем не менее,  это вызывало даже некоторый интерес у русского народа. До сих пор о том “триумфе” Жириновского до сих пор ходит шутка, что “народ пошутил”.  Или,  все таки нет?  Достаточно  вспомнить  его лозунги типа “каждому мужику-бутылку водки”, и сразу становится ясным, почему бывшие колхозники,  закабаленные почти ручным трудом, и т. н.  “передовой пролетариат”,  который,  проработав всю жизнь за 7% от реального своего труда,  поддержал на выборах В.  В. Жириновского и его  партию.  Также  сыграл  свою роль нфантилизм простого люда, очень легко поддавшегося пропаганде.  Однако среди его  сторонников было мало  думающих  людей,  интеллигенции.  А  те из них ,  которые поддержали ЛДПР,  держали ориентир на программу ЛДПР, на те самые преобразования, которые  в  случае  победы  ЛДПР  должны были быть</w:t>
      </w:r>
    </w:p>
    <w:p w:rsidR="00CD2EB2" w:rsidRDefault="00F84B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проведены. Также надо сказать  о значительной роли молодежи в  поддержке ЛДПР.  Жириновский  умело  воспользовался политической инфантильностью молодежи,  на чем получил значительную поддержку. В 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частности, он  открыл  в Москве специальный “Рок-магазин Жириновс-кого” ,   стены   которого  как   изнутри ,  так    и   снаружи были обклеены плакатами с его портретами  и  лозунгами.  И  ,конечно же, немаловажное  место  отводилось  пропаганде  с помощью средств массовой информации,  в основном прессы, поскольку ЛДПР явно обог-нала все другие партии по количеству газет и книг.</w:t>
      </w:r>
    </w:p>
    <w:p w:rsidR="00CD2EB2" w:rsidRDefault="00F84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*   *   *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Если же  рассматривать  Жириновского как политического лидера более конкретно и личностно,  то среди его  природных качеств  следовало бы выделить следующие: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-----решительнось и  наряду  с  этим какая-то странная и несколько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“нервная” манера поведения,  благодаря которой  и  снизился  в последние годы его рейтинг;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-----в какой-то  мере магнетизм личности,  которая умело использу-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ется Ж.,  особенно при “выходах в простой народ”: многие люди, как правило  испытывающие  недостаток  в  умственных способ-ностях, проникаются его речами,  резкими заявлениями и крити-кой во все стороны;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-----несдержанность и бестактность поведения,  а также  вызывающе</w:t>
      </w:r>
    </w:p>
    <w:p w:rsidR="00CD2EB2" w:rsidRDefault="00F84B2A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раздражающая нескромность.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Среди  нравственных качеств я бы  отметил  высокую  патриотич-ность, так как ни в речах, ни в публикациях ЛДПР ничему не отводится такая роль,  как России. Однако из зтого, понятно, совсем не вытекает, что лично я отношусь к Жириновскому с пониманием и почтением.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Среди  профессиональных качеств  я бы отметил лишь энтузиазм и чувство юмора.</w:t>
      </w:r>
    </w:p>
    <w:p w:rsidR="00CD2EB2" w:rsidRDefault="00F84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*  *  *</w:t>
      </w:r>
    </w:p>
    <w:p w:rsidR="00CD2EB2" w:rsidRDefault="00F84B2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 хотя рейтинг В. В. Жириновского продолжает неуклонно падать,  надо сказать,  что  он  оставит  в  истории  след  как “уличный”, “народный”  политик,  для которого,  я бы сказал,  политика является не столь  профессиональной  деятельностью,  сколь  искусством сродни актерскому на комедийной сцене.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23:07:31</w:t>
      </w:r>
    </w:p>
    <w:p w:rsidR="00CD2EB2" w:rsidRDefault="00F84B2A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13-Oct-1996</w:t>
      </w:r>
    </w:p>
    <w:p w:rsidR="00CD2EB2" w:rsidRDefault="00F84B2A">
      <w:pPr>
        <w:pStyle w:val="23"/>
        <w:jc w:val="both"/>
        <w:rPr>
          <w:sz w:val="24"/>
          <w:szCs w:val="24"/>
        </w:rPr>
      </w:pPr>
      <w:r>
        <w:rPr>
          <w:sz w:val="24"/>
          <w:szCs w:val="24"/>
        </w:rPr>
        <w:t>© Spirantsev D. I.</w:t>
      </w:r>
      <w:bookmarkStart w:id="0" w:name="_GoBack"/>
      <w:bookmarkEnd w:id="0"/>
    </w:p>
    <w:sectPr w:rsidR="00CD2EB2">
      <w:footerReference w:type="default" r:id="rId7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B2" w:rsidRDefault="00F84B2A">
      <w:r>
        <w:separator/>
      </w:r>
    </w:p>
  </w:endnote>
  <w:endnote w:type="continuationSeparator" w:id="0">
    <w:p w:rsidR="00CD2EB2" w:rsidRDefault="00F8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B2" w:rsidRDefault="00F84B2A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:rsidR="00CD2EB2" w:rsidRDefault="00CD2E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B2" w:rsidRDefault="00F84B2A">
      <w:r>
        <w:separator/>
      </w:r>
    </w:p>
  </w:footnote>
  <w:footnote w:type="continuationSeparator" w:id="0">
    <w:p w:rsidR="00CD2EB2" w:rsidRDefault="00F8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A14F0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B2A"/>
    <w:rsid w:val="006E6AEF"/>
    <w:rsid w:val="00CD2EB2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770266-B42B-4642-84A8-5F48EC0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List"/>
    <w:basedOn w:val="a"/>
    <w:uiPriority w:val="99"/>
    <w:pPr>
      <w:ind w:left="283" w:hanging="283"/>
    </w:pPr>
  </w:style>
  <w:style w:type="paragraph" w:styleId="22">
    <w:name w:val="List 2"/>
    <w:basedOn w:val="a"/>
    <w:uiPriority w:val="99"/>
    <w:pPr>
      <w:ind w:left="566" w:hanging="283"/>
    </w:pPr>
  </w:style>
  <w:style w:type="paragraph" w:styleId="a6">
    <w:name w:val="Date"/>
    <w:basedOn w:val="a"/>
    <w:next w:val="a"/>
    <w:link w:val="a7"/>
    <w:uiPriority w:val="99"/>
  </w:style>
  <w:style w:type="character" w:customStyle="1" w:styleId="a7">
    <w:name w:val="Дата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pPr>
      <w:numPr>
        <w:numId w:val="2"/>
      </w:numPr>
    </w:pPr>
  </w:style>
  <w:style w:type="paragraph" w:styleId="a8">
    <w:name w:val="Title"/>
    <w:basedOn w:val="a"/>
    <w:link w:val="a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Subtitle"/>
    <w:basedOn w:val="a"/>
    <w:link w:val="ad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rmal Indent"/>
    <w:basedOn w:val="a"/>
    <w:uiPriority w:val="99"/>
    <w:pPr>
      <w:ind w:left="720"/>
    </w:p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1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5319</Characters>
  <Application>Microsoft Office Word</Application>
  <DocSecurity>0</DocSecurity>
  <Lines>44</Lines>
  <Paragraphs>12</Paragraphs>
  <ScaleCrop>false</ScaleCrop>
  <Company>Russia - Moscow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Atapin Kirill</dc:creator>
  <cp:keywords/>
  <dc:description/>
  <cp:lastModifiedBy>admin</cp:lastModifiedBy>
  <cp:revision>2</cp:revision>
  <dcterms:created xsi:type="dcterms:W3CDTF">2014-02-19T11:44:00Z</dcterms:created>
  <dcterms:modified xsi:type="dcterms:W3CDTF">2014-02-19T11:44:00Z</dcterms:modified>
</cp:coreProperties>
</file>