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BD" w:rsidRDefault="006C60BD">
      <w:pPr>
        <w:pStyle w:val="2"/>
        <w:ind w:firstLine="567"/>
        <w:jc w:val="center"/>
        <w:rPr>
          <w:rFonts w:ascii="Times New Roman" w:hAnsi="Times New Roman" w:cs="Times New Roman"/>
          <w:sz w:val="24"/>
          <w:szCs w:val="24"/>
        </w:rPr>
      </w:pPr>
      <w:r>
        <w:rPr>
          <w:rFonts w:ascii="Times New Roman" w:hAnsi="Times New Roman" w:cs="Times New Roman"/>
          <w:sz w:val="24"/>
          <w:szCs w:val="24"/>
        </w:rPr>
        <w:t>ВАКУУМНОЕ РАЗРЯЖЕНИЕ</w:t>
      </w:r>
    </w:p>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На этом этапе выполнения разработанной программы вам необходимо добиться высокой степени вакуумного разряжения для своего члена. Для увеличения размеров пениса я рекомендую вам шесть моделей вакуумного насоса; </w:t>
      </w:r>
    </w:p>
    <w:p w:rsidR="006C60BD" w:rsidRDefault="006C60BD">
      <w:pPr>
        <w:numPr>
          <w:ilvl w:val="0"/>
          <w:numId w:val="1"/>
        </w:numPr>
        <w:spacing w:before="100" w:beforeAutospacing="1" w:after="100" w:afterAutospacing="1"/>
        <w:ind w:firstLine="567"/>
        <w:rPr>
          <w:lang w:val="en-US"/>
        </w:rPr>
      </w:pPr>
      <w:r>
        <w:t>Насос</w:t>
      </w:r>
      <w:r>
        <w:rPr>
          <w:lang w:val="en-US"/>
        </w:rPr>
        <w:t xml:space="preserve"> "Vacu ech". </w:t>
      </w:r>
    </w:p>
    <w:p w:rsidR="006C60BD" w:rsidRDefault="006C60BD">
      <w:pPr>
        <w:numPr>
          <w:ilvl w:val="0"/>
          <w:numId w:val="1"/>
        </w:numPr>
        <w:spacing w:before="100" w:beforeAutospacing="1" w:after="100" w:afterAutospacing="1"/>
        <w:ind w:firstLine="567"/>
      </w:pPr>
      <w:r>
        <w:t xml:space="preserve">Сан-францисский рабочий насос. </w:t>
      </w:r>
    </w:p>
    <w:p w:rsidR="006C60BD" w:rsidRDefault="006C60BD">
      <w:pPr>
        <w:numPr>
          <w:ilvl w:val="0"/>
          <w:numId w:val="1"/>
        </w:numPr>
        <w:spacing w:before="100" w:beforeAutospacing="1" w:after="100" w:afterAutospacing="1"/>
        <w:ind w:firstLine="567"/>
      </w:pPr>
      <w:r>
        <w:t xml:space="preserve">Мегаваттный насос, разработанный доктором Джоэлем Капланом. </w:t>
      </w:r>
    </w:p>
    <w:p w:rsidR="006C60BD" w:rsidRDefault="006C60BD">
      <w:pPr>
        <w:numPr>
          <w:ilvl w:val="0"/>
          <w:numId w:val="1"/>
        </w:numPr>
        <w:spacing w:before="100" w:beforeAutospacing="1" w:after="100" w:afterAutospacing="1"/>
        <w:ind w:firstLine="567"/>
      </w:pPr>
      <w:r>
        <w:t xml:space="preserve">Северо-западный рабочий насос. </w:t>
      </w:r>
    </w:p>
    <w:p w:rsidR="006C60BD" w:rsidRDefault="006C60BD">
      <w:pPr>
        <w:numPr>
          <w:ilvl w:val="0"/>
          <w:numId w:val="1"/>
        </w:numPr>
        <w:spacing w:before="100" w:beforeAutospacing="1" w:after="100" w:afterAutospacing="1"/>
        <w:ind w:firstLine="567"/>
      </w:pPr>
      <w:r>
        <w:t xml:space="preserve">Бостонский рабочий насос. </w:t>
      </w:r>
    </w:p>
    <w:p w:rsidR="006C60BD" w:rsidRDefault="006C60BD">
      <w:pPr>
        <w:numPr>
          <w:ilvl w:val="0"/>
          <w:numId w:val="1"/>
        </w:numPr>
        <w:spacing w:before="100" w:beforeAutospacing="1" w:after="100" w:afterAutospacing="1"/>
        <w:ind w:firstLine="567"/>
      </w:pPr>
      <w:r>
        <w:t xml:space="preserve">Увеличитель членов марки СТС. </w:t>
      </w:r>
    </w:p>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Первые пять моделей выпускаются в различных вариантах и могут использоваться мужчинами с двенадцатью различными размерами члена. Кроме того, они снабжены специальным клапаном, позволяющим вам отключить насос, сохраняя при этом в цилиндре полный вакуум. Каждый цилиндр подогнан к анатомическим особенностям вашего тела. Вся система стоит от 95 до 130 долларов. Марка СТС менее привлекательна по своему дизайну, в ней применяются резиновые прокладки, и она пригодна только для трех размеров мужского члена. Но поэтому она и дешевле, стоит всего 69 долларов и вполне годится для прохождения такого курса. Электрические насосы, производимые теми же компаниями, очень хороши, но их могут использовать только те мужчины, у которых имеется определенный опыт, кроме того, они значительно дороже -- от 200 до 500 долларов. Для полного ознакомления с такими аппаратами выписывайте "Руководство по вакуумным насосам"Гэри Гриффина.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6C60BD" w:rsidRPr="006C60BD">
        <w:trPr>
          <w:tblCellSpacing w:w="15" w:type="dxa"/>
        </w:trPr>
        <w:tc>
          <w:tcPr>
            <w:tcW w:w="0" w:type="auto"/>
            <w:tcBorders>
              <w:top w:val="nil"/>
              <w:left w:val="nil"/>
              <w:bottom w:val="nil"/>
              <w:right w:val="nil"/>
            </w:tcBorders>
            <w:shd w:val="clear" w:color="auto" w:fill="D3D3D3"/>
            <w:vAlign w:val="center"/>
          </w:tcPr>
          <w:p w:rsidR="006C60BD" w:rsidRDefault="006C60BD">
            <w:pPr>
              <w:ind w:firstLine="567"/>
              <w:rPr>
                <w:rFonts w:eastAsia="Arial Unicode MS"/>
              </w:rPr>
            </w:pPr>
            <w:r w:rsidRPr="006C60BD">
              <w:t xml:space="preserve">Недавно проведенное в Соединенных Штатах исследование показало, что американские женщины считают обрезанные члены более сексуальными и следовательно более желанными. И напротив, в Европе, где обряд обрезания проводится очень редко, многие женщин предвзято относятся к обрезанному мужскому члену. </w:t>
            </w:r>
          </w:p>
        </w:tc>
      </w:tr>
    </w:tbl>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Фото внизу показывает, каким образом вакуумное разряжение помогает добиться увеличения размеров мужского члена (там, где пенис отходит от тела). Вы увидите, что первые 5 см ствола немного светлее. В этом месте владелец его сбрил волосы. Обычно лобковые волосы на стволе не растут. Однако здесь имело место следующее. Благодаря вакуумному разряжению поддерживающие связки растянулись. Часть кожи лобка вытянулась, добавив "прирост"к стволу члена. Этому человеку удалось удлинить свой член на 5 см за несколько лет применения вакуумного насоса. </w:t>
      </w:r>
    </w:p>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В своих лингвистических исследованиях автор открыл возможную связь между длиной языка и длиной фаллоса. </w:t>
      </w:r>
    </w:p>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К 1995 году он намеревается собрать все необходимые доказательства для подтверждения своей теории. </w:t>
      </w:r>
    </w:p>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Вывод. Это один из немногих методов увеличения размеров мужского полового члена, основанный на научных разработках. Если правильно выполнять предлагаемую программу, большинство мужчин могут достичь весомого увеличения размеров. Хотя программа предусматривает 100-дневный срок, доктор Дик Ричард утверждает, что наилучших результатов можно добиться через значительно более продолжительный отрезок времени. Недавно он прислал мне письмо, в котором поделился своими впечатлениями о первых, проведенных в 70-е годы, исследованиях. </w:t>
      </w:r>
    </w:p>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;Да, на самом деле, я был тесно связан с практическим исследованием метода Чартхэма. Если мне не изменяет память, а ведь с тех пор прошло немало времени, всего было проведено три испытания. Лично я провел для них одно. Кажется, это было лет двадцать назад. Я на самом деле собственными глазами видел увеличение размеров членов (сам я не входил в число участников эксперимента). </w:t>
      </w:r>
    </w:p>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Рутинная процедура заключалась в том, что я лично измерял размеры членов участников приблизительно раз в две недели. </w:t>
      </w:r>
    </w:p>
    <w:p w:rsidR="006C60BD" w:rsidRDefault="006C60B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Полученные результаты были тогда же опубликованы, однако вряд ли кто-нибудь из специалистов сохранил их копию. Мне кажется, что в моих архивах такая копия все же есть, но я не могу за это ручаться. </w:t>
      </w:r>
    </w:p>
    <w:p w:rsidR="006C60BD" w:rsidRDefault="005830AC">
      <w:pPr>
        <w:pStyle w:val="a3"/>
        <w:spacing w:before="0" w:beforeAutospacing="0" w:after="0" w:afterAutospacing="0"/>
        <w:ind w:firstLine="567"/>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3.jpg" style="width:187.5pt;height:257.25pt;mso-wrap-distance-left:2.25pt;mso-wrap-distance-top:2.25pt;mso-wrap-distance-right:2.25pt;mso-wrap-distance-bottom:2.25pt">
            <v:imagedata r:id="rId5" o:title=""/>
          </v:shape>
        </w:pict>
      </w:r>
      <w:r w:rsidR="006C60BD">
        <w:rPr>
          <w:rFonts w:ascii="Times New Roman" w:hAnsi="Times New Roman" w:cs="Times New Roman"/>
          <w:sz w:val="24"/>
          <w:szCs w:val="24"/>
        </w:rPr>
        <w:br w:type="textWrapping" w:clear="all"/>
      </w:r>
    </w:p>
    <w:p w:rsidR="006C60BD" w:rsidRDefault="006C60B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Вакуумное разряжение (гиперемия) -- одна из самых важных составных частей программы Чартхэма </w:t>
      </w:r>
    </w:p>
    <w:p w:rsidR="006C60BD" w:rsidRDefault="006C60B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Насколько я помню, в ходе эксперимента возник ряд других весьма интересных моментов... которые позже подтвердились, когда мы повторили такие же, правда, более строгие испытания "метода Пенатоун"в начале 1980-х годов. Например, в самом начале эксперимента мы провели собеседования с большинством участников, а также с их женами и подружками. Все они заявили о своем полном безразличии к эксперименту, и не выразили никакого энтузиазма по поводу членов больших размеров.</w:t>
      </w:r>
    </w:p>
    <w:p w:rsidR="006C60BD" w:rsidRDefault="006C60B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после завершения эксперимента, когда у многих участников члены на самом деле несколько удлинились, они при повторном опросе изменили свое мнение и заявили, что теперь они заинтересованы в результатах, поскольку увеличение размеров членов их мужей и дружков приводило к удвоению удовольствия при половых сношениях, порождая необычные ощущения. До этого у меня были некоторые сомнения по поводу необходимости увеличения размеров члена. Такие признания со стороны женщин их целиком рассеяли. </w:t>
      </w:r>
    </w:p>
    <w:p w:rsidR="006C60BD" w:rsidRDefault="006C60B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однако, пришел к выводу, что для этого требуется гораздо больше времени, чем 100 дней. Это, на мой взгляд, лишь абсолютный минимум. Лучшие результаты получаются только через несколько месяцев эксперимента. Это же справедливо и в отношении "метода Пенатоун" (Пенатоун -- название курса по увеличению размеров мужского полового члена, предлагаемого для распространения компанией "Дипикс Дистрибьюшн"). </w:t>
      </w:r>
    </w:p>
    <w:p w:rsidR="006C60BD" w:rsidRDefault="006C60BD">
      <w:pPr>
        <w:ind w:firstLine="567"/>
        <w:jc w:val="both"/>
        <w:rPr>
          <w:b/>
          <w:bCs/>
        </w:rPr>
      </w:pPr>
    </w:p>
    <w:p w:rsidR="006C60BD" w:rsidRDefault="006C60BD">
      <w:pPr>
        <w:ind w:firstLine="567"/>
        <w:jc w:val="both"/>
        <w:rPr>
          <w:b/>
          <w:bCs/>
        </w:rPr>
      </w:pPr>
      <w:r>
        <w:rPr>
          <w:b/>
          <w:bCs/>
        </w:rPr>
        <w:t>Список использованной литературы:</w:t>
      </w:r>
    </w:p>
    <w:p w:rsidR="006C60BD" w:rsidRDefault="006C60BD">
      <w:pPr>
        <w:ind w:firstLine="567"/>
        <w:jc w:val="both"/>
      </w:pPr>
    </w:p>
    <w:p w:rsidR="006C60BD" w:rsidRDefault="006C60BD">
      <w:pPr>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bookmarkStart w:id="0" w:name="_GoBack"/>
      <w:bookmarkEnd w:id="0"/>
    </w:p>
    <w:sectPr w:rsidR="006C60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0A52"/>
    <w:multiLevelType w:val="hybridMultilevel"/>
    <w:tmpl w:val="35E87A2C"/>
    <w:lvl w:ilvl="0" w:tplc="8D70775A">
      <w:start w:val="1"/>
      <w:numFmt w:val="decimal"/>
      <w:lvlText w:val="%1."/>
      <w:lvlJc w:val="left"/>
      <w:pPr>
        <w:tabs>
          <w:tab w:val="num" w:pos="720"/>
        </w:tabs>
        <w:ind w:left="720" w:hanging="360"/>
      </w:pPr>
    </w:lvl>
    <w:lvl w:ilvl="1" w:tplc="181C309E">
      <w:start w:val="1"/>
      <w:numFmt w:val="decimal"/>
      <w:lvlText w:val="%2."/>
      <w:lvlJc w:val="left"/>
      <w:pPr>
        <w:tabs>
          <w:tab w:val="num" w:pos="1440"/>
        </w:tabs>
        <w:ind w:left="1440" w:hanging="360"/>
      </w:pPr>
    </w:lvl>
    <w:lvl w:ilvl="2" w:tplc="AA26ED84">
      <w:start w:val="1"/>
      <w:numFmt w:val="decimal"/>
      <w:lvlText w:val="%3."/>
      <w:lvlJc w:val="left"/>
      <w:pPr>
        <w:tabs>
          <w:tab w:val="num" w:pos="2160"/>
        </w:tabs>
        <w:ind w:left="2160" w:hanging="360"/>
      </w:pPr>
    </w:lvl>
    <w:lvl w:ilvl="3" w:tplc="99B05DBA">
      <w:start w:val="1"/>
      <w:numFmt w:val="decimal"/>
      <w:lvlText w:val="%4."/>
      <w:lvlJc w:val="left"/>
      <w:pPr>
        <w:tabs>
          <w:tab w:val="num" w:pos="2880"/>
        </w:tabs>
        <w:ind w:left="2880" w:hanging="360"/>
      </w:pPr>
    </w:lvl>
    <w:lvl w:ilvl="4" w:tplc="037E30F0">
      <w:start w:val="1"/>
      <w:numFmt w:val="decimal"/>
      <w:lvlText w:val="%5."/>
      <w:lvlJc w:val="left"/>
      <w:pPr>
        <w:tabs>
          <w:tab w:val="num" w:pos="3600"/>
        </w:tabs>
        <w:ind w:left="3600" w:hanging="360"/>
      </w:pPr>
    </w:lvl>
    <w:lvl w:ilvl="5" w:tplc="EFCAB59A">
      <w:start w:val="1"/>
      <w:numFmt w:val="decimal"/>
      <w:lvlText w:val="%6."/>
      <w:lvlJc w:val="left"/>
      <w:pPr>
        <w:tabs>
          <w:tab w:val="num" w:pos="4320"/>
        </w:tabs>
        <w:ind w:left="4320" w:hanging="360"/>
      </w:pPr>
    </w:lvl>
    <w:lvl w:ilvl="6" w:tplc="44640F92">
      <w:start w:val="1"/>
      <w:numFmt w:val="decimal"/>
      <w:lvlText w:val="%7."/>
      <w:lvlJc w:val="left"/>
      <w:pPr>
        <w:tabs>
          <w:tab w:val="num" w:pos="5040"/>
        </w:tabs>
        <w:ind w:left="5040" w:hanging="360"/>
      </w:pPr>
    </w:lvl>
    <w:lvl w:ilvl="7" w:tplc="A76C5C1C">
      <w:start w:val="1"/>
      <w:numFmt w:val="decimal"/>
      <w:lvlText w:val="%8."/>
      <w:lvlJc w:val="left"/>
      <w:pPr>
        <w:tabs>
          <w:tab w:val="num" w:pos="5760"/>
        </w:tabs>
        <w:ind w:left="5760" w:hanging="360"/>
      </w:pPr>
    </w:lvl>
    <w:lvl w:ilvl="8" w:tplc="2ACA12D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A72"/>
    <w:rsid w:val="005830AC"/>
    <w:rsid w:val="006C60BD"/>
    <w:rsid w:val="00A83A72"/>
    <w:rsid w:val="00B84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9FE369C-94EB-4481-9D2F-2A128A8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3373</Words>
  <Characters>1924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ВАКУУМНОЕ РАЗРЯЖЕНИЕ</vt:lpstr>
    </vt:vector>
  </TitlesOfParts>
  <Company>KM</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ВАКУУМНОЕ РАЗРЯЖЕНИЕ</dc:title>
  <dc:subject/>
  <dc:creator>BERTUCHO</dc:creator>
  <cp:keywords/>
  <dc:description/>
  <cp:lastModifiedBy>admin</cp:lastModifiedBy>
  <cp:revision>2</cp:revision>
  <dcterms:created xsi:type="dcterms:W3CDTF">2014-01-27T22:09:00Z</dcterms:created>
  <dcterms:modified xsi:type="dcterms:W3CDTF">2014-01-27T22:09:00Z</dcterms:modified>
</cp:coreProperties>
</file>