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55" w:rsidRPr="004D61D0" w:rsidRDefault="00065855" w:rsidP="00065855">
      <w:pPr>
        <w:spacing w:before="120"/>
        <w:jc w:val="center"/>
        <w:rPr>
          <w:b/>
          <w:bCs/>
          <w:sz w:val="32"/>
          <w:szCs w:val="32"/>
        </w:rPr>
      </w:pPr>
      <w:r w:rsidRPr="004D61D0">
        <w:rPr>
          <w:b/>
          <w:bCs/>
          <w:sz w:val="32"/>
          <w:szCs w:val="32"/>
        </w:rPr>
        <w:t>Василий Розанов</w:t>
      </w:r>
    </w:p>
    <w:p w:rsidR="00065855" w:rsidRPr="00065855" w:rsidRDefault="00065855" w:rsidP="00065855">
      <w:pPr>
        <w:spacing w:before="120"/>
        <w:ind w:firstLine="567"/>
        <w:jc w:val="both"/>
        <w:rPr>
          <w:sz w:val="28"/>
          <w:szCs w:val="28"/>
        </w:rPr>
      </w:pPr>
      <w:r w:rsidRPr="00065855">
        <w:rPr>
          <w:sz w:val="28"/>
          <w:szCs w:val="28"/>
        </w:rPr>
        <w:t xml:space="preserve">М. Лучанский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Розанов Василий Васильевич (1856—1919) — писатель, публицист, критик. Окончил Московский университет. Был преподавателем гимназии. Известность Р. приобрел в 90-х гг., напечатав в «Русском вестнике» статью «Легенда о великом инквизиторе Ф. Достоевского». Был постоянным сотрудником «Нового времени», где работал до революции 1917. Одновременно Р. под псевдонимом В. Варварина сотрудничал в либеральном «Русском слове» и развивал идеи, совершенно противоположные нововременским. Двуличность, цинизм и писательская распущенность, присущие Р., вызывали отвращение к нему даже и у правой критики, давшей ему меткую кличку «Иудушки Головлева» (Вл. Соловьев).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Свою политическую позицию махрового реакционера Р. в 1910 выразительно сформулировал словом «служи». В годы первой революции Р., не порывая связи с полицейским «Новым временем», пытался пролезть в прогрессивную печать и даже старался проникнуть в ряды социал-демократии. На события 1905—1906 Розанов откликнулся рядом статей (позднее собранных в книгу «Когда начальство ушло»). Последовавшую затем победу реакции Р., еще недавно восторгавшийся «движением стихий», приветствовал статьей «Ослабнувший фетиш» (1906), посылая славословия монархии и проклятия революции. Р. умудрился забыть, что еще вчера он объявлял революцию «новым христианством», а ее деятелей — «тихими ангелами».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Исходным пунктом философских и общественных воззрений Р. делает сексуальное начало. В этом он сближается с взглядами австрийской психоаналитической школы (Фрейд, Юнг и др.), однако из своего основного тезиса делает своеобразные выводы. Р. подымает пол — «святую плоть» — на высоту «положительного всеединства», проповедуя освящение, «теитизацию семьи», утверждая, что «проституция есть прототип социальности».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Прислужник Победоносцева, убежденный апологет К. Леонтьева, Н. Страхова, Ап. Григорьева, Розанов требует «продлить культурное существование человечества чрез отсечение славянского мира от очевидно разлагающейся культуры Западной Европы» («Литературные очерки») и в этом своем требовании воспроизводит худшие черты славянофильства. В своих конкретных литературных оценках Р. особенно чтит и возвышает Достоевского, отмечая «вековечный смысл» его произведений и с особым удовлетворением подчеркивает отрыв писателя от текущей действительности. В сравнении с Достоевским, — по Р., аналитиком всего неустановившегося в человеческой жизни и в человеческом духе, — Л. Толстой определен как художник жизни в ее уже завершившихся формах. Резко отрицательна оценка Розанова Гоголя, гениального живописца якобы лишь «внешних форм», за которыми «ничего в сущности не скрывается, нет никакой души». Если, по мнению Р., в «Мертвых душах» — «непрерывное однообразие на всем их протяжении», то у Грибоедова в «Горе от ума» — «комедия движется на паркете», в ней «поразительный недостаток физиологии, жизнеоборота». С ненавистью критикует Розанов Щедрина, борется со взглядами «материалиста Добролюбова», считает Чернышевского и Писарева «гасителями просвещения в России» и т. д.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Как писатель Р. известен книгами «Уединенное» и «Опавшие листья», представляющими собрание самых разнородных обрывков мыслей, мнений, бытовых мелочей и т. д. Это — исповедь обнаженной души обывателя. Беззастенчивый цинизм («Литературу я чувствую, как штаны») соединяется в них с безграничным самомнением («Моя кухонная приходо-расходная книжка стоит „Писем Тургенева к Виардо“»). 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Весь внешний стиль писаний Р. — критика, публициста, литератора — отмечен цинизмом и злопыхательством в соединении с елейностью, умиленностью, юродивостью. Обнаженно правдиво охарактеризовал сам себя Р.: «Бедный я человек: и сирота в фактах, и убог мыслью». Манера письма Р., создавшая ему в старых реакционно-интеллигентских кругах репутацию «своеобразнейшего», «оригинальнейшего» писателя, только подчеркивает ту внутреннюю сущность Р., которую так хорошо выразил он сам: «А убеждения? — Равно наплевать» (второй короб «Опавших листьев»). </w:t>
      </w:r>
    </w:p>
    <w:p w:rsidR="00065855" w:rsidRPr="004D61D0" w:rsidRDefault="00065855" w:rsidP="00065855">
      <w:pPr>
        <w:spacing w:before="120"/>
        <w:jc w:val="center"/>
        <w:rPr>
          <w:b/>
          <w:bCs/>
          <w:sz w:val="28"/>
          <w:szCs w:val="28"/>
        </w:rPr>
      </w:pPr>
      <w:r w:rsidRPr="004D61D0">
        <w:rPr>
          <w:b/>
          <w:bCs/>
          <w:sz w:val="28"/>
          <w:szCs w:val="28"/>
        </w:rPr>
        <w:t xml:space="preserve">Список литературы </w:t>
      </w:r>
    </w:p>
    <w:p w:rsidR="00065855" w:rsidRDefault="00065855" w:rsidP="00065855">
      <w:pPr>
        <w:spacing w:before="120"/>
        <w:ind w:firstLine="567"/>
        <w:jc w:val="both"/>
      </w:pPr>
      <w:r w:rsidRPr="00DD4078">
        <w:t>I. Легенда о великом инквизиторе Ф. Достоевского, изд. 1, СПБ, 1894</w:t>
      </w:r>
    </w:p>
    <w:p w:rsidR="00065855" w:rsidRDefault="00065855" w:rsidP="00065855">
      <w:pPr>
        <w:spacing w:before="120"/>
        <w:ind w:firstLine="567"/>
        <w:jc w:val="both"/>
      </w:pPr>
      <w:r w:rsidRPr="00DD4078">
        <w:t xml:space="preserve"> Литературные очерки, СПБ, 1899</w:t>
      </w:r>
    </w:p>
    <w:p w:rsidR="00065855" w:rsidRDefault="00065855" w:rsidP="00065855">
      <w:pPr>
        <w:spacing w:before="120"/>
        <w:ind w:firstLine="567"/>
        <w:jc w:val="both"/>
      </w:pPr>
      <w:r w:rsidRPr="00DD4078">
        <w:t xml:space="preserve"> Когда начальство ушло, СПБ, 1910</w:t>
      </w:r>
    </w:p>
    <w:p w:rsidR="00065855" w:rsidRDefault="00065855" w:rsidP="00065855">
      <w:pPr>
        <w:spacing w:before="120"/>
        <w:ind w:firstLine="567"/>
        <w:jc w:val="both"/>
      </w:pPr>
      <w:r w:rsidRPr="00DD4078">
        <w:t xml:space="preserve"> Опавшие листья, СПБ, 1913</w:t>
      </w:r>
    </w:p>
    <w:p w:rsidR="00065855" w:rsidRDefault="00065855" w:rsidP="00065855">
      <w:pPr>
        <w:spacing w:before="120"/>
        <w:ind w:firstLine="567"/>
        <w:jc w:val="both"/>
      </w:pPr>
      <w:r w:rsidRPr="00DD4078">
        <w:t xml:space="preserve"> То же, Короб второй, СПБ, 1915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 Уединенное, СПБ, 1916. </w:t>
      </w:r>
    </w:p>
    <w:p w:rsidR="00065855" w:rsidRDefault="00065855" w:rsidP="00065855">
      <w:pPr>
        <w:spacing w:before="120"/>
        <w:ind w:firstLine="567"/>
        <w:jc w:val="both"/>
      </w:pPr>
      <w:r w:rsidRPr="00DD4078">
        <w:t>II. Ожигов А., Вместо демона — лакей, «Современник», 1913, кн. VI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 Полонский В., Исповедь одного современника, «Летопись», 1916, кн. II. </w:t>
      </w:r>
    </w:p>
    <w:p w:rsidR="00065855" w:rsidRDefault="00065855" w:rsidP="00065855">
      <w:pPr>
        <w:spacing w:before="120"/>
        <w:ind w:firstLine="567"/>
        <w:jc w:val="both"/>
      </w:pPr>
      <w:r w:rsidRPr="00DD4078">
        <w:t>III. Владиславлев И., Русские писатели, изд. 4, М., 1924</w:t>
      </w:r>
    </w:p>
    <w:p w:rsidR="00065855" w:rsidRPr="00DD4078" w:rsidRDefault="00065855" w:rsidP="00065855">
      <w:pPr>
        <w:spacing w:before="120"/>
        <w:ind w:firstLine="567"/>
        <w:jc w:val="both"/>
      </w:pPr>
      <w:r w:rsidRPr="00DD4078">
        <w:t xml:space="preserve"> Голлербах Э., В. В. Розанов. Жизнь и творчество, П.,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855"/>
    <w:rsid w:val="00002B5A"/>
    <w:rsid w:val="00065855"/>
    <w:rsid w:val="000C3D37"/>
    <w:rsid w:val="000C5BAA"/>
    <w:rsid w:val="0010437E"/>
    <w:rsid w:val="003E0C41"/>
    <w:rsid w:val="004D61D0"/>
    <w:rsid w:val="00616072"/>
    <w:rsid w:val="006A5004"/>
    <w:rsid w:val="00701F5D"/>
    <w:rsid w:val="00710178"/>
    <w:rsid w:val="008B35EE"/>
    <w:rsid w:val="00905CC1"/>
    <w:rsid w:val="00B42C45"/>
    <w:rsid w:val="00B47B6A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EA08E-91BB-40D9-94D5-237C487E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6585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Розанов</vt:lpstr>
    </vt:vector>
  </TitlesOfParts>
  <Company>Home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Розанов</dc:title>
  <dc:subject/>
  <dc:creator>User</dc:creator>
  <cp:keywords/>
  <dc:description/>
  <cp:lastModifiedBy>admin</cp:lastModifiedBy>
  <cp:revision>2</cp:revision>
  <dcterms:created xsi:type="dcterms:W3CDTF">2014-02-15T02:46:00Z</dcterms:created>
  <dcterms:modified xsi:type="dcterms:W3CDTF">2014-02-15T02:46:00Z</dcterms:modified>
</cp:coreProperties>
</file>