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10" w:rsidRDefault="0073281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Вавилов, Сергей Иванович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Вавилов, Сергей Иванович (1891–1951), русский физик.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12 (24) марта 1891 в Москве в семье торгового служащего.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Младший брат Н.И.Вавилова. В возрасте 10 лет был отдан в лучшее в Москве коммерческое училище на Остоженке, в котором особое внимание уделялось естественным наукам, а также преподаванию языков (немецкого, французского и английского). В дополнение к этому изучал дома итальянский и латинский. Знание латинского языка впоследствии дало ему возможность изучить в оригинале и перевести на русский язык написанные по-латыни работы М.В.Ломоносова, И.Ньютона и др.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школьные годы Вавилов проявил интерес к естествознанию и истории науки. Постоянно посещал лекции в Политехническом музее, читаемые выдающимися учеными того времени, проводил дома опыты по физике и химии. В коммерческом училище был сделан и первый его научный доклад, посвященный радиоактивности.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1909 Вавилов поступил на физико-математическое отделение МГУ, со 2-го курса начал заниматься исследовательской работой.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1910–1911, когда значительная часть либеральной профессуры покинула университет в знак протеста против политики министра просвещения, перенес работу в частную лабораторию П.Н.Лебедева. Школа Лебедева сыграла решающую роль в становлении ученого. Здесь читались специальные курсы, посвященные изложению новейших работ по физике, проводились коллоквиумы с обсуждением работ учеников, которые не только самостоятельно проводили эксперименты, но и изготавливали необходимое оборудование. Из этой лаборатории в 1913 и 1914 вышли первые печатные работы Вавилова, посвященные фотометрии (его руководителем в это время стал П.П.Лазарев, принявший на себя руководство лабораторией Лебедева после смерти последнего в 1912).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окончании университета Вавилов в знак протеста отказался остаться на кафедре для подготовки к профессорской деятельности и по существовавшим тогда законам поступил на военную службу.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1914 попал на фронт, где пробыл по февраль 1918 (в саперном батальоне, дорожном отряде, радиодивизионе). На фронте сумел закончить экспериментально-теоретическую работу, посвященную определению частоты колебаний нагруженной антенны.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Вернувшись в Москву, получил приглашение в лабораторию Лазарева, который в это время уже заведовал физическими лабораториями Народного комиссариата здравоохранения. В 1920 эти лаборатории были преобразованы в Институт физики и биофизики Наркомздрава.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научные работы Вавилова в этом институте были посвящены исследованию природы света. Желая обнаружить квантовые свойства света, он занялся исследованием коэффициента поглощения света при очень сильном изменении яркости (до 10</w:t>
      </w:r>
      <w:r>
        <w:rPr>
          <w:color w:val="000000"/>
          <w:sz w:val="24"/>
          <w:szCs w:val="24"/>
          <w:vertAlign w:val="superscript"/>
        </w:rPr>
        <w:t>20</w:t>
      </w:r>
      <w:r>
        <w:rPr>
          <w:color w:val="000000"/>
          <w:sz w:val="24"/>
          <w:szCs w:val="24"/>
        </w:rPr>
        <w:t xml:space="preserve"> раз), а в 1921 начал эксперименты в новой области физической оптики – люминесценции, которая стала основным предметом его научных интересов.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его работа (1922) была посвящена определению зависимости интенсивности люминесценции от длины волны возбуждающего света. В своей докторской диссертации он показал, что выход фотохимической реакции не зависит от длины волны возбуждающего света; продолжением этой работы стало новое направление в области люминесценции – определение ее квантового выхода. Вавилов исследовал зависимость этого параметра от длины волны, в 1923–1924 выполнил фундаментальную работу по определению абсолютной величины выхода люминесценции, в 1924–1925 исследовал тушение свечения при повышении концентрации раствора, в 1928–1931 – тушение посторонними примесями.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1926 Вавилов побывал в Берлинском университете, где работал известный специалист в области люминесценции П.Прингсхейм. Здесь он принимал участие в коллоквиумах, проводимых Лауэ с участием крупнейших немецких физиков, где обсуждались работы по квантовой механике, выполнил ряд работ по исследованию поляризационных свойств длительного свечения молекул. Вернувшись в 1927 в Москву, вновь обратился к определению выхода люминесценции, намереваясь выявить применимость квантовых представлений к этому процессу. Результатом этих работ стало установление известного закона, согласно которому квантовый выход остается постоянным в широком диапазоне длин волн возбуждающего света и резко падает при антистоксовом возбуждении, когда длина волны возбуждающего света превышает длину волны максимума спектра люминесценции (закон Вавилова). Этот закон – одно из проявлений квантовых свойств света. Несколько работ Вавилова, выполненных им совместно с В.Л.Лёвшиным, посвящены изучению поляризации люминесценции, что позволило подойти к решению вопроса о природе элементарного излучателя.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1929 Вавилов возглавил кафедру общей физики МГУ (с 1918 он вел здесь практические занятия, с 1920 читал специальные курсы). В 1932 был назначен заместителем директора по научной части Государственного оптического института (ГОИ), в этой должности работал там до 1945, а потом имел лабораторию. С 1945 и до своей кончины был президентом АН СССР. В 1932 был избран директором Физического института АН СССР (ФИАНа). Здесь в 1934 под его руководством было сделано крупное открытие: аспирант Вавилова П.А.Черенков наблюдал свечение жидкостей, вызываемое движением электронов в них со скоростью, превосходящей фазовую скорость света в данной среде (эффект Вавилова – Черенкова). Теория этого явления была развита другим учеником Вавилова – И.М.Франком, а также И.Е.Таммом.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предвоенные годы Вавилов участвовал в создании новых люминесцентных источников света. Совместно с учениками им были разработаны методы люминесцентного анализа, заложены основы УФ- и люминесцентной микроскопии. В годы войны ученый, руководя одновременно ГОИ и ФИАНом, проводил теоретические исследования. Он обобщил экспериментальные результаты, полученные в предыдущие годы, и завершил построение теории миграции энергии люминесценции в растворах.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Широко известна деятельность Вавилова как историка и популяризатора науки. Он перевел на русский язык Оптику И.Ньютона, написал комментарии к этому труду. В 1934 основал серию «Классики науки». Образцом научно-популярной литературы являются его книги Глаз и Солнце, О теплом и холодном свете. Вавилов – один из организаторов общества «Знание» и первый его председатель; с 1949 – главный редактор 2-го издания «Большой Советской энциклопедии».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Многочисленные физики, прошедшие школу Вавилова, стали учеными с мировым именем. Среди них – И.М.Франк, П.А.Черенков, В.А.Фабрикант, А.М.Бонч-Бруевич, В.С.Фурсов и др. В 1951 Президиумом АН СССР учреждена золотая медаль им. С.И.Вавилова. Имя ученого присвоено Институту физических проблем РАН и Государственному оптическому институту. </w:t>
      </w:r>
    </w:p>
    <w:p w:rsidR="00732810" w:rsidRDefault="007328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Вавилов в Москве 25 января 1951. </w:t>
      </w:r>
    </w:p>
    <w:p w:rsidR="00732810" w:rsidRDefault="0073281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3281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DEF"/>
    <w:rsid w:val="00221374"/>
    <w:rsid w:val="00261DEF"/>
    <w:rsid w:val="006D10B6"/>
    <w:rsid w:val="0073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746A9F-F0BE-491B-A49E-8F5BC7EC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character" w:styleId="a4">
    <w:name w:val="Hyperlink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4180</Words>
  <Characters>2383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Вавилов, Сергей Иванович</vt:lpstr>
    </vt:vector>
  </TitlesOfParts>
  <Company>PERSONAL COMPUTERS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Вавилов, Сергей Иванович</dc:title>
  <dc:subject/>
  <dc:creator>USER</dc:creator>
  <cp:keywords/>
  <dc:description/>
  <cp:lastModifiedBy>admin</cp:lastModifiedBy>
  <cp:revision>2</cp:revision>
  <dcterms:created xsi:type="dcterms:W3CDTF">2014-01-26T16:27:00Z</dcterms:created>
  <dcterms:modified xsi:type="dcterms:W3CDTF">2014-01-26T16:27:00Z</dcterms:modified>
</cp:coreProperties>
</file>