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D3" w:rsidRDefault="00A90D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Винченцо Беллини (Bellini)</w:t>
      </w:r>
    </w:p>
    <w:p w:rsidR="00A933D3" w:rsidRDefault="00A90D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(3. XI. 1801, Катания, Сицилия - 23. IX. 1835, Пюто, близ Парижа)</w:t>
      </w:r>
    </w:p>
    <w:p w:rsidR="00A933D3" w:rsidRDefault="000026A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нченцо Беллини (Bellini)" style="width:131.25pt;height:170.25pt;mso-wrap-distance-left:0;mso-wrap-distance-right:0;mso-position-horizontal:left;mso-position-vertical-relative:line" o:allowoverlap="f">
            <v:imagedata r:id="rId4" o:title="bellini"/>
          </v:shape>
        </w:pic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Розарио Беллини, руководителя капеллы и учителя музыки в аристократических семействах города, Винченцо закончил Неаполитанскую консерваторию "Сан-Себастьяно", став её стипендиатом (его учителями были Фурно, Тритто, Цингарелли). В консерватории он знакомится с Меркаданте (своим будущим большим другом) и Флоримо (своим будущим биографом). В 1825 году по окончании курса представляет оперу "Адельсон и Сальвини". Не сходившая со сцены в течение года, опера понравилась Россини. В 1827 году в миланском театре "Ла Скала" успех ожидал оперу Беллини "Пират". В 1828 году в Генуе композитор знакомится с Джудиттой Канту из Турина: их связь будет длиться до 1833 года. Прославленного композитора окружает большое число поклонниц, среди которых Джудитта Гризи и Джудитта Паста, его великие исполнительницы. В Лондоне вновь с успехом были поставлены "Сомнамбула" и "Норма" с участием Малибран. В Париже композитора поддерживает Россини, который даёт ему множество советов во время сочинения оперы "Пуритане", принятой необычайно восторженно в 1835 году. 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Оперы: Адельсон и Сальвини (1825, 1826-27), Бьянка и Джернандо (1826, под названием Бьянка и Фернандо; 1828),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Пират</w:t>
        </w:r>
      </w:hyperlink>
      <w:r>
        <w:rPr>
          <w:color w:val="000000"/>
          <w:sz w:val="24"/>
          <w:szCs w:val="24"/>
        </w:rPr>
        <w:t xml:space="preserve"> (1827), Чужестранка (1829), Заира (1829), 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Капулетти и Монтекки</w:t>
        </w:r>
      </w:hyperlink>
      <w:r>
        <w:rPr>
          <w:color w:val="000000"/>
          <w:sz w:val="24"/>
          <w:szCs w:val="24"/>
        </w:rPr>
        <w:t xml:space="preserve"> (1830), </w:t>
      </w:r>
      <w:hyperlink r:id="rId7" w:history="1">
        <w:r>
          <w:rPr>
            <w:rStyle w:val="a3"/>
            <w:color w:val="000000"/>
            <w:sz w:val="24"/>
            <w:szCs w:val="24"/>
            <w:u w:val="none"/>
          </w:rPr>
          <w:t>Сомнамбула</w:t>
        </w:r>
      </w:hyperlink>
      <w:r>
        <w:rPr>
          <w:color w:val="000000"/>
          <w:sz w:val="24"/>
          <w:szCs w:val="24"/>
        </w:rPr>
        <w:t xml:space="preserve"> (1831), </w:t>
      </w:r>
      <w:hyperlink r:id="rId8" w:history="1">
        <w:r>
          <w:rPr>
            <w:rStyle w:val="a3"/>
            <w:color w:val="000000"/>
            <w:sz w:val="24"/>
            <w:szCs w:val="24"/>
            <w:u w:val="none"/>
          </w:rPr>
          <w:t>Норма</w:t>
        </w:r>
      </w:hyperlink>
      <w:r>
        <w:rPr>
          <w:color w:val="000000"/>
          <w:sz w:val="24"/>
          <w:szCs w:val="24"/>
        </w:rPr>
        <w:t xml:space="preserve"> (1831), </w:t>
      </w:r>
      <w:hyperlink r:id="rId9" w:history="1">
        <w:r>
          <w:rPr>
            <w:rStyle w:val="a3"/>
            <w:color w:val="000000"/>
            <w:sz w:val="24"/>
            <w:szCs w:val="24"/>
            <w:u w:val="none"/>
          </w:rPr>
          <w:t>Беатриче ди Тенда</w:t>
        </w:r>
      </w:hyperlink>
      <w:r>
        <w:rPr>
          <w:color w:val="000000"/>
          <w:sz w:val="24"/>
          <w:szCs w:val="24"/>
        </w:rPr>
        <w:t xml:space="preserve"> (1833), </w:t>
      </w:r>
      <w:hyperlink r:id="rId10" w:history="1">
        <w:r>
          <w:rPr>
            <w:rStyle w:val="a3"/>
            <w:color w:val="000000"/>
            <w:sz w:val="24"/>
            <w:szCs w:val="24"/>
            <w:u w:val="none"/>
          </w:rPr>
          <w:t>Пуритане</w:t>
        </w:r>
      </w:hyperlink>
      <w:r>
        <w:rPr>
          <w:color w:val="000000"/>
          <w:sz w:val="24"/>
          <w:szCs w:val="24"/>
        </w:rPr>
        <w:t xml:space="preserve"> (1835). 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самого начала Беллини сумел почувствовать то, что составляет его особую оригинальность: ученический опыт "Адельсон и Сальвини" дал не только радость первого успеха, но и возможность использовать многие страницы оперы в последующих музыкальных драмах ("Бьянка и Фернандо", "Пират", "Чужестранка", "Капулетти и Монтекки"). В опере "Бьянка и Фернандо" (имя героя было изменено на Джердандо, чтобы не оскорблять короля из династии Бурбонов) стиль, ещё находящийся под влиянием Россини, уже смог обеспечить разнообразное сочетание слова и музыки, их нежное, чистое и непринуждённое согласие, которым отмечены и удачные речетативы. Широкое дыхание арий, конструктивная основа многих сцен однотипной структуры (например, финала первого действия), усиливающих по мере вступления голосов мелодическое напряжение, свидетельствовали о подлинном вдохновении, уже могучем и способном одушевить музыкальную ткань.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"Пирате" музыкальный язык становится глубже. Написанная на основе романтической трагедии Мэтьюрина, известного представителя "литературы ужасов", опера была поставлена с триумфом и укрепила реформаторские тенденции Беллини, проявившиеся в отказе от сухого речетатива с арией, которая была полностью или в значительной мере освобождена от обычной орнаментики и разнообразно разветвлялась, изображая безумие героини Имоджены, так что даже вокализы были подчинены требованиям изображения страдания. Наряду с партией сопрано, начинающей ряд знаменитых "безумных арий", следует отметить и другое важное достижение этой оперы: рождение героя-тенора (в его роли выступал Джованни Баттиста Рубини), честного, красивого, несчастного, мужественного и загадочного. Как пишет Франческо Пастура, страстный поклонник и исследователь творчества композитора, "Беллини принялся за сочинение музыки оперы с усердием человека, который знает, что от его работы зависит его будущее. Несомненно, что с этого времени он начал действовать по системе, о которой поведал впоследствии своему другу из Палермо Агостино Галло. Композитор заучивал стихи наизусть и, запершись в своей комнате, громко декламировал их, "стараясь перевоплотиться в персонажа, который произносит эти слова". Декламируя, Беллини внимательно слушал себя; различные изменения интонации постепенно превращались в музыкальные ноты..." После убедительного успеха "Пирата", обогащённый опытом и сильный не только своим мастерством, но и мастерством либреттиста - Романи, внёсшим свой вклад в либретто, Беллини представил в Генуе переделку "Бьянки и Фернандо" и подписал новый контракт с "Ла Скала"; прежде чем ознакомиться с новым либретто, он записал некоторые мотивы в надежде затем "эффектно" развить их в опере. На сей раз выбор пал на роман Прево д'Арленкура "Чужестранка", переделанный Дж. К. Козенцей в драму, которая была поставлена в 1827 году.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Беллини, поставленная на сцене знаменитого миланского театра, была принята с восторгом, показалась выше "Пирата" и вызвала длительную полемику по вопросу о драматической музыке, напевной декламации или декламационном пении в их отношении к традиционной структуре, державшейся на более чистых формах. Критик газеты "Альгемайне музикалише цайтунг" увидел в "Чужестранке" тонко воссозданную немецкую атмосферу, и это наблюдение подтверждает современная критика, подчёркивая близость оперы романтизму "Вольного стрелка": эта близость проявляется и в загадочности главной героини, и в изображении связи человека с природой, и в использовании мотивов-реминисценций, служащих намерению композитора "сделать сюжетную нить всегда ощутимой и последовательной" (Липпман). Акцентированное произнесение слогов при широком дыхании порождает ариозные формы, отдельные номера растворяются в диалогических мелодиях, создающих непрерывный поток, "до чрезмерности мелодическую" последовательность (Камби). В целом есть что-то экспериментальное, нордическое, позднеклассическое, близкое по "тону к офорту, отливающему медью и серебром" (Тинтори).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успехов опер "Капулетти и Монтекки", "Сомнамбула" и "Норма", несомненный провал ожидал в 1833 году оперу "Беатриче ди Тенда" по трагедии кремонского романтика К. Т. Фореса. Отметим по меньшей мере две причины неудачи: поспешность в работе и очень мрачный сюжет. Беллини обвинил либреттиста Романи, который в ответ обрушился с упрёками на композитора, что привело к разрыву между ними. Опера, между тем, не заслуживала такого возмущения, так как обладает немалыми достоинствами. Ансамбли и хоры отличаются великолепной фактурой, а сольные партии - обычной красотой рисунка. В какой-то мере она подготавливает следующую оперу - "Пуритане", помимо того что является одним из наиболее ярких предвосхищений стиля </w:t>
      </w:r>
      <w:hyperlink r:id="rId11" w:history="1">
        <w:r>
          <w:rPr>
            <w:rStyle w:val="a3"/>
            <w:color w:val="000000"/>
            <w:sz w:val="24"/>
            <w:szCs w:val="24"/>
            <w:u w:val="none"/>
          </w:rPr>
          <w:t>Верди</w:t>
        </w:r>
      </w:hyperlink>
      <w:r>
        <w:rPr>
          <w:color w:val="000000"/>
          <w:sz w:val="24"/>
          <w:szCs w:val="24"/>
        </w:rPr>
        <w:t>.</w:t>
      </w:r>
    </w:p>
    <w:p w:rsidR="00A933D3" w:rsidRDefault="00A90D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приведём слова Бруно Кальи - они относятся к "Сомнамбуле", но значение их гораздо шире и приложимо ко всему творчеству композитора: "Беллини мечтал стать преемником Россини и не скрывал этого в своих письмах. Но он осознавал, как трудно приблизиться к сложной и развитой форме произведений позднего Россини. Гораздо более искушённый, чем принято его представлять, Беллини уже во время встречи с Россини в 1829 году увидел всю разделяющую их дистанцию и написал: "Я буду впредь сочинять самостоятельно, основываясь на здравом смысле, так как в пылу юности достаточно экспериментировал". Эта непростая фраза всё же ясно говорит об отказе от изысканности Россини ради так называемого "здравого смысла", то есть большей простоты формы".</w:t>
      </w:r>
    </w:p>
    <w:p w:rsidR="00A933D3" w:rsidRDefault="00A933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33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DC2"/>
    <w:rsid w:val="000026A9"/>
    <w:rsid w:val="00A90DC2"/>
    <w:rsid w:val="00A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710D24F-D86F-41E4-8036-9160DE0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f(confirm('http://belcanto.ru/norma.html%20%20\n\nThis%20file%20was%20not%20retrieved%20by%20Teleport%20Pro,%20because%20it%20is%20linked%20too%20far%20away%20from%20its%20Starting%20Address.%20If%20you%20increase%20the%20in-domain%20depth%20setting%20for%20the%20Starting%20Address,%20this%20fil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if(confirm('http://belcanto.ru/sonnambula.html%20%20\n\nThis%20file%20was%20not%20retrieved%20by%20Teleport%20Pro,%20because%20it%20is%20linked%20too%20far%20away%20from%20its%20Starting%20Address.%20If%20you%20increase%20the%20in-domain%20depth%20setting%20for%20the%20Starting%20Address,%20thi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if(confirm('http://belcanto.ru/capuleti.html%20%20\n\nThis%20file%20was%20not%20retrieved%20by%20Teleport%20Pro,%20because%20it%20is%20linked%20too%20far%20away%20from%20its%20Starting%20Address.%20If%20you%20increase%20the%20in-domain%20depth%20setting%20for%20the%20Starting%20Address,%20this%20%20" TargetMode="External"/><Relationship Id="rId11" Type="http://schemas.openxmlformats.org/officeDocument/2006/relationships/hyperlink" Target="file:///C:\www\doc2html\work\bestreferat-6737-13906859086084\input\ref&#1050;&#1054;&#1053;&#1058;&#1045;&#1053;&#1058;&#1055;&#1072;&#1087;&#1082;&#1080;&#1084;&#1091;&#1079;&#1099;&#1082;&#1072;&#1082;&#1086;&#1084;&#1087;&#1086;&#1079;verdi.html" TargetMode="External"/><Relationship Id="rId5" Type="http://schemas.openxmlformats.org/officeDocument/2006/relationships/hyperlink" Target="javascript:if(confirm('http://belcanto.ru/pirata.html%20%20\n\nThis%20file%20was%20not%20retrieved%20by%20Teleport%20Pro,%20because%20it%20is%20linked%20too%20far%20away%20from%20its%20Starting%20Address.%20If%20you%20increase%20the%20in-domain%20depth%20setting%20for%20the%20Starting%20Address,%20this%20fi%20" TargetMode="External"/><Relationship Id="rId10" Type="http://schemas.openxmlformats.org/officeDocument/2006/relationships/hyperlink" Target="javascript:if(confirm('http://belcanto.ru/puritani.html%20%20\n\nThis%20file%20was%20not%20retrieved%20by%20Teleport%20Pro,%20because%20it%20is%20linked%20too%20far%20away%20from%20its%20Starting%20Address.%20If%20you%20increase%20the%20in-domain%20depth%20setting%20for%20the%20Starting%20Address,%20this%20%20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if(confirm('http://belcanto.ru/beatrice.html%20%20\n\nThis%20file%20was%20not%20retrieved%20by%20Teleport%20Pro,%20because%20it%20is%20linked%20too%20far%20away%20from%20its%20Starting%20Address.%20If%20you%20increase%20the%20in-domain%20depth%20setting%20for%20the%20Starting%20Address,%20this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5678</Words>
  <Characters>3238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Винченцо Беллини (Bellini)</dc:title>
  <dc:subject/>
  <dc:creator>USER</dc:creator>
  <cp:keywords/>
  <dc:description/>
  <cp:lastModifiedBy>admin</cp:lastModifiedBy>
  <cp:revision>2</cp:revision>
  <dcterms:created xsi:type="dcterms:W3CDTF">2014-01-25T21:38:00Z</dcterms:created>
  <dcterms:modified xsi:type="dcterms:W3CDTF">2014-01-25T21:38:00Z</dcterms:modified>
</cp:coreProperties>
</file>