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30" w:rsidRPr="00C7735C" w:rsidRDefault="00601D30" w:rsidP="00601D30">
      <w:pPr>
        <w:spacing w:before="120"/>
        <w:jc w:val="center"/>
        <w:rPr>
          <w:b/>
          <w:bCs/>
          <w:sz w:val="32"/>
          <w:szCs w:val="32"/>
        </w:rPr>
      </w:pPr>
      <w:r w:rsidRPr="00C7735C">
        <w:rPr>
          <w:b/>
          <w:bCs/>
          <w:sz w:val="32"/>
          <w:szCs w:val="32"/>
        </w:rPr>
        <w:t>Воевода Василий Васильевич Немой-Шуйский</w:t>
      </w:r>
    </w:p>
    <w:p w:rsidR="00601D30" w:rsidRPr="00C7735C" w:rsidRDefault="00601D30" w:rsidP="00601D30">
      <w:pPr>
        <w:spacing w:before="120"/>
        <w:ind w:firstLine="567"/>
        <w:jc w:val="both"/>
        <w:rPr>
          <w:sz w:val="28"/>
          <w:szCs w:val="28"/>
        </w:rPr>
      </w:pPr>
      <w:r w:rsidRPr="00C7735C">
        <w:rPr>
          <w:sz w:val="28"/>
          <w:szCs w:val="28"/>
        </w:rPr>
        <w:t xml:space="preserve">Волков В. А. </w:t>
      </w:r>
    </w:p>
    <w:p w:rsidR="00601D30" w:rsidRDefault="00601D30" w:rsidP="00601D30">
      <w:pPr>
        <w:spacing w:before="120"/>
        <w:ind w:firstLine="567"/>
        <w:jc w:val="both"/>
      </w:pPr>
      <w:r w:rsidRPr="00C7735C">
        <w:t xml:space="preserve">Среди воевод великого князя Василия III одно из первых мест занимает князь Василий Васильевич Шуйский, получивший родовое прозвище "Немой" (? — 1538). </w:t>
      </w:r>
      <w:r>
        <w:t xml:space="preserve"> </w:t>
      </w:r>
    </w:p>
    <w:p w:rsidR="00601D30" w:rsidRDefault="00601D30" w:rsidP="00601D30">
      <w:pPr>
        <w:spacing w:before="120"/>
        <w:ind w:firstLine="567"/>
        <w:jc w:val="both"/>
      </w:pPr>
      <w:r w:rsidRPr="00C7735C">
        <w:t>Впервые его имя упоминается в разрядных записях под 1500 г. В разные годы Василий Васильевич был наместником Великого Новгорода (1500-1506, 1510-1514, 1518), Смоленска (1514), Москвы (1538). В 1512 г. был пожалован боярским чином. Командовал русскими войсками в походах против Литвы, Ливонии, крымских татар. В 1514 году, будучи наместником только-только присоединенного к Московскому государству Смоленска, он раскрыл заговор местного епископа Варсонофия, хотевшего вместе с единомышленниками сдать крепость командовавшему литовскими войсками гетману Константину Острожскому и казнил всех его участников. Замешанные в заговоре "князи смоленские и паны" были повешены на крепостных стенах, на "ослядех", на виду подошедшего к городу литовского войска. К телам казненных привязали подарки, полученные незадолго перед этим от великого князя: "Которому князю смоленскому князь великий дал шубу соболью с камкою или з бархатом, того и в шубе повесил; а которому князю или пану дал ковш серебряной или чарку серебряну, и он, ему на шею связав, да и того повесил; которово князя смоленскаго или пана пожаловал, того с тем и повесил".</w:t>
      </w:r>
      <w:r>
        <w:t xml:space="preserve"> </w:t>
      </w:r>
    </w:p>
    <w:p w:rsidR="00601D30" w:rsidRDefault="00601D30" w:rsidP="00601D30">
      <w:pPr>
        <w:spacing w:before="120"/>
        <w:ind w:firstLine="567"/>
        <w:jc w:val="both"/>
      </w:pPr>
      <w:r w:rsidRPr="00C7735C">
        <w:t>В 1521 году, во время страшного нашествия крымского хана Мухаммед-Гирея , к которому присоединился литовский воевода Евстафий Дашкевич, Василий Шуйский был в числе воевод готовившихся встретить татар на реке Оке. Однако выбранная московскими воеводами тактика пассивной обороны на рубежах не помогла — слишком значительными были силы врагов. Пройдя Муравским шляхом между верховьями Ворсклы и Северского Донца, 100-тысячное крымско-литовское войско достигло Быстрой Сосны и, обходя Тулу, повернуло к границам Рязанской земли. Именно здесь неприятельская армия вторглась в русские пределы и, не останавливаясь, 28 июля 1521 г. подошла к реке Оке в окрестностях Коломны, где никто не ожидал их появления. Татары "перелезли" Оку, вынудив находившийся в Коломне небольшой русский гарнизон, под командованием князя Ю.А. Хохолкова, укрыться в крепости. Подоспевшие с большим опозданием к месту переправы от Серпухова и Каширы великокняжеские полки были разбиты, по-видимому, поодиночке, находившейся на московской стороне Оки огромной татарской армией. О тяжелых потерях, понесенных русскими войсками в этих боях, свидетельствует гибель воевод И.А. Шереметева, князей В.М. Карамышева-Курбского, Я.М. и Ю.М. Замятниных и пленение князя Ф.В. Лопаты Оболенского. Командующим выдвинутой в южные города армией был молодой князь Дмитрий Бельский, который не прислушивался к советам находившихся у него в подчинении старых опытных воевод и бросал полки в бой на переправах без всякой надежды на успех.</w:t>
      </w:r>
      <w:r>
        <w:t xml:space="preserve"> </w:t>
      </w:r>
    </w:p>
    <w:p w:rsidR="00601D30" w:rsidRDefault="00601D30" w:rsidP="00601D30">
      <w:pPr>
        <w:spacing w:before="120"/>
        <w:ind w:firstLine="567"/>
        <w:jc w:val="both"/>
      </w:pPr>
      <w:r w:rsidRPr="00C7735C">
        <w:t>После поражения русские войска отошли и укрепились в городах, а победители страшно разорили московскую землю, уведя в степь огромный полон. Одной из первых мер после ухода врага, призванных укрепить вооруженные силы, стало наказание допустивших "оплошку" воевод. При этом истинная степень вины, по-видимому, никого не интересовала. Опала, правда, достаточно легкая и непродолжительная, постигла наиболее опытных и заслуженных воевод , в том числе и Василия Шуйского.</w:t>
      </w:r>
      <w:r>
        <w:t xml:space="preserve"> </w:t>
      </w:r>
    </w:p>
    <w:p w:rsidR="00601D30" w:rsidRDefault="00601D30" w:rsidP="00601D30">
      <w:pPr>
        <w:spacing w:before="120"/>
        <w:ind w:firstLine="567"/>
        <w:jc w:val="both"/>
        <w:rPr>
          <w:lang w:val="en-US"/>
        </w:rPr>
      </w:pPr>
      <w:r w:rsidRPr="00C7735C">
        <w:t>После недолгой опалы в 1523 году вместе с М.Ю. Захарьиным он возглавил строительство пограничной крепости Васильсурск, прикрывавшую одно из главных направлений набегов казанских татар. В конце правления Василия III князь Шуйский был одним из наиболее приближенных к нему бояр, что подтверждает достоверно известный факт обсуждения с ним завещания великого князя. Сохранив свое положение при Елене Глинской, после ее смерти он возглавил боярское правительство, управлявшее страной в годы малолетства Ивана IV. В борьбе за власть возглавляемый им род князей Шуйских столкнулся со сторонниками другого боярского рода князей Бельских, по большей части доминируя в этом противостоянии. Умер Василий Васильевич Шуйский в октябре 1538 года.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D30"/>
    <w:rsid w:val="0008020B"/>
    <w:rsid w:val="00601D30"/>
    <w:rsid w:val="00616072"/>
    <w:rsid w:val="00716A21"/>
    <w:rsid w:val="0080445C"/>
    <w:rsid w:val="008B35EE"/>
    <w:rsid w:val="00B42C45"/>
    <w:rsid w:val="00B47B6A"/>
    <w:rsid w:val="00C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B1DAF1-D21A-4D45-9908-95CE1A81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01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Воевода Василий Васильевич Немой-Шуйский</vt:lpstr>
    </vt:vector>
  </TitlesOfParts>
  <Company>Home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Воевода Василий Васильевич Немой-Шуйский</dc:title>
  <dc:subject/>
  <dc:creator>User</dc:creator>
  <cp:keywords/>
  <dc:description/>
  <cp:lastModifiedBy>Irina</cp:lastModifiedBy>
  <cp:revision>2</cp:revision>
  <dcterms:created xsi:type="dcterms:W3CDTF">2014-08-07T13:26:00Z</dcterms:created>
  <dcterms:modified xsi:type="dcterms:W3CDTF">2014-08-07T13:26:00Z</dcterms:modified>
</cp:coreProperties>
</file>