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6B" w:rsidRDefault="00923BBA">
      <w:pPr>
        <w:pStyle w:val="a5"/>
      </w:pPr>
      <w:r>
        <w:t>ВОЛНОВОДЫ</w:t>
      </w: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Волновод овальный гофрированный ОВГ-71у</w:t>
      </w:r>
      <w:r>
        <w:rPr>
          <w:sz w:val="24"/>
          <w:szCs w:val="24"/>
        </w:rPr>
        <w:t>. Предназначены для фидерных трактов стационарных радиоустройств, радиорелейных, тропосферных и радиолокационных станций. Предназначены для работы в условиях открытой прокладки при температуре окружающей среды от –50 до +50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 Коэффициент затухания – 0,100 дБ/м на частоте 5700 МГц и 0,080 дБ/м на частоте 8450 МГц.</w:t>
      </w:r>
    </w:p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Волноводы эллиптические гофрированные из медной отожженной ленты ЭВГ-1, ЭВГ-2, ЭВГ-3, ЭВГ-4, ЭВГ-5, ЭВГ-6, ЭВГ-7, ЭВГ-8</w:t>
      </w:r>
      <w:r>
        <w:rPr>
          <w:sz w:val="24"/>
          <w:szCs w:val="24"/>
        </w:rPr>
        <w:t>. Предназначены для фидерных трактов стационарных радиорелейных линий связи. Используются в условиях открытой прокладки при температуре окружающей среды от –50 до +50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 Нижние частоты (МГц/коэф. затухания) – 2650/0,035; 3300/0,045; 4000/0,055; 4700/0,065; 5600/0,085; 6700/0,100; 9800/0,200 дБ/м. Верхние частоты (МГц/коэф. затухания) –  3650/0,022; 4400/0,030; 5200/0,037; 6250/0,045; 7300/0,060; 8700/0,060; 11800/0,145 дБ/м.</w:t>
      </w:r>
    </w:p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Волноводы эллиптические гофрированные с ужесточенными параметрами из медной отожженной ленты ЭВГТ-1у, ЭВГ-1у, ЭВГ-2у, ЭВГ-3у, ЭВГ-4у</w:t>
      </w:r>
      <w:r>
        <w:rPr>
          <w:sz w:val="24"/>
          <w:szCs w:val="24"/>
        </w:rPr>
        <w:t>. Предназначены для фидерных трактов, подвижных и стационарных радиоустройств радиорелейных, тропосферных и радиолокационных станций. Прокладка возможна при температуре окружающей среды от –50 до +50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 Нижние частоты (МГц/коэф. затухания) – 2650/0,035; 3300/0,045; 4000/0,055; 4700/0,065 дБ/м. Верхние частоты (МГц/коэф. затухания) –  3650/0,022; 4400/0,030; 5200/0,037; 6250/0,045 дБ/м.</w:t>
      </w:r>
    </w:p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Волновод эллиптический гофрированный ЭВГ-92. </w:t>
      </w:r>
      <w:r>
        <w:rPr>
          <w:sz w:val="24"/>
          <w:szCs w:val="24"/>
        </w:rPr>
        <w:t>Предназначен для фидерных трактов. Используется в условиях открытой прокладки при температуре от –50 до +50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С. Нижняя частота (МГц/коэф. затухания) – 8,5/0,11 дБ/м. Верхняя частота (МГц/коэф. затухания) – 10/0,095 дБ/м</w:t>
      </w: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МАРКИ КАБЕЛЕЙ, РЕКОМЕНДУЕМЫЕ</w:t>
      </w:r>
    </w:p>
    <w:p w:rsidR="009D576B" w:rsidRDefault="00923B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 ПРОКЛАДКИ В ЗЕМЛЕ (ТРАНШЕЯХ)</w:t>
      </w:r>
    </w:p>
    <w:p w:rsidR="009D576B" w:rsidRDefault="009D576B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126"/>
        <w:gridCol w:w="1559"/>
        <w:gridCol w:w="9"/>
        <w:gridCol w:w="1569"/>
        <w:gridCol w:w="2641"/>
      </w:tblGrid>
      <w:tr w:rsidR="009D576B">
        <w:trPr>
          <w:cantSplit/>
          <w:trHeight w:val="279"/>
        </w:trPr>
        <w:tc>
          <w:tcPr>
            <w:tcW w:w="2660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</w:t>
            </w:r>
          </w:p>
        </w:tc>
        <w:tc>
          <w:tcPr>
            <w:tcW w:w="2126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Кабель прокладывается на трассе</w:t>
            </w:r>
          </w:p>
        </w:tc>
        <w:tc>
          <w:tcPr>
            <w:tcW w:w="5778" w:type="dxa"/>
            <w:gridSpan w:val="4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и марки кабелей</w:t>
            </w:r>
          </w:p>
        </w:tc>
      </w:tr>
      <w:tr w:rsidR="009D576B">
        <w:trPr>
          <w:cantSplit/>
          <w:trHeight w:val="278"/>
        </w:trPr>
        <w:tc>
          <w:tcPr>
            <w:tcW w:w="2660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gridSpan w:val="3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бумажно- пропитанной изоляцией</w:t>
            </w:r>
          </w:p>
        </w:tc>
        <w:tc>
          <w:tcPr>
            <w:tcW w:w="264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пластмассовой и резиновой изоляцией и оболочкой</w:t>
            </w:r>
          </w:p>
        </w:tc>
      </w:tr>
      <w:tr w:rsidR="009D576B">
        <w:trPr>
          <w:cantSplit/>
          <w:trHeight w:val="278"/>
        </w:trPr>
        <w:tc>
          <w:tcPr>
            <w:tcW w:w="2660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эксплуатации не подвергается растягивающим усилиям</w:t>
            </w:r>
          </w:p>
        </w:tc>
        <w:tc>
          <w:tcPr>
            <w:tcW w:w="157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эксплуатации подвергается растягивающим усилиям</w:t>
            </w:r>
          </w:p>
        </w:tc>
        <w:tc>
          <w:tcPr>
            <w:tcW w:w="264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эксплуатации  не подвергается растягивающим усилиям</w:t>
            </w:r>
          </w:p>
        </w:tc>
      </w:tr>
      <w:tr w:rsidR="009D576B">
        <w:trPr>
          <w:cantSplit/>
          <w:trHeight w:val="209"/>
        </w:trPr>
        <w:tc>
          <w:tcPr>
            <w:tcW w:w="2660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земле (траншеях) с низкой коррозионной активностью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блуждающих токов</w:t>
            </w:r>
          </w:p>
        </w:tc>
        <w:tc>
          <w:tcPr>
            <w:tcW w:w="156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ААШл, ААБл, АСБ</w:t>
            </w:r>
          </w:p>
        </w:tc>
        <w:tc>
          <w:tcPr>
            <w:tcW w:w="156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ААПл, АСПл</w:t>
            </w:r>
          </w:p>
        </w:tc>
        <w:tc>
          <w:tcPr>
            <w:tcW w:w="2641" w:type="dxa"/>
            <w:vMerge w:val="restart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(АВВГ, АПсВГ, АПвВГ, 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АПВГ) АВВБ, АПБбШв, 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АПвБбШв, АВБбШв, 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АПсБбШв, АВРБ, 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АНРб, АВАШв</w:t>
            </w:r>
          </w:p>
        </w:tc>
      </w:tr>
      <w:tr w:rsidR="009D576B">
        <w:trPr>
          <w:cantSplit/>
          <w:trHeight w:val="208"/>
        </w:trPr>
        <w:tc>
          <w:tcPr>
            <w:tcW w:w="2660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блуждающими токам</w:t>
            </w:r>
          </w:p>
        </w:tc>
        <w:tc>
          <w:tcPr>
            <w:tcW w:w="156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ААШл, ААБ2л, АСБ</w:t>
            </w:r>
          </w:p>
        </w:tc>
        <w:tc>
          <w:tcPr>
            <w:tcW w:w="156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ААП2л, АСПл</w:t>
            </w:r>
          </w:p>
        </w:tc>
        <w:tc>
          <w:tcPr>
            <w:tcW w:w="264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cantSplit/>
          <w:trHeight w:val="209"/>
        </w:trPr>
        <w:tc>
          <w:tcPr>
            <w:tcW w:w="2660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земле (траншеях) со средней коррозионной активностью</w:t>
            </w:r>
          </w:p>
        </w:tc>
        <w:tc>
          <w:tcPr>
            <w:tcW w:w="2126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блуждающих токов</w:t>
            </w:r>
          </w:p>
        </w:tc>
        <w:tc>
          <w:tcPr>
            <w:tcW w:w="156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ААШп,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ААБл, ААБ2л,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АСБ, АСБл</w:t>
            </w:r>
          </w:p>
        </w:tc>
        <w:tc>
          <w:tcPr>
            <w:tcW w:w="156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ААПл, АСПл</w:t>
            </w:r>
          </w:p>
        </w:tc>
        <w:tc>
          <w:tcPr>
            <w:tcW w:w="264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cantSplit/>
          <w:trHeight w:val="208"/>
        </w:trPr>
        <w:tc>
          <w:tcPr>
            <w:tcW w:w="2660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блуждающими токам</w:t>
            </w:r>
          </w:p>
        </w:tc>
        <w:tc>
          <w:tcPr>
            <w:tcW w:w="156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ААШп,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ААБ2л, ААБ2л,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АСБ, АСБ2л</w:t>
            </w:r>
          </w:p>
        </w:tc>
        <w:tc>
          <w:tcPr>
            <w:tcW w:w="156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ААП2л, АСПл</w:t>
            </w:r>
          </w:p>
        </w:tc>
        <w:tc>
          <w:tcPr>
            <w:tcW w:w="264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cantSplit/>
          <w:trHeight w:val="209"/>
        </w:trPr>
        <w:tc>
          <w:tcPr>
            <w:tcW w:w="2660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земле (траншеях) с высокой коррозионной стойкостью</w:t>
            </w:r>
          </w:p>
        </w:tc>
        <w:tc>
          <w:tcPr>
            <w:tcW w:w="2126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блуждающих токов</w:t>
            </w:r>
          </w:p>
        </w:tc>
        <w:tc>
          <w:tcPr>
            <w:tcW w:w="156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ААШп, ААШв,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ААП2л, ААБв ААБ2лШв,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ААБ2лШп</w:t>
            </w:r>
          </w:p>
        </w:tc>
        <w:tc>
          <w:tcPr>
            <w:tcW w:w="156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ААП2лШв, АСП2л</w:t>
            </w:r>
          </w:p>
        </w:tc>
        <w:tc>
          <w:tcPr>
            <w:tcW w:w="264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cantSplit/>
          <w:trHeight w:val="208"/>
        </w:trPr>
        <w:tc>
          <w:tcPr>
            <w:tcW w:w="2660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блуждающими токам</w:t>
            </w:r>
          </w:p>
        </w:tc>
        <w:tc>
          <w:tcPr>
            <w:tcW w:w="1568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АСБл, АСБ2л,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ААШп, ААБв,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АСБ2лШв, АСБ2л</w:t>
            </w:r>
          </w:p>
        </w:tc>
        <w:tc>
          <w:tcPr>
            <w:tcW w:w="156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ААП2лШв, АСП2л</w:t>
            </w:r>
          </w:p>
        </w:tc>
        <w:tc>
          <w:tcPr>
            <w:tcW w:w="264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</w:tbl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прокладки в воде и в шахтах рекомендуется кабели с бумажно- пропитанной изоляцией в металлической оболочке следующих марок:</w:t>
      </w:r>
    </w:p>
    <w:p w:rsidR="009D576B" w:rsidRDefault="00923BB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опасности механических повреждений в эксплуатации – СШв, ААШв (ААШв следует применять в шахтах, не опасных по газу и пыли);</w:t>
      </w:r>
    </w:p>
    <w:p w:rsidR="009D576B" w:rsidRDefault="00923BB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СБн, СБлн, СБШв, СБ2лШв, ААШв – в шахтах (в процессе эксплуатации они не подвергаются значительным растягивающим усилиям);</w:t>
      </w:r>
    </w:p>
    <w:p w:rsidR="009D576B" w:rsidRDefault="00923BB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СКл, АСКл, ОСК, АОСК – в воде, СПлн, СПШв, СПл – в шахтах (в процессе эксплуатации подвергаются значительным растягивающим усилиям).</w:t>
      </w: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pStyle w:val="1"/>
        <w:rPr>
          <w:sz w:val="24"/>
          <w:szCs w:val="24"/>
        </w:rPr>
      </w:pPr>
      <w:r>
        <w:rPr>
          <w:sz w:val="24"/>
          <w:szCs w:val="24"/>
        </w:rPr>
        <w:t>МАРКИ КОБЕЛЕЙ, РЕКОМЕНДУЕМЫЕ</w:t>
      </w:r>
    </w:p>
    <w:p w:rsidR="009D576B" w:rsidRDefault="00923BB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ДЛЯ ПРОКЛАДКИ В ВОЗДУХ4Е</w:t>
      </w:r>
    </w:p>
    <w:p w:rsidR="009D576B" w:rsidRDefault="009D576B">
      <w:pPr>
        <w:jc w:val="both"/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559"/>
        <w:gridCol w:w="1701"/>
        <w:gridCol w:w="1843"/>
      </w:tblGrid>
      <w:tr w:rsidR="009D576B">
        <w:trPr>
          <w:cantSplit/>
          <w:trHeight w:val="230"/>
        </w:trPr>
        <w:tc>
          <w:tcPr>
            <w:tcW w:w="1843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Применения</w:t>
            </w:r>
          </w:p>
        </w:tc>
        <w:tc>
          <w:tcPr>
            <w:tcW w:w="1843" w:type="dxa"/>
            <w:vMerge w:val="restart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бумажно-пропитанной изоляцией в металлической оболочке</w:t>
            </w:r>
          </w:p>
        </w:tc>
        <w:tc>
          <w:tcPr>
            <w:tcW w:w="3544" w:type="dxa"/>
            <w:gridSpan w:val="2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пластмассовой и резиновой изоляцией и оболочкой</w:t>
            </w:r>
          </w:p>
        </w:tc>
      </w:tr>
      <w:tr w:rsidR="009D576B">
        <w:trPr>
          <w:cantSplit/>
          <w:trHeight w:val="229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отсутствии опасности механических повреждений в эксплуатации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опасности механических повреждений в эксплуатации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отсутствии опасности механических повреждений в эксплуатации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наличии опасности механических повреждений в эксплуатации</w:t>
            </w:r>
          </w:p>
        </w:tc>
      </w:tr>
      <w:tr w:rsidR="009D576B">
        <w:trPr>
          <w:cantSplit/>
          <w:trHeight w:val="295"/>
        </w:trPr>
        <w:tc>
          <w:tcPr>
            <w:tcW w:w="1843" w:type="dxa"/>
            <w:vMerge w:val="restart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 помещениях (туннелях), каналах, кабельных полуэтажах, шахтах, коллекторах, производственных помещениях и др.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сухих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ААГ, ААШв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</w:t>
            </w:r>
          </w:p>
        </w:tc>
        <w:tc>
          <w:tcPr>
            <w:tcW w:w="1701" w:type="dxa"/>
            <w:vMerge w:val="restart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АНРГ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АпсВГ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АпвВГ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АПВГ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АПвсВГ</w:t>
            </w:r>
          </w:p>
        </w:tc>
        <w:tc>
          <w:tcPr>
            <w:tcW w:w="1843" w:type="dxa"/>
            <w:vMerge w:val="restart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АВВБР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АВБбШв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АпвВБГ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АПАШв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АпвБбШв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АНРБГ</w:t>
            </w:r>
          </w:p>
        </w:tc>
      </w:tr>
      <w:tr w:rsidR="009D576B">
        <w:trPr>
          <w:cantSplit/>
          <w:trHeight w:val="841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Сырых, частично затаплаваемых при наличии среды со слабой коррозионной активностью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</w:t>
            </w:r>
          </w:p>
        </w:tc>
        <w:tc>
          <w:tcPr>
            <w:tcW w:w="170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cantSplit/>
          <w:trHeight w:val="1038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Сырых, частично затаплаваемых при наличии среды со средней и высокой коррозионной активностью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АСШв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ААБвГ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ААБ2лШв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АСБлГ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АСБ2лГ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АСБ2лШв</w:t>
            </w:r>
          </w:p>
        </w:tc>
        <w:tc>
          <w:tcPr>
            <w:tcW w:w="170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trHeight w:val="503"/>
        </w:trPr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 пожароопасных помещениях</w:t>
            </w:r>
          </w:p>
        </w:tc>
        <w:tc>
          <w:tcPr>
            <w:tcW w:w="1843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ААГ, ААШв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ААБвГ, ААБлГ, 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АСБлГ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АВВГ, АВРГ,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АПсВГ, АПвсВГ,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АНРГ, АСРГ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АВВБГ,АВРБГ, АВВБбГ,АСРБГ, АВБбШв, АпсБбШв, АПвсБГ</w:t>
            </w:r>
          </w:p>
        </w:tc>
      </w:tr>
      <w:tr w:rsidR="009D576B">
        <w:trPr>
          <w:cantSplit/>
          <w:trHeight w:val="515"/>
        </w:trPr>
        <w:tc>
          <w:tcPr>
            <w:tcW w:w="1843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во взрывоопасных зонах классов: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В-1, В-1а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СБГ, СБШв</w:t>
            </w:r>
          </w:p>
        </w:tc>
        <w:tc>
          <w:tcPr>
            <w:tcW w:w="1559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ВВГ, АРГ,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НРГ, СРГ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ВБВ, ВБбШв,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ВВБбГ, ВВБг,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НРБГ, СРБГ</w:t>
            </w:r>
          </w:p>
        </w:tc>
      </w:tr>
      <w:tr w:rsidR="009D576B">
        <w:trPr>
          <w:cantSplit/>
          <w:trHeight w:val="169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В-1г, В-П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ВВБлГ, АСБГ</w:t>
            </w:r>
          </w:p>
        </w:tc>
        <w:tc>
          <w:tcPr>
            <w:tcW w:w="1559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АВВГ, АВРГ, АНРГ</w:t>
            </w:r>
          </w:p>
        </w:tc>
        <w:tc>
          <w:tcPr>
            <w:tcW w:w="1843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АВБВ, АВВБГ,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АВБбШв, АНРБГ,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АВРБГ, АВВБбГ,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АСРБГ</w:t>
            </w:r>
          </w:p>
        </w:tc>
      </w:tr>
      <w:tr w:rsidR="009D576B">
        <w:trPr>
          <w:cantSplit/>
          <w:trHeight w:val="304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В-1б, В-П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ААГ,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АСГ, АСШв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ААБлГ, АСБГ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АВВГ, АВРГ,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АНРГ, АСРГ</w:t>
            </w:r>
          </w:p>
        </w:tc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  <w:tr w:rsidR="009D576B">
        <w:trPr>
          <w:cantSplit/>
          <w:trHeight w:val="230"/>
        </w:trPr>
        <w:tc>
          <w:tcPr>
            <w:tcW w:w="1843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Прокладка на эстакадах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Технологических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</w:t>
            </w:r>
          </w:p>
        </w:tc>
        <w:tc>
          <w:tcPr>
            <w:tcW w:w="1559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ААБлГ, ААБвГ,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ААБ2лШв, АСБлГ</w:t>
            </w:r>
          </w:p>
        </w:tc>
        <w:tc>
          <w:tcPr>
            <w:tcW w:w="1701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АВВБГ, АВВБбГ, АВРВГ, АНРБГ, АПсВБГ, АПвсБГ, АВАШв</w:t>
            </w:r>
          </w:p>
        </w:tc>
      </w:tr>
      <w:tr w:rsidR="009D576B">
        <w:trPr>
          <w:cantSplit/>
          <w:trHeight w:val="321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Специальных кабельных</w:t>
            </w:r>
          </w:p>
        </w:tc>
        <w:tc>
          <w:tcPr>
            <w:tcW w:w="17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ААШв, ААБлГ,</w:t>
            </w: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ААБвГ, АСБлГ</w:t>
            </w:r>
          </w:p>
        </w:tc>
        <w:tc>
          <w:tcPr>
            <w:tcW w:w="1559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ААВГ, АВРГ, АНРГ, АПсВГ,  АПсВГ, АПВГ, АпвсВГ, АВАШв, АПАШв</w:t>
            </w:r>
          </w:p>
        </w:tc>
        <w:tc>
          <w:tcPr>
            <w:tcW w:w="1843" w:type="dxa"/>
            <w:vMerge w:val="restart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АВВБГ, АВВБбГ, АВРБГ, АНРБГ, АВШв, АПсВБГ, АПвВБГ, АПВБГ</w:t>
            </w:r>
          </w:p>
        </w:tc>
      </w:tr>
      <w:tr w:rsidR="009D576B">
        <w:trPr>
          <w:cantSplit/>
          <w:trHeight w:val="186"/>
        </w:trPr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мостам</w:t>
            </w:r>
          </w:p>
        </w:tc>
        <w:tc>
          <w:tcPr>
            <w:tcW w:w="1701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</w:t>
            </w:r>
          </w:p>
        </w:tc>
        <w:tc>
          <w:tcPr>
            <w:tcW w:w="1559" w:type="dxa"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</w:t>
            </w:r>
          </w:p>
        </w:tc>
        <w:tc>
          <w:tcPr>
            <w:tcW w:w="1701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D576B" w:rsidRDefault="009D576B">
            <w:pPr>
              <w:jc w:val="both"/>
              <w:rPr>
                <w:sz w:val="24"/>
                <w:szCs w:val="24"/>
              </w:rPr>
            </w:pPr>
          </w:p>
        </w:tc>
      </w:tr>
    </w:tbl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МАССА СИЛОВЫХ ТРЕХЖИЛЬНЫХ КАБЕЛЕЙ С АЛЮМИНИЕВЫМИ ЖИЛАМИ В АЛЮМИНИЕВОЙ ОБОЛОЧКЕ НАПРЯЖЕНИЕМ 10 кВ, кг/км.</w:t>
      </w:r>
    </w:p>
    <w:p w:rsidR="009D576B" w:rsidRDefault="009D576B">
      <w:pPr>
        <w:jc w:val="both"/>
        <w:rPr>
          <w:sz w:val="24"/>
          <w:szCs w:val="24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1134"/>
        <w:gridCol w:w="993"/>
        <w:gridCol w:w="1134"/>
        <w:gridCol w:w="1134"/>
        <w:gridCol w:w="1134"/>
        <w:gridCol w:w="1275"/>
        <w:gridCol w:w="1276"/>
      </w:tblGrid>
      <w:tr w:rsidR="009D576B">
        <w:trPr>
          <w:trHeight w:val="277"/>
        </w:trPr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nxS,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ААГУ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ААШвУ</w:t>
            </w:r>
          </w:p>
        </w:tc>
        <w:tc>
          <w:tcPr>
            <w:tcW w:w="99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ААШпУ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ААБлГУ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ААБ2ЛУ</w:t>
            </w:r>
          </w:p>
        </w:tc>
        <w:tc>
          <w:tcPr>
            <w:tcW w:w="1275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ААБ2лШвУ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ААБ2лШпУ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3х16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2199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2155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1334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2230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3х35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2464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3х50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1792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2766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2743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2077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3203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3086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3304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3279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3х95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2044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2462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3567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3542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3х95*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2642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3803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3777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3х120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5949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3х120*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3166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4378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3308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4506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3075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3631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4914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4919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3805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5076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5243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5081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3524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4114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5415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5836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5841</w:t>
            </w:r>
          </w:p>
        </w:tc>
      </w:tr>
      <w:tr w:rsidR="009D576B"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4290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  <w:tc>
          <w:tcPr>
            <w:tcW w:w="993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6467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7079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7125</w:t>
            </w:r>
          </w:p>
        </w:tc>
      </w:tr>
    </w:tbl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МАССА СИЛОВЫХ ТРЕХЖИЛЬНЫХ КАБЕЛЕЙ С АЛЮМИНИЕВЫМИ ЖИЛАВИ В АЛЮМИНИЕВОЙ ОБОЛОЧКЕ НА НАПРЯЖЕНИЕ 10 Кв, кг/км</w:t>
      </w:r>
    </w:p>
    <w:p w:rsidR="009D576B" w:rsidRDefault="009D576B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1276"/>
        <w:gridCol w:w="1275"/>
        <w:gridCol w:w="1276"/>
        <w:gridCol w:w="1418"/>
        <w:gridCol w:w="1521"/>
      </w:tblGrid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nxS,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АСБвУ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ААБвГУ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ААПлУ</w:t>
            </w:r>
          </w:p>
        </w:tc>
        <w:tc>
          <w:tcPr>
            <w:tcW w:w="1275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ААПлГУ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ААП2лУ</w:t>
            </w:r>
          </w:p>
        </w:tc>
        <w:tc>
          <w:tcPr>
            <w:tcW w:w="141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ААП2лГУ</w:t>
            </w:r>
          </w:p>
        </w:tc>
        <w:tc>
          <w:tcPr>
            <w:tcW w:w="152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ААП2лШвУ</w:t>
            </w:r>
          </w:p>
        </w:tc>
      </w:tr>
      <w:tr w:rsidR="009D576B">
        <w:trPr>
          <w:trHeight w:val="106"/>
        </w:trPr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3х16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4548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4239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2066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4272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4713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3х35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5056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5124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3х50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5351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4939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5537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5117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5643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5949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6508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6059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3х70*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3548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6121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6316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6431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3х95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3816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6471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6566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6101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6683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3х95*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6771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6489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7095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3х120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3793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7042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7143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6657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7265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3х120*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4228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7588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7798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7282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7981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4358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7727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7833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7323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8015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3х150*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4759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8278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7747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8494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7954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8686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8450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8664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8128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8855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3х185*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5823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9089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9209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8643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9411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5663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9459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9104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9875</w:t>
            </w:r>
          </w:p>
        </w:tc>
      </w:tr>
      <w:tr w:rsidR="009D576B">
        <w:tc>
          <w:tcPr>
            <w:tcW w:w="124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3х240*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10833</w:t>
            </w:r>
          </w:p>
        </w:tc>
        <w:tc>
          <w:tcPr>
            <w:tcW w:w="1275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10487</w:t>
            </w:r>
          </w:p>
        </w:tc>
        <w:tc>
          <w:tcPr>
            <w:tcW w:w="141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9878</w:t>
            </w:r>
          </w:p>
        </w:tc>
        <w:tc>
          <w:tcPr>
            <w:tcW w:w="1521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10767</w:t>
            </w:r>
          </w:p>
        </w:tc>
      </w:tr>
    </w:tbl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>* - многопроволочные жилы</w:t>
      </w: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МАССА СИЛОВЫХ ТРЕХЖИЛЬНЫХ КАБЕЛЕЙ С АЛЮМИНИЕВЫМИ ЖИЛАВИ В АЛЮМИНИЕВОЙ ОБОЛОЧКЕ НА НАПРЯЖЕНИЕ 10 Кв, кг/км</w:t>
      </w:r>
    </w:p>
    <w:p w:rsidR="009D576B" w:rsidRDefault="009D576B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843"/>
        <w:gridCol w:w="992"/>
        <w:gridCol w:w="1276"/>
        <w:gridCol w:w="1984"/>
        <w:gridCol w:w="1134"/>
        <w:gridCol w:w="1238"/>
      </w:tblGrid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nxS,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АСГУ</w:t>
            </w:r>
          </w:p>
        </w:tc>
        <w:tc>
          <w:tcPr>
            <w:tcW w:w="1843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АСБУ, АСБнУ</w:t>
            </w:r>
          </w:p>
        </w:tc>
        <w:tc>
          <w:tcPr>
            <w:tcW w:w="992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АСБГУ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АСБ2лГУ</w:t>
            </w:r>
          </w:p>
        </w:tc>
        <w:tc>
          <w:tcPr>
            <w:tcW w:w="198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АСБлГУ, АСБлнУ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АСБ2Л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АСПНУ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3х16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2433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3092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2764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2931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3269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4021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2476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3127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2809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2976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3314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4068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3х35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2915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3438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3092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3268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3622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4418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3х50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3263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3817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3450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3636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4011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3793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4365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3967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4185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5480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3х95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4447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5061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4647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5182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5283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6242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3х120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4903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5545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5110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5335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7007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5929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6373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5900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6142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6514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6626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7964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5694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6127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5667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6263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6373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7670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6773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7239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7673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6993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7384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7506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8934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6279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6889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6405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6654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7029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7146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8515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8022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9151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8591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8886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9321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9454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10367</w:t>
            </w:r>
          </w:p>
        </w:tc>
      </w:tr>
      <w:tr w:rsidR="009D576B">
        <w:tc>
          <w:tcPr>
            <w:tcW w:w="1101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3х240*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7342</w:t>
            </w:r>
          </w:p>
        </w:tc>
        <w:tc>
          <w:tcPr>
            <w:tcW w:w="1843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7817</w:t>
            </w:r>
          </w:p>
        </w:tc>
        <w:tc>
          <w:tcPr>
            <w:tcW w:w="992" w:type="dxa"/>
          </w:tcPr>
          <w:p w:rsidR="009D576B" w:rsidRDefault="00923BB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7299</w:t>
            </w:r>
          </w:p>
        </w:tc>
        <w:tc>
          <w:tcPr>
            <w:tcW w:w="1276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7566</w:t>
            </w:r>
          </w:p>
        </w:tc>
        <w:tc>
          <w:tcPr>
            <w:tcW w:w="198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7966</w:t>
            </w:r>
          </w:p>
        </w:tc>
        <w:tc>
          <w:tcPr>
            <w:tcW w:w="1134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8092</w:t>
            </w:r>
          </w:p>
        </w:tc>
        <w:tc>
          <w:tcPr>
            <w:tcW w:w="1238" w:type="dxa"/>
          </w:tcPr>
          <w:p w:rsidR="009D576B" w:rsidRDefault="00923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9561</w:t>
            </w:r>
          </w:p>
        </w:tc>
      </w:tr>
    </w:tbl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D576B">
      <w:pPr>
        <w:jc w:val="both"/>
        <w:rPr>
          <w:sz w:val="24"/>
          <w:szCs w:val="24"/>
        </w:rPr>
      </w:pPr>
    </w:p>
    <w:p w:rsidR="009D576B" w:rsidRDefault="00923BBA">
      <w:pPr>
        <w:pStyle w:val="a3"/>
        <w:rPr>
          <w:sz w:val="24"/>
          <w:szCs w:val="24"/>
        </w:rPr>
      </w:pPr>
      <w:r>
        <w:rPr>
          <w:sz w:val="24"/>
          <w:szCs w:val="24"/>
        </w:rPr>
        <w:t>МАССА СИЛОВЫХ ТРЕХЖИЛЬНЫХ КАБЕЛЕЙ С АЛЮМИНИЕВЫМИ ЖИЛАВИ В АЛЮМИНИЕВОЙ ОБОЛОЧКЕ НА НАПРЯЖЕНИЕ 10 Кв, кг/км</w:t>
      </w:r>
    </w:p>
    <w:p w:rsidR="009D576B" w:rsidRDefault="009D576B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056"/>
        <w:gridCol w:w="1276"/>
        <w:gridCol w:w="2126"/>
        <w:gridCol w:w="1276"/>
        <w:gridCol w:w="1134"/>
        <w:gridCol w:w="1134"/>
        <w:gridCol w:w="1238"/>
      </w:tblGrid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nxS, </w:t>
            </w:r>
            <w:r>
              <w:rPr>
                <w:sz w:val="24"/>
                <w:szCs w:val="24"/>
              </w:rPr>
              <w:t>мм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АСПГУ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АСП2лГУ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АСПлУ, АСПлиУ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АСП2лУ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АСКлУ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АСШвУ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АСБ2шВУ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3х16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3901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4148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4226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6090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2345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3335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3х25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3762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3949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4195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4274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6141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3380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3х35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4085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4289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4545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6782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2649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3692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3х50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5078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7353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3008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4124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3х70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5107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5334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5623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5717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8127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3515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4702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3х95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5813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6082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6391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6493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5409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3х120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6532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6888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7164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7271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9739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5912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7503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7780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8134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6713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11209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5356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6820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3х150*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7491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7834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7947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10819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5142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6561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8441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8734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9108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9233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12373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6154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7711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3х185*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8043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8362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8667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8807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11633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5849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7344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9831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10147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10690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16768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7306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9739</w:t>
            </w:r>
          </w:p>
        </w:tc>
      </w:tr>
      <w:tr w:rsidR="009D576B">
        <w:tc>
          <w:tcPr>
            <w:tcW w:w="1320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3х240*</w:t>
            </w:r>
          </w:p>
        </w:tc>
        <w:tc>
          <w:tcPr>
            <w:tcW w:w="105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9057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9357</w:t>
            </w:r>
          </w:p>
        </w:tc>
        <w:tc>
          <w:tcPr>
            <w:tcW w:w="212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9743</w:t>
            </w:r>
          </w:p>
        </w:tc>
        <w:tc>
          <w:tcPr>
            <w:tcW w:w="1276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13094</w:t>
            </w:r>
          </w:p>
        </w:tc>
        <w:tc>
          <w:tcPr>
            <w:tcW w:w="1134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6701</w:t>
            </w:r>
          </w:p>
        </w:tc>
        <w:tc>
          <w:tcPr>
            <w:tcW w:w="1238" w:type="dxa"/>
          </w:tcPr>
          <w:p w:rsidR="009D576B" w:rsidRDefault="00923B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8304</w:t>
            </w:r>
          </w:p>
        </w:tc>
      </w:tr>
    </w:tbl>
    <w:p w:rsidR="009D576B" w:rsidRDefault="00923BBA">
      <w:pPr>
        <w:jc w:val="both"/>
        <w:rPr>
          <w:sz w:val="24"/>
          <w:szCs w:val="24"/>
        </w:rPr>
      </w:pPr>
      <w:r>
        <w:rPr>
          <w:sz w:val="24"/>
          <w:szCs w:val="24"/>
        </w:rPr>
        <w:t>* многопроволочные жилы</w:t>
      </w:r>
      <w:bookmarkStart w:id="0" w:name="_GoBack"/>
      <w:bookmarkEnd w:id="0"/>
    </w:p>
    <w:sectPr w:rsidR="009D576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74EF4"/>
    <w:multiLevelType w:val="singleLevel"/>
    <w:tmpl w:val="354E7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BBA"/>
    <w:rsid w:val="00923BBA"/>
    <w:rsid w:val="009D576B"/>
    <w:rsid w:val="00B2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D58B23-8F83-49DE-BCCB-531303B4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0"/>
      <w:szCs w:val="40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40"/>
      <w:szCs w:val="40"/>
    </w:rPr>
  </w:style>
  <w:style w:type="character" w:customStyle="1" w:styleId="a4">
    <w:name w:val="Основни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7058</Characters>
  <Application>Microsoft Office Word</Application>
  <DocSecurity>0</DocSecurity>
  <Lines>58</Lines>
  <Paragraphs>16</Paragraphs>
  <ScaleCrop>false</ScaleCrop>
  <Company>МГАВТ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</dc:title>
  <dc:subject/>
  <dc:creator>Комардин Дмитрий Вячеславович</dc:creator>
  <cp:keywords/>
  <dc:description/>
  <cp:lastModifiedBy>Irina</cp:lastModifiedBy>
  <cp:revision>2</cp:revision>
  <dcterms:created xsi:type="dcterms:W3CDTF">2014-08-22T21:26:00Z</dcterms:created>
  <dcterms:modified xsi:type="dcterms:W3CDTF">2014-08-22T21:26:00Z</dcterms:modified>
</cp:coreProperties>
</file>