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A8" w:rsidRDefault="000375A8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Волынская лихорадка</w:t>
      </w:r>
    </w:p>
    <w:p w:rsidR="000375A8" w:rsidRDefault="000375A8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Синонимы: траншейная (окопная) лихорадка, 5-дневная лихорадка, болезнь Гиса-Вернера, лихорадка с поражением голени и стопы; Irene fever - англ.</w:t>
      </w:r>
    </w:p>
    <w:p w:rsidR="000375A8" w:rsidRDefault="000375A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Волынская лихорадка</w:t>
      </w:r>
      <w:r>
        <w:rPr>
          <w:color w:val="000000"/>
        </w:rPr>
        <w:t xml:space="preserve"> - острое риккетсиозное заболевание, характеризующееся внезапным началом, возвратной лихорадкой, сильными болями в ногах, обильной макуло-папулезной экзантемой.</w:t>
      </w:r>
    </w:p>
    <w:p w:rsidR="000375A8" w:rsidRDefault="000375A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Возбудитель - Rochalimea quintana (R. quintana). Характеризуется свойствами, характерными и для других риккетсий, для лабораторных животных малопатогенна.</w:t>
      </w:r>
    </w:p>
    <w:p w:rsidR="000375A8" w:rsidRDefault="000375A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Заболевание описано в 1915 г. За время первой мировой войны переболело свыше 1 млн, отмечалась заболеваемость и во время второй мировой войны. В настоящее время не регистрируется. Источник инфекции - больной человек. Переносчик - платяная вошь, заражение человека происходит при укусе инфицированной вши (риккетсии содержатся в слюне и в испражнениях). У некоторых больных риккетсии могут сохраняться в крови длительное время (300-400 дней).</w:t>
      </w:r>
    </w:p>
    <w:p w:rsidR="000375A8" w:rsidRDefault="000375A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Изучен недостаточно.</w:t>
      </w:r>
    </w:p>
    <w:p w:rsidR="000375A8" w:rsidRDefault="000375A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7-17 дней. Болезнь начинается внезапно, с ознобом повышается температура тела, в дальнейшем лихорадка возвратного типа (без этиотропного лечения 3-8 приступов). Беспокоит слабость, сильная головная боль, боли в ногах, пояснице, спине, в глазных яблоках. При осмотре выявляется гиперемия лица, инъекция сосудов склер, первичного аффекта и регионарного лимфаденита нет. Рано появляется обильная макуло-папулезная сыпь - сначала на туловище, затем на конечностях. Отдельные пятна могут сливаться в эритематозные поля.</w:t>
      </w:r>
    </w:p>
    <w:p w:rsidR="000375A8" w:rsidRDefault="000375A8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При обследовании сердечно-сосудистой системы отмечается тахикардия, снижение АД, со стороны органов дыхания без особых изменений. Рано увеличивается печень и селезенка (с 3-4 дня). Болезнь протекает в виде приступов длительностью около 5 дней. У половины больных наблюдался лишь один приступ, у остальных чаще в пределах от 3 до 8 (до введения в практику антибиотикотерапии). Общая длительность болезни обычно равнялась 5-6 нед. При исследовании крови чаще отмечался лейкоцитоз. Болезнь протекала благоприятно, летальных случаев не было. </w:t>
      </w:r>
    </w:p>
    <w:p w:rsidR="000375A8" w:rsidRDefault="000375A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>. Для диагностики большое значение имеют эпидемиологические предпосылки (завшивленность, появление случаев волынской лихорадки) и характерная клиническая симптоматика (возвратная лихорадка, боли в ногах, экзантема). Реакция Вейля-Феликса со всеми протеями (ОХ19, ОХ2, ОХк) отрицательная. Специфические диагностикумы в настоящее время не выпускается.</w:t>
      </w:r>
    </w:p>
    <w:p w:rsidR="000375A8" w:rsidRDefault="000375A8">
      <w:pPr>
        <w:rPr>
          <w:sz w:val="24"/>
          <w:szCs w:val="24"/>
        </w:rPr>
      </w:pPr>
      <w:bookmarkStart w:id="0" w:name="_GoBack"/>
      <w:bookmarkEnd w:id="0"/>
    </w:p>
    <w:sectPr w:rsidR="000375A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0E41"/>
    <w:multiLevelType w:val="hybridMultilevel"/>
    <w:tmpl w:val="FD1241A8"/>
    <w:lvl w:ilvl="0" w:tplc="5FF25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A40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504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3C4C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C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9A9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B4E3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28B6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DE2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A28"/>
    <w:rsid w:val="000375A8"/>
    <w:rsid w:val="005E1A28"/>
    <w:rsid w:val="006D755A"/>
    <w:rsid w:val="00A8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E97C40-8D4C-44DE-81D9-0248EE6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Волынская лихорадка</vt:lpstr>
    </vt:vector>
  </TitlesOfParts>
  <Company>KM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Волынская лихорадка</dc:title>
  <dc:subject/>
  <dc:creator>N/A</dc:creator>
  <cp:keywords/>
  <dc:description/>
  <cp:lastModifiedBy>admin</cp:lastModifiedBy>
  <cp:revision>2</cp:revision>
  <dcterms:created xsi:type="dcterms:W3CDTF">2014-01-27T11:52:00Z</dcterms:created>
  <dcterms:modified xsi:type="dcterms:W3CDTF">2014-01-27T11:52:00Z</dcterms:modified>
</cp:coreProperties>
</file>