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3B" w:rsidRPr="00960C64" w:rsidRDefault="0056453B" w:rsidP="0056453B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Войнович В.Н.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Войнович Владимир Николаевич (р. 1932), прозаик.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Родился 26 сентября в Душанбе в семье журналиста. В детстве приходилось часто менять место жительства - семья переехала из Таджикистана сначала на Украину, затем в Россию. С 11 лет начался трудовой стаж будущего писателя: в годы войны мальчик работал в колхозе, работал и на заводе.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После войны заканчивает вечернюю школу в Керчи. В 1951 его призывают на 4 года в ряды Советской Армии. После демобилизации приезжает в Москву, работает на железной дороге, затем на стройке. В 1957 поступает в Областной педагогический институт им. Н.К. Крупской, через два года оставляет его, выбрав себе другой путь.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В 1960 Войнович работает на Всесоюзном радио редактором, пишет тексты популярных песен - "Я верю, друзья, караваны ракет...", "Рулла, ты рулла..." и др.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В 1961 в журнале "Новый мир" была опубликована первая повесть Войновича - "Мы здесь живем". Становится профессиональным писателем.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В 1960-е одна за другой появляются новые повести: "Расстояние в полкилометра", "Два товарища", "Хочу быть честным", "Путем взаимной переписки". В 1960-е Войнович активно включился в борьбу за права человека, за права писателя. Его произведения перестают печатать, тем более что в 1969 опубликовал за границей "Жизнь и приключения солдата Ивана Чонкина" (1-й том), роман-анекдот, пародию на поток массовой литературы о военных подвигах и героизме.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За "непослушание" и желание отстоять свое человеческое достоинство В.Войновича исключили из Союза писателей. На заседание Секретариата он не явился, послав открытое письмо: "...Нам не о чем говорить, не о чем спорить, потому что я выражаю свое мнение, а вы - какое прикажут..."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В 1975 пишет повесть "Иванькиада, или Рассказ о вселении писателя Войновича в новую квартиру". В 1979 вышел 2-й том "Чонкина" за границей. Поскольку он нигде не работал, то подпадал под статью закона о тунеядстве. Поэтому он в 1980 вынужден был покинуть страну. Жил в Западной Германии, в Мюнхене. В 1981 Войновича лишают советского гражданства. </w:t>
      </w:r>
    </w:p>
    <w:p w:rsidR="0056453B" w:rsidRDefault="0056453B" w:rsidP="0056453B">
      <w:pPr>
        <w:spacing w:before="120"/>
        <w:ind w:firstLine="567"/>
        <w:jc w:val="both"/>
      </w:pPr>
      <w:r w:rsidRPr="003107A3">
        <w:t xml:space="preserve">За границей написал ряд произведений - сатирическую пьесу "Трибунал" (1984); роман-антиутопию "Москва 2042" (1986); повесть "Шапка" (1987). </w:t>
      </w:r>
    </w:p>
    <w:p w:rsidR="0056453B" w:rsidRPr="003107A3" w:rsidRDefault="0056453B" w:rsidP="0056453B">
      <w:pPr>
        <w:spacing w:before="120"/>
        <w:ind w:firstLine="567"/>
        <w:jc w:val="both"/>
      </w:pPr>
      <w:r w:rsidRPr="003107A3">
        <w:t xml:space="preserve">В 1983 читал лекции в Принстонском университете США. В последние годы время от времени выступают с чтением лекций в Америке. В 1990 ему было возвращено советское гражданство. В. Войнович живет и работает в Мюнхене и в Москве. </w:t>
      </w:r>
    </w:p>
    <w:p w:rsidR="00B42C45" w:rsidRPr="0056453B" w:rsidRDefault="00B42C45">
      <w:pPr>
        <w:rPr>
          <w:lang w:val="ru-RU"/>
        </w:rPr>
      </w:pPr>
      <w:bookmarkStart w:id="0" w:name="_GoBack"/>
      <w:bookmarkEnd w:id="0"/>
    </w:p>
    <w:sectPr w:rsidR="00B42C45" w:rsidRPr="0056453B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53B"/>
    <w:rsid w:val="003107A3"/>
    <w:rsid w:val="00360CC4"/>
    <w:rsid w:val="0056453B"/>
    <w:rsid w:val="00616072"/>
    <w:rsid w:val="008B35EE"/>
    <w:rsid w:val="00960C64"/>
    <w:rsid w:val="00B42C45"/>
    <w:rsid w:val="00B47B6A"/>
    <w:rsid w:val="00B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993F41-C759-445D-BC94-241699B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3B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6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870</Characters>
  <Application>Microsoft Office Word</Application>
  <DocSecurity>0</DocSecurity>
  <Lines>7</Lines>
  <Paragraphs>4</Paragraphs>
  <ScaleCrop>false</ScaleCrop>
  <Company>Home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Войнович В</dc:title>
  <dc:subject/>
  <dc:creator>User</dc:creator>
  <cp:keywords/>
  <dc:description/>
  <cp:lastModifiedBy>admin</cp:lastModifiedBy>
  <cp:revision>2</cp:revision>
  <dcterms:created xsi:type="dcterms:W3CDTF">2014-01-25T09:42:00Z</dcterms:created>
  <dcterms:modified xsi:type="dcterms:W3CDTF">2014-01-25T09:42:00Z</dcterms:modified>
</cp:coreProperties>
</file>