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23" w:rsidRPr="00F50ECF" w:rsidRDefault="00D86023" w:rsidP="00F50ECF">
      <w:pPr>
        <w:spacing w:line="360" w:lineRule="auto"/>
        <w:ind w:firstLine="709"/>
        <w:jc w:val="center"/>
        <w:rPr>
          <w:sz w:val="28"/>
        </w:rPr>
      </w:pPr>
      <w:r w:rsidRPr="00F50ECF">
        <w:rPr>
          <w:sz w:val="28"/>
        </w:rPr>
        <w:t>Федеральное</w:t>
      </w:r>
      <w:r w:rsidR="00F50ECF">
        <w:rPr>
          <w:sz w:val="28"/>
        </w:rPr>
        <w:t xml:space="preserve"> </w:t>
      </w:r>
      <w:r w:rsidRPr="00F50ECF">
        <w:rPr>
          <w:sz w:val="28"/>
        </w:rPr>
        <w:t>агентство по образованию</w:t>
      </w:r>
    </w:p>
    <w:p w:rsidR="00D86023" w:rsidRPr="00F50ECF" w:rsidRDefault="00D86023" w:rsidP="00F50ECF">
      <w:pPr>
        <w:spacing w:line="360" w:lineRule="auto"/>
        <w:ind w:firstLine="709"/>
        <w:jc w:val="center"/>
        <w:rPr>
          <w:sz w:val="28"/>
          <w:szCs w:val="28"/>
        </w:rPr>
      </w:pPr>
      <w:r w:rsidRPr="00F50ECF">
        <w:rPr>
          <w:sz w:val="28"/>
          <w:szCs w:val="28"/>
        </w:rPr>
        <w:t>Братский Целлюлозно-бумажный колледж</w:t>
      </w:r>
    </w:p>
    <w:p w:rsidR="00D86023" w:rsidRPr="00F50ECF" w:rsidRDefault="00D86023" w:rsidP="00F50ECF">
      <w:pPr>
        <w:spacing w:line="360" w:lineRule="auto"/>
        <w:ind w:firstLine="709"/>
        <w:jc w:val="center"/>
        <w:rPr>
          <w:sz w:val="28"/>
          <w:szCs w:val="28"/>
        </w:rPr>
      </w:pPr>
    </w:p>
    <w:p w:rsidR="00D86023" w:rsidRPr="00F50ECF" w:rsidRDefault="00D86023" w:rsidP="00F50ECF">
      <w:pPr>
        <w:spacing w:line="360" w:lineRule="auto"/>
        <w:ind w:firstLine="709"/>
        <w:jc w:val="center"/>
        <w:rPr>
          <w:sz w:val="28"/>
          <w:szCs w:val="28"/>
        </w:rPr>
      </w:pPr>
    </w:p>
    <w:p w:rsidR="00D86023" w:rsidRPr="00F50ECF" w:rsidRDefault="00D86023" w:rsidP="00F50ECF">
      <w:pPr>
        <w:spacing w:line="360" w:lineRule="auto"/>
        <w:ind w:firstLine="709"/>
        <w:jc w:val="center"/>
        <w:rPr>
          <w:sz w:val="28"/>
          <w:szCs w:val="28"/>
        </w:rPr>
      </w:pPr>
    </w:p>
    <w:p w:rsidR="00D86023" w:rsidRPr="00F50ECF" w:rsidRDefault="00D86023" w:rsidP="00F50ECF">
      <w:pPr>
        <w:spacing w:line="360" w:lineRule="auto"/>
        <w:ind w:firstLine="709"/>
        <w:jc w:val="center"/>
        <w:rPr>
          <w:sz w:val="28"/>
          <w:szCs w:val="28"/>
        </w:rPr>
      </w:pPr>
    </w:p>
    <w:p w:rsidR="00D86023" w:rsidRPr="00F50ECF" w:rsidRDefault="00D86023" w:rsidP="00F50ECF">
      <w:pPr>
        <w:spacing w:line="360" w:lineRule="auto"/>
        <w:ind w:firstLine="709"/>
        <w:jc w:val="center"/>
        <w:rPr>
          <w:sz w:val="28"/>
          <w:szCs w:val="28"/>
        </w:rPr>
      </w:pPr>
    </w:p>
    <w:p w:rsidR="00D86023" w:rsidRPr="00F50ECF" w:rsidRDefault="00D86023" w:rsidP="00F50ECF">
      <w:pPr>
        <w:spacing w:line="360" w:lineRule="auto"/>
        <w:ind w:firstLine="709"/>
        <w:jc w:val="center"/>
        <w:rPr>
          <w:sz w:val="28"/>
          <w:szCs w:val="28"/>
        </w:rPr>
      </w:pPr>
    </w:p>
    <w:p w:rsidR="00F50ECF" w:rsidRDefault="00F50ECF" w:rsidP="00F50ECF">
      <w:pPr>
        <w:spacing w:line="360" w:lineRule="auto"/>
        <w:ind w:firstLine="709"/>
        <w:jc w:val="center"/>
        <w:rPr>
          <w:bCs/>
          <w:sz w:val="28"/>
          <w:szCs w:val="48"/>
        </w:rPr>
      </w:pPr>
    </w:p>
    <w:p w:rsidR="00F50ECF" w:rsidRDefault="00F50ECF" w:rsidP="00F50ECF">
      <w:pPr>
        <w:spacing w:line="360" w:lineRule="auto"/>
        <w:ind w:firstLine="709"/>
        <w:jc w:val="center"/>
        <w:rPr>
          <w:bCs/>
          <w:sz w:val="28"/>
          <w:szCs w:val="48"/>
        </w:rPr>
      </w:pPr>
    </w:p>
    <w:p w:rsidR="00F50ECF" w:rsidRDefault="00F50ECF" w:rsidP="00F50ECF">
      <w:pPr>
        <w:spacing w:line="360" w:lineRule="auto"/>
        <w:ind w:firstLine="709"/>
        <w:jc w:val="center"/>
        <w:rPr>
          <w:bCs/>
          <w:sz w:val="28"/>
          <w:szCs w:val="48"/>
        </w:rPr>
      </w:pPr>
    </w:p>
    <w:p w:rsidR="00F50ECF" w:rsidRDefault="00F50ECF" w:rsidP="00F50ECF">
      <w:pPr>
        <w:spacing w:line="360" w:lineRule="auto"/>
        <w:ind w:firstLine="709"/>
        <w:jc w:val="center"/>
        <w:rPr>
          <w:bCs/>
          <w:sz w:val="28"/>
          <w:szCs w:val="48"/>
        </w:rPr>
      </w:pPr>
    </w:p>
    <w:p w:rsidR="00F50ECF" w:rsidRDefault="00F50ECF" w:rsidP="00F50ECF">
      <w:pPr>
        <w:spacing w:line="360" w:lineRule="auto"/>
        <w:ind w:firstLine="709"/>
        <w:jc w:val="center"/>
        <w:rPr>
          <w:bCs/>
          <w:sz w:val="28"/>
          <w:szCs w:val="48"/>
        </w:rPr>
      </w:pPr>
    </w:p>
    <w:p w:rsidR="00F50ECF" w:rsidRDefault="00F50ECF" w:rsidP="00F50ECF">
      <w:pPr>
        <w:spacing w:line="360" w:lineRule="auto"/>
        <w:ind w:firstLine="709"/>
        <w:jc w:val="center"/>
        <w:rPr>
          <w:bCs/>
          <w:sz w:val="28"/>
          <w:szCs w:val="48"/>
        </w:rPr>
      </w:pPr>
    </w:p>
    <w:p w:rsidR="00D86023" w:rsidRPr="00F50ECF" w:rsidRDefault="00B24E1E" w:rsidP="00F50ECF">
      <w:pPr>
        <w:spacing w:line="360" w:lineRule="auto"/>
        <w:ind w:firstLine="709"/>
        <w:jc w:val="center"/>
        <w:rPr>
          <w:bCs/>
          <w:sz w:val="28"/>
          <w:szCs w:val="48"/>
        </w:rPr>
      </w:pPr>
      <w:r w:rsidRPr="00F50ECF">
        <w:rPr>
          <w:bCs/>
          <w:sz w:val="28"/>
          <w:szCs w:val="48"/>
        </w:rPr>
        <w:t>Доклад</w:t>
      </w:r>
    </w:p>
    <w:p w:rsidR="00D86023" w:rsidRPr="00F50ECF" w:rsidRDefault="00F50ECF" w:rsidP="00F50ECF">
      <w:pPr>
        <w:spacing w:line="360" w:lineRule="auto"/>
        <w:ind w:firstLine="709"/>
        <w:jc w:val="center"/>
        <w:rPr>
          <w:sz w:val="28"/>
          <w:szCs w:val="28"/>
        </w:rPr>
      </w:pPr>
      <w:r w:rsidRPr="00F50ECF">
        <w:rPr>
          <w:sz w:val="28"/>
          <w:szCs w:val="28"/>
        </w:rPr>
        <w:t>По дисциплине Лесное хозяйство</w:t>
      </w:r>
    </w:p>
    <w:p w:rsidR="00F50ECF" w:rsidRPr="00F50ECF" w:rsidRDefault="00D86023" w:rsidP="00F50ECF">
      <w:pPr>
        <w:spacing w:line="360" w:lineRule="auto"/>
        <w:ind w:firstLine="709"/>
        <w:jc w:val="center"/>
        <w:rPr>
          <w:sz w:val="28"/>
          <w:szCs w:val="28"/>
        </w:rPr>
      </w:pPr>
      <w:r w:rsidRPr="00F50ECF">
        <w:rPr>
          <w:sz w:val="28"/>
          <w:szCs w:val="28"/>
        </w:rPr>
        <w:t>На тему</w:t>
      </w:r>
    </w:p>
    <w:p w:rsidR="00D86023" w:rsidRPr="00F50ECF" w:rsidRDefault="00D86023" w:rsidP="00F50ECF">
      <w:pPr>
        <w:spacing w:line="360" w:lineRule="auto"/>
        <w:ind w:firstLine="709"/>
        <w:jc w:val="center"/>
        <w:rPr>
          <w:sz w:val="28"/>
          <w:szCs w:val="32"/>
        </w:rPr>
      </w:pPr>
      <w:r w:rsidRPr="00F50ECF">
        <w:rPr>
          <w:sz w:val="28"/>
          <w:szCs w:val="32"/>
        </w:rPr>
        <w:t>Вредители леса</w:t>
      </w:r>
    </w:p>
    <w:p w:rsidR="00460BEC" w:rsidRPr="00F50ECF" w:rsidRDefault="00F50ECF" w:rsidP="00F50ECF">
      <w:pPr>
        <w:pStyle w:val="a3"/>
        <w:spacing w:before="0" w:beforeAutospacing="0" w:after="0" w:afterAutospacing="0" w:line="360" w:lineRule="auto"/>
        <w:ind w:firstLine="709"/>
        <w:jc w:val="both"/>
        <w:rPr>
          <w:rFonts w:ascii="Times New Roman" w:hAnsi="Times New Roman"/>
          <w:bCs/>
          <w:iCs/>
          <w:color w:val="auto"/>
          <w:sz w:val="28"/>
          <w:szCs w:val="32"/>
        </w:rPr>
      </w:pPr>
      <w:r w:rsidRPr="00F50ECF">
        <w:rPr>
          <w:rFonts w:ascii="Times New Roman" w:hAnsi="Times New Roman"/>
          <w:bCs/>
          <w:iCs/>
          <w:color w:val="auto"/>
          <w:sz w:val="28"/>
          <w:szCs w:val="32"/>
        </w:rPr>
        <w:br w:type="page"/>
      </w:r>
      <w:r w:rsidR="00AF33A3" w:rsidRPr="00F50ECF">
        <w:rPr>
          <w:rFonts w:ascii="Times New Roman" w:hAnsi="Times New Roman"/>
          <w:bCs/>
          <w:iCs/>
          <w:color w:val="auto"/>
          <w:sz w:val="28"/>
          <w:szCs w:val="32"/>
        </w:rPr>
        <w:t>ВРЕДИТЕЛИ ЛЕСА</w:t>
      </w:r>
    </w:p>
    <w:p w:rsidR="00B24E1E" w:rsidRPr="00F50ECF" w:rsidRDefault="00B24E1E" w:rsidP="00F50ECF">
      <w:pPr>
        <w:pStyle w:val="a3"/>
        <w:spacing w:before="0" w:beforeAutospacing="0" w:after="0" w:afterAutospacing="0" w:line="360" w:lineRule="auto"/>
        <w:ind w:firstLine="709"/>
        <w:jc w:val="both"/>
        <w:rPr>
          <w:rFonts w:ascii="Times New Roman" w:hAnsi="Times New Roman"/>
          <w:bCs/>
          <w:iCs/>
          <w:color w:val="auto"/>
          <w:sz w:val="28"/>
          <w:szCs w:val="32"/>
        </w:rPr>
      </w:pPr>
    </w:p>
    <w:p w:rsidR="005448A5" w:rsidRPr="00F50ECF" w:rsidRDefault="00AF33A3"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Style w:val="a4"/>
          <w:rFonts w:ascii="Times New Roman" w:hAnsi="Times New Roman" w:cs="Arial"/>
          <w:b w:val="0"/>
          <w:color w:val="auto"/>
          <w:sz w:val="28"/>
          <w:szCs w:val="28"/>
        </w:rPr>
        <w:t>Вредители леса</w:t>
      </w:r>
      <w:r w:rsidRPr="00F50ECF">
        <w:rPr>
          <w:rFonts w:ascii="Times New Roman" w:hAnsi="Times New Roman"/>
          <w:color w:val="auto"/>
          <w:sz w:val="28"/>
          <w:szCs w:val="28"/>
        </w:rPr>
        <w:t xml:space="preserve"> - </w:t>
      </w:r>
      <w:r w:rsidR="007E34AC" w:rsidRPr="00F50ECF">
        <w:rPr>
          <w:rFonts w:ascii="Times New Roman" w:hAnsi="Times New Roman"/>
          <w:color w:val="auto"/>
          <w:sz w:val="28"/>
          <w:szCs w:val="28"/>
        </w:rPr>
        <w:t xml:space="preserve">организмы, повреждающие </w:t>
      </w:r>
      <w:r w:rsidR="00460BEC" w:rsidRPr="00F50ECF">
        <w:rPr>
          <w:rFonts w:ascii="Times New Roman" w:hAnsi="Times New Roman"/>
          <w:color w:val="auto"/>
          <w:sz w:val="28"/>
          <w:szCs w:val="28"/>
        </w:rPr>
        <w:t>различные части, органы и ткани деревьев и кустарников.</w:t>
      </w:r>
      <w:r w:rsidR="00177CF4" w:rsidRPr="00F50ECF">
        <w:rPr>
          <w:rFonts w:ascii="Times New Roman" w:hAnsi="Times New Roman"/>
          <w:color w:val="auto"/>
          <w:sz w:val="28"/>
          <w:szCs w:val="28"/>
        </w:rPr>
        <w:t xml:space="preserve"> В результате снижается </w:t>
      </w:r>
      <w:r w:rsidR="00177CF4" w:rsidRPr="00D2299B">
        <w:rPr>
          <w:rFonts w:ascii="Times New Roman" w:hAnsi="Times New Roman" w:cs="Tahoma"/>
          <w:color w:val="auto"/>
          <w:sz w:val="28"/>
          <w:szCs w:val="28"/>
        </w:rPr>
        <w:t>прирост</w:t>
      </w:r>
      <w:r w:rsidR="00177CF4" w:rsidRPr="00F50ECF">
        <w:rPr>
          <w:rFonts w:ascii="Times New Roman" w:hAnsi="Times New Roman"/>
          <w:color w:val="auto"/>
          <w:sz w:val="28"/>
          <w:szCs w:val="28"/>
        </w:rPr>
        <w:t xml:space="preserve"> и плодоношение растений, нарушаются возобновление и рост, происходит их отмирание и повреждение прежде всего древесины. </w:t>
      </w:r>
      <w:r w:rsidR="007E34AC" w:rsidRPr="00F50ECF">
        <w:rPr>
          <w:rFonts w:ascii="Times New Roman" w:hAnsi="Times New Roman"/>
          <w:color w:val="auto"/>
          <w:sz w:val="28"/>
          <w:szCs w:val="28"/>
        </w:rPr>
        <w:t xml:space="preserve">Подавляющее большинство </w:t>
      </w:r>
      <w:r w:rsidR="00460BEC" w:rsidRPr="00F50ECF">
        <w:rPr>
          <w:rFonts w:ascii="Times New Roman" w:hAnsi="Times New Roman"/>
          <w:color w:val="auto"/>
          <w:sz w:val="28"/>
          <w:szCs w:val="28"/>
        </w:rPr>
        <w:t xml:space="preserve">вредителей леса </w:t>
      </w:r>
      <w:r w:rsidR="005448A5" w:rsidRPr="00F50ECF">
        <w:rPr>
          <w:rFonts w:ascii="Times New Roman" w:hAnsi="Times New Roman"/>
          <w:color w:val="auto"/>
          <w:sz w:val="28"/>
          <w:szCs w:val="28"/>
        </w:rPr>
        <w:t>относя</w:t>
      </w:r>
      <w:r w:rsidR="007E34AC" w:rsidRPr="00F50ECF">
        <w:rPr>
          <w:rFonts w:ascii="Times New Roman" w:hAnsi="Times New Roman"/>
          <w:color w:val="auto"/>
          <w:sz w:val="28"/>
          <w:szCs w:val="28"/>
        </w:rPr>
        <w:t xml:space="preserve">тся к классу насекомых, в меньшей степени вредят некоторые виды клещей и позвоночных животных, особенно грызунов и зайцеобразных. </w:t>
      </w:r>
      <w:r w:rsidR="00147C42" w:rsidRPr="00F50ECF">
        <w:rPr>
          <w:rFonts w:ascii="Times New Roman" w:hAnsi="Times New Roman"/>
          <w:color w:val="auto"/>
          <w:sz w:val="28"/>
          <w:szCs w:val="28"/>
        </w:rPr>
        <w:t xml:space="preserve">Являясь частью </w:t>
      </w:r>
      <w:r w:rsidR="00147C42" w:rsidRPr="00F50ECF">
        <w:rPr>
          <w:rStyle w:val="a4"/>
          <w:rFonts w:ascii="Times New Roman" w:hAnsi="Times New Roman" w:cs="Arial"/>
          <w:b w:val="0"/>
          <w:color w:val="auto"/>
          <w:sz w:val="28"/>
          <w:szCs w:val="28"/>
        </w:rPr>
        <w:t>фауны лесов</w:t>
      </w:r>
      <w:r w:rsidR="00147C42" w:rsidRPr="00F50ECF">
        <w:rPr>
          <w:rFonts w:ascii="Times New Roman" w:hAnsi="Times New Roman"/>
          <w:color w:val="auto"/>
          <w:sz w:val="28"/>
          <w:szCs w:val="28"/>
        </w:rPr>
        <w:t>, вредители органично входят в лесное сообщество. В девственных (естественных) лесах их жизнедеятельность не ведет к каким-либо разрушительным последствиям и не наносит вреда существованию и возобновлению лесной растительности. Но человеку лесные вредители мешают вести рациональное использование леса, поэтому их еще называют вредителями лесного хозяйства.</w:t>
      </w:r>
      <w:r w:rsidR="005448A5" w:rsidRPr="00F50ECF">
        <w:rPr>
          <w:rFonts w:ascii="Times New Roman" w:hAnsi="Times New Roman"/>
          <w:color w:val="auto"/>
          <w:sz w:val="28"/>
          <w:szCs w:val="28"/>
        </w:rPr>
        <w:t xml:space="preserve"> В каждой эколого-хозяйственной группе есть массовые виды, периодически размножающиеся в огромном количестве на значительной площади и наносящие ощутимый вред; виды ограниченного распространения, образующие локальные очаги массового размножения; виды, способные причинять ущерб, но не осуществляющие потенциальной вредоносности на данной территории в существующих условиях. По характеру повреждений леса вредными организмами их можно разделить на две группы: очаговые (концентрированные, сосредоточенные) и диффузные (рассеянные, рассредоточенные) повреждения. В свою очередь, каждая из этих групп по степени территориального распространения подразделяется на масштабные и местные повреждения.</w:t>
      </w:r>
    </w:p>
    <w:p w:rsidR="007E34AC" w:rsidRPr="00F50ECF" w:rsidRDefault="004F5F7A"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 xml:space="preserve">Подавляющее большинство древесных вредителей составляют насекомые. </w:t>
      </w:r>
      <w:r w:rsidR="007E34AC" w:rsidRPr="00F50ECF">
        <w:rPr>
          <w:rFonts w:ascii="Times New Roman" w:hAnsi="Times New Roman"/>
          <w:color w:val="auto"/>
          <w:sz w:val="28"/>
          <w:szCs w:val="28"/>
        </w:rPr>
        <w:t>В зависимости от</w:t>
      </w:r>
      <w:r w:rsidRPr="00F50ECF">
        <w:rPr>
          <w:rFonts w:ascii="Times New Roman" w:hAnsi="Times New Roman"/>
          <w:color w:val="auto"/>
          <w:sz w:val="28"/>
          <w:szCs w:val="28"/>
        </w:rPr>
        <w:t xml:space="preserve"> среды обитания и характера питания, характера наносимых повреждений </w:t>
      </w:r>
      <w:r w:rsidR="00460BEC" w:rsidRPr="00F50ECF">
        <w:rPr>
          <w:rFonts w:ascii="Times New Roman" w:hAnsi="Times New Roman"/>
          <w:color w:val="auto"/>
          <w:sz w:val="28"/>
          <w:szCs w:val="28"/>
        </w:rPr>
        <w:t xml:space="preserve">вредители леса </w:t>
      </w:r>
      <w:r w:rsidR="007E34AC" w:rsidRPr="00F50ECF">
        <w:rPr>
          <w:rFonts w:ascii="Times New Roman" w:hAnsi="Times New Roman"/>
          <w:color w:val="auto"/>
          <w:sz w:val="28"/>
          <w:szCs w:val="28"/>
        </w:rPr>
        <w:t xml:space="preserve">подразделяются </w:t>
      </w:r>
      <w:r w:rsidRPr="00F50ECF">
        <w:rPr>
          <w:rFonts w:ascii="Times New Roman" w:hAnsi="Times New Roman"/>
          <w:color w:val="auto"/>
          <w:sz w:val="28"/>
          <w:szCs w:val="28"/>
        </w:rPr>
        <w:t>специализированные группы — вредителей листвы и хвои</w:t>
      </w:r>
      <w:r w:rsidR="007E34AC" w:rsidRPr="00F50ECF">
        <w:rPr>
          <w:rFonts w:ascii="Times New Roman" w:hAnsi="Times New Roman"/>
          <w:color w:val="auto"/>
          <w:sz w:val="28"/>
          <w:szCs w:val="28"/>
        </w:rPr>
        <w:t xml:space="preserve"> </w:t>
      </w:r>
      <w:r w:rsidRPr="00F50ECF">
        <w:rPr>
          <w:rFonts w:ascii="Times New Roman" w:hAnsi="Times New Roman"/>
          <w:color w:val="auto"/>
          <w:sz w:val="28"/>
          <w:szCs w:val="28"/>
        </w:rPr>
        <w:t>(</w:t>
      </w:r>
      <w:r w:rsidR="007E34AC" w:rsidRPr="00F50ECF">
        <w:rPr>
          <w:rFonts w:ascii="Times New Roman" w:hAnsi="Times New Roman"/>
          <w:color w:val="auto"/>
          <w:sz w:val="28"/>
          <w:szCs w:val="28"/>
        </w:rPr>
        <w:t>хвое- и листогрызущих (первичных)</w:t>
      </w:r>
      <w:r w:rsidRPr="00F50ECF">
        <w:rPr>
          <w:rFonts w:ascii="Times New Roman" w:hAnsi="Times New Roman"/>
          <w:color w:val="auto"/>
          <w:sz w:val="28"/>
          <w:szCs w:val="28"/>
        </w:rPr>
        <w:t>)</w:t>
      </w:r>
      <w:r w:rsidR="007E34AC" w:rsidRPr="00F50ECF">
        <w:rPr>
          <w:rFonts w:ascii="Times New Roman" w:hAnsi="Times New Roman"/>
          <w:color w:val="auto"/>
          <w:sz w:val="28"/>
          <w:szCs w:val="28"/>
        </w:rPr>
        <w:t>, нападающих на здоровые растения; стволовых (вторичных), нападающих на ослабленные деревья; корневых, или почвообитающих; вредителей плодов и семян.</w:t>
      </w:r>
    </w:p>
    <w:p w:rsidR="00F50ECF" w:rsidRDefault="00F50ECF" w:rsidP="00F50ECF">
      <w:pPr>
        <w:pStyle w:val="a3"/>
        <w:spacing w:before="0" w:beforeAutospacing="0" w:after="0" w:afterAutospacing="0" w:line="360" w:lineRule="auto"/>
        <w:ind w:firstLine="709"/>
        <w:jc w:val="both"/>
        <w:rPr>
          <w:rStyle w:val="a4"/>
          <w:rFonts w:ascii="Times New Roman" w:hAnsi="Times New Roman" w:cs="Arial"/>
          <w:b w:val="0"/>
          <w:color w:val="auto"/>
          <w:sz w:val="28"/>
          <w:szCs w:val="32"/>
        </w:rPr>
      </w:pPr>
    </w:p>
    <w:p w:rsidR="00C12247" w:rsidRPr="00F50ECF" w:rsidRDefault="00F50ECF" w:rsidP="00F50ECF">
      <w:pPr>
        <w:pStyle w:val="a3"/>
        <w:spacing w:before="0" w:beforeAutospacing="0" w:after="0" w:afterAutospacing="0" w:line="360" w:lineRule="auto"/>
        <w:ind w:firstLine="709"/>
        <w:jc w:val="both"/>
        <w:rPr>
          <w:rFonts w:ascii="Times New Roman" w:hAnsi="Times New Roman"/>
          <w:color w:val="auto"/>
          <w:sz w:val="28"/>
        </w:rPr>
      </w:pPr>
      <w:r>
        <w:rPr>
          <w:rStyle w:val="a4"/>
          <w:rFonts w:ascii="Times New Roman" w:hAnsi="Times New Roman" w:cs="Arial"/>
          <w:b w:val="0"/>
          <w:color w:val="auto"/>
          <w:sz w:val="28"/>
          <w:szCs w:val="32"/>
        </w:rPr>
        <w:t>В</w:t>
      </w:r>
      <w:r w:rsidRPr="00F50ECF">
        <w:rPr>
          <w:rStyle w:val="a4"/>
          <w:rFonts w:ascii="Times New Roman" w:hAnsi="Times New Roman" w:cs="Arial"/>
          <w:b w:val="0"/>
          <w:color w:val="auto"/>
          <w:sz w:val="28"/>
          <w:szCs w:val="32"/>
        </w:rPr>
        <w:t>РЕДИТЕЛИ ЛИСТВЫ И ХВОИ</w:t>
      </w:r>
    </w:p>
    <w:p w:rsidR="00F50ECF" w:rsidRDefault="00F50ECF" w:rsidP="00F50ECF">
      <w:pPr>
        <w:pStyle w:val="a3"/>
        <w:spacing w:before="0" w:beforeAutospacing="0" w:after="0" w:afterAutospacing="0" w:line="360" w:lineRule="auto"/>
        <w:ind w:firstLine="709"/>
        <w:jc w:val="both"/>
        <w:rPr>
          <w:rFonts w:ascii="Times New Roman" w:hAnsi="Times New Roman"/>
          <w:color w:val="auto"/>
          <w:sz w:val="28"/>
          <w:szCs w:val="28"/>
        </w:rPr>
      </w:pPr>
    </w:p>
    <w:p w:rsidR="000642B9" w:rsidRPr="00F50ECF" w:rsidRDefault="005448A5"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Хвое- и листогрызущие вредители особенно разнообразны и многочисленны; включают представителей различных отрядов лесных насекомых, питающихся листьями (хвоей).</w:t>
      </w:r>
      <w:r w:rsidR="00C37F89" w:rsidRPr="00F50ECF">
        <w:rPr>
          <w:rFonts w:ascii="Times New Roman" w:hAnsi="Times New Roman"/>
          <w:color w:val="auto"/>
          <w:sz w:val="28"/>
          <w:szCs w:val="28"/>
        </w:rPr>
        <w:t xml:space="preserve"> Листву и хвою повреждают в основном личинки </w:t>
      </w:r>
      <w:r w:rsidR="00C37F89" w:rsidRPr="00F50ECF">
        <w:rPr>
          <w:rStyle w:val="a6"/>
          <w:rFonts w:ascii="Times New Roman" w:hAnsi="Times New Roman" w:cs="Arial"/>
          <w:i w:val="0"/>
          <w:color w:val="auto"/>
          <w:sz w:val="28"/>
          <w:szCs w:val="28"/>
        </w:rPr>
        <w:t xml:space="preserve">бабочек </w:t>
      </w:r>
      <w:r w:rsidR="00C37F89" w:rsidRPr="00F50ECF">
        <w:rPr>
          <w:rFonts w:ascii="Times New Roman" w:hAnsi="Times New Roman"/>
          <w:color w:val="auto"/>
          <w:sz w:val="28"/>
          <w:szCs w:val="28"/>
        </w:rPr>
        <w:t xml:space="preserve">(гусеницы), реже личинки </w:t>
      </w:r>
      <w:r w:rsidR="00C37F89" w:rsidRPr="00F50ECF">
        <w:rPr>
          <w:rStyle w:val="a6"/>
          <w:rFonts w:ascii="Times New Roman" w:hAnsi="Times New Roman" w:cs="Arial"/>
          <w:i w:val="0"/>
          <w:color w:val="auto"/>
          <w:sz w:val="28"/>
          <w:szCs w:val="28"/>
        </w:rPr>
        <w:t xml:space="preserve">пилильщиков, </w:t>
      </w:r>
      <w:r w:rsidR="00C37F89" w:rsidRPr="00F50ECF">
        <w:rPr>
          <w:rFonts w:ascii="Times New Roman" w:hAnsi="Times New Roman"/>
          <w:color w:val="auto"/>
          <w:sz w:val="28"/>
          <w:szCs w:val="28"/>
        </w:rPr>
        <w:t xml:space="preserve">в единичных случаях - жуки (из сем. </w:t>
      </w:r>
      <w:r w:rsidR="00C37F89" w:rsidRPr="00F50ECF">
        <w:rPr>
          <w:rStyle w:val="a6"/>
          <w:rFonts w:ascii="Times New Roman" w:hAnsi="Times New Roman" w:cs="Arial"/>
          <w:i w:val="0"/>
          <w:color w:val="auto"/>
          <w:sz w:val="28"/>
          <w:szCs w:val="28"/>
        </w:rPr>
        <w:t xml:space="preserve">листоедов) </w:t>
      </w:r>
      <w:r w:rsidR="00C37F89" w:rsidRPr="00F50ECF">
        <w:rPr>
          <w:rFonts w:ascii="Times New Roman" w:hAnsi="Times New Roman"/>
          <w:color w:val="auto"/>
          <w:sz w:val="28"/>
          <w:szCs w:val="28"/>
        </w:rPr>
        <w:t>и некоторые др. насекомые</w:t>
      </w:r>
      <w:r w:rsidR="00793981">
        <w:rPr>
          <w:rFonts w:ascii="Times New Roman" w:hAnsi="Times New Roman"/>
          <w:color w:val="auto"/>
          <w:sz w:val="28"/>
          <w:szCs w:val="28"/>
        </w:rPr>
        <w:t>.</w:t>
      </w:r>
      <w:r w:rsidRPr="00F50ECF">
        <w:rPr>
          <w:rFonts w:ascii="Times New Roman" w:hAnsi="Times New Roman"/>
          <w:color w:val="auto"/>
          <w:sz w:val="28"/>
          <w:szCs w:val="28"/>
        </w:rPr>
        <w:t xml:space="preserve"> В личиночной и взрослой стадиях они ведут открытый образ жизни (только некоторые в фазе личинки живут внутри листьев), поэтому на них непосредственно влияют разнообразные климатические факторы. Для одних из хвое- и листогрызущих насекомых (бабочек, пилильщиков, ткачей) характерны большие колебания численности; для других (листоедов, слоников, нарывников и др.) — более умеренные; они образуют очаги преимущественно в молодых насаждениях, парках и полезащитных полосах. При благоприятных условиях </w:t>
      </w:r>
      <w:r w:rsidR="00C37F89" w:rsidRPr="00F50ECF">
        <w:rPr>
          <w:rFonts w:ascii="Times New Roman" w:hAnsi="Times New Roman"/>
          <w:color w:val="auto"/>
          <w:sz w:val="28"/>
          <w:szCs w:val="28"/>
        </w:rPr>
        <w:t xml:space="preserve">вредители леса </w:t>
      </w:r>
      <w:r w:rsidRPr="00F50ECF">
        <w:rPr>
          <w:rFonts w:ascii="Times New Roman" w:hAnsi="Times New Roman"/>
          <w:color w:val="auto"/>
          <w:sz w:val="28"/>
          <w:szCs w:val="28"/>
        </w:rPr>
        <w:t xml:space="preserve">периодически дают вспышки массового размножения. Каждая вспышка занимает обычно 7 поколений </w:t>
      </w:r>
      <w:r w:rsidR="00C37F89" w:rsidRPr="00F50ECF">
        <w:rPr>
          <w:rFonts w:ascii="Times New Roman" w:hAnsi="Times New Roman"/>
          <w:color w:val="auto"/>
          <w:sz w:val="28"/>
          <w:szCs w:val="28"/>
        </w:rPr>
        <w:t>вредителей</w:t>
      </w:r>
      <w:r w:rsidRPr="00F50ECF">
        <w:rPr>
          <w:rFonts w:ascii="Times New Roman" w:hAnsi="Times New Roman"/>
          <w:color w:val="auto"/>
          <w:sz w:val="28"/>
          <w:szCs w:val="28"/>
        </w:rPr>
        <w:t xml:space="preserve"> и состоит из 4 фаз: начальной (численность вредителя увеличивается незначительно), нарастания численности (формируются очаги </w:t>
      </w:r>
      <w:r w:rsidR="00C37F89" w:rsidRPr="00F50ECF">
        <w:rPr>
          <w:rFonts w:ascii="Times New Roman" w:hAnsi="Times New Roman"/>
          <w:color w:val="auto"/>
          <w:sz w:val="28"/>
          <w:szCs w:val="28"/>
        </w:rPr>
        <w:t>вредителей</w:t>
      </w:r>
      <w:r w:rsidRPr="00F50ECF">
        <w:rPr>
          <w:rFonts w:ascii="Times New Roman" w:hAnsi="Times New Roman"/>
          <w:color w:val="auto"/>
          <w:sz w:val="28"/>
          <w:szCs w:val="28"/>
        </w:rPr>
        <w:t>), собственно вспышки (</w:t>
      </w:r>
      <w:r w:rsidR="00C37F89" w:rsidRPr="00F50ECF">
        <w:rPr>
          <w:rFonts w:ascii="Times New Roman" w:hAnsi="Times New Roman"/>
          <w:color w:val="auto"/>
          <w:sz w:val="28"/>
          <w:szCs w:val="28"/>
        </w:rPr>
        <w:t>вредители леса</w:t>
      </w:r>
      <w:r w:rsidRPr="00F50ECF">
        <w:rPr>
          <w:rFonts w:ascii="Times New Roman" w:hAnsi="Times New Roman"/>
          <w:color w:val="auto"/>
          <w:sz w:val="28"/>
          <w:szCs w:val="28"/>
        </w:rPr>
        <w:t xml:space="preserve"> появляются в массе и сильно объедают кроны деревьев), кризиса (вспышка затухает). Во время вспышки массового размножения хвое- и листогрызущие насекомые в сравнительно короткие сроки способны распространяться на сотни тыс. га и наносить лесам сильные повреждения, вызывая потерю прироста, сильное ослабление и последующее усыхание деревьев или целых насаждении. </w:t>
      </w:r>
      <w:r w:rsidR="00C37F89" w:rsidRPr="00F50ECF">
        <w:rPr>
          <w:rFonts w:ascii="Times New Roman" w:hAnsi="Times New Roman"/>
          <w:color w:val="auto"/>
          <w:sz w:val="28"/>
          <w:szCs w:val="28"/>
        </w:rPr>
        <w:t xml:space="preserve">Древесные породы переносят объедание кроны по-разному. Наиболее чувствительны к этому повреждению темнохвойные породы - </w:t>
      </w:r>
      <w:r w:rsidR="00C37F89" w:rsidRPr="00D2299B">
        <w:rPr>
          <w:rFonts w:ascii="Times New Roman" w:hAnsi="Times New Roman"/>
          <w:color w:val="auto"/>
          <w:sz w:val="28"/>
          <w:szCs w:val="28"/>
        </w:rPr>
        <w:t>пихта</w:t>
      </w:r>
      <w:r w:rsidR="00C37F89" w:rsidRPr="00F50ECF">
        <w:rPr>
          <w:rFonts w:ascii="Times New Roman" w:hAnsi="Times New Roman"/>
          <w:color w:val="auto"/>
          <w:sz w:val="28"/>
          <w:szCs w:val="28"/>
        </w:rPr>
        <w:t xml:space="preserve">, </w:t>
      </w:r>
      <w:r w:rsidR="00C37F89" w:rsidRPr="00D2299B">
        <w:rPr>
          <w:rFonts w:ascii="Times New Roman" w:hAnsi="Times New Roman"/>
          <w:color w:val="auto"/>
          <w:sz w:val="28"/>
          <w:szCs w:val="28"/>
        </w:rPr>
        <w:t>кедровая сосна</w:t>
      </w:r>
      <w:r w:rsidR="00C37F89" w:rsidRPr="00F50ECF">
        <w:rPr>
          <w:rFonts w:ascii="Times New Roman" w:hAnsi="Times New Roman"/>
          <w:color w:val="auto"/>
          <w:sz w:val="28"/>
          <w:szCs w:val="28"/>
        </w:rPr>
        <w:t xml:space="preserve"> и ель, у которых потеря 70 - 80% хвои приводит к неизбежной гибели дерева. </w:t>
      </w:r>
      <w:r w:rsidR="00C37F89" w:rsidRPr="00D2299B">
        <w:rPr>
          <w:rFonts w:ascii="Times New Roman" w:hAnsi="Times New Roman"/>
          <w:color w:val="auto"/>
          <w:sz w:val="28"/>
          <w:szCs w:val="28"/>
        </w:rPr>
        <w:t>Сосна</w:t>
      </w:r>
      <w:r w:rsidR="00C37F89" w:rsidRPr="00F50ECF">
        <w:rPr>
          <w:rFonts w:ascii="Times New Roman" w:hAnsi="Times New Roman"/>
          <w:color w:val="auto"/>
          <w:sz w:val="28"/>
          <w:szCs w:val="28"/>
        </w:rPr>
        <w:t xml:space="preserve"> обыкновенная, как правило, благополучно переносит однократное полное объедание, а </w:t>
      </w:r>
      <w:r w:rsidR="00C37F89" w:rsidRPr="00D2299B">
        <w:rPr>
          <w:rFonts w:ascii="Times New Roman" w:hAnsi="Times New Roman"/>
          <w:color w:val="auto"/>
          <w:sz w:val="28"/>
          <w:szCs w:val="28"/>
        </w:rPr>
        <w:t>лиственница</w:t>
      </w:r>
      <w:r w:rsidR="00C37F89" w:rsidRPr="00F50ECF">
        <w:rPr>
          <w:rFonts w:ascii="Times New Roman" w:hAnsi="Times New Roman"/>
          <w:color w:val="auto"/>
          <w:sz w:val="28"/>
          <w:szCs w:val="28"/>
        </w:rPr>
        <w:t xml:space="preserve"> - двукратное. Значительно более устойчивы лиственные породы.</w:t>
      </w:r>
    </w:p>
    <w:p w:rsidR="00312F52" w:rsidRPr="00F50ECF" w:rsidRDefault="000642B9"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 xml:space="preserve">Причины вспышек размножения листо- и хвоегрызущих насекомых до сих пор не вполне ясны. Хвоегрызущие насекомые обычно сильнее повреждают несколько ослабленный </w:t>
      </w:r>
      <w:r w:rsidRPr="00D2299B">
        <w:rPr>
          <w:rFonts w:ascii="Times New Roman" w:hAnsi="Times New Roman"/>
          <w:color w:val="auto"/>
          <w:sz w:val="28"/>
          <w:szCs w:val="28"/>
        </w:rPr>
        <w:t>древостой</w:t>
      </w:r>
      <w:r w:rsidRPr="00F50ECF">
        <w:rPr>
          <w:rFonts w:ascii="Times New Roman" w:hAnsi="Times New Roman"/>
          <w:color w:val="auto"/>
          <w:sz w:val="28"/>
          <w:szCs w:val="28"/>
        </w:rPr>
        <w:t xml:space="preserve">, для листогрызущих этого доказать пока не удается. Вспышки или хотя бы подъемы численности многих древесных вредителей (напр., </w:t>
      </w:r>
      <w:r w:rsidRPr="00F50ECF">
        <w:rPr>
          <w:rStyle w:val="a6"/>
          <w:rFonts w:ascii="Times New Roman" w:hAnsi="Times New Roman" w:cs="Arial"/>
          <w:i w:val="0"/>
          <w:color w:val="auto"/>
          <w:sz w:val="28"/>
          <w:szCs w:val="28"/>
        </w:rPr>
        <w:t xml:space="preserve">непарного шелкопряда, </w:t>
      </w:r>
      <w:r w:rsidRPr="00F50ECF">
        <w:rPr>
          <w:rFonts w:ascii="Times New Roman" w:hAnsi="Times New Roman"/>
          <w:color w:val="auto"/>
          <w:sz w:val="28"/>
          <w:szCs w:val="28"/>
        </w:rPr>
        <w:t xml:space="preserve">сосновой совки, сосновой пяденицы, соснового пилильщика) повторяются с интервалом 10 - 12 лет и строго приурочены к определенным фазам 11-летнего цикла солнечной активности, однако механизм этого явления до сих пор неизвестен. По воздействию на растения во многом сходны с листогрызущими вредителями сосущие насекомые - </w:t>
      </w:r>
      <w:r w:rsidRPr="00F50ECF">
        <w:rPr>
          <w:rStyle w:val="a6"/>
          <w:rFonts w:ascii="Times New Roman" w:hAnsi="Times New Roman" w:cs="Arial"/>
          <w:i w:val="0"/>
          <w:color w:val="auto"/>
          <w:sz w:val="28"/>
          <w:szCs w:val="28"/>
        </w:rPr>
        <w:t xml:space="preserve">тли, кокциды, листоблошки </w:t>
      </w:r>
      <w:r w:rsidRPr="00F50ECF">
        <w:rPr>
          <w:rFonts w:ascii="Times New Roman" w:hAnsi="Times New Roman"/>
          <w:color w:val="auto"/>
          <w:sz w:val="28"/>
          <w:szCs w:val="28"/>
        </w:rPr>
        <w:t>и др.</w:t>
      </w:r>
    </w:p>
    <w:p w:rsidR="005448A5" w:rsidRDefault="005448A5"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Против хвое- и листогрызущих вредителей, кроме санитарно-профилактических, применяют химические меры борьбы. Насаждения обрабатывают инсектицидами, как правило, во время нарастания численности В. л., когда личинки находятся в младших возрастах, менее устойчивы к ним и когда наносится незначительный ущерб полезной фауне. Из биологических мер борьбы применяют покровительство насекомоядным птицам и привлечение их в леса, охрану и расселение лесных муравьёв. Разрабатываются способы использования паразитических грибов, бактерий, вирусов и других возбудителей болезней.</w:t>
      </w:r>
    </w:p>
    <w:p w:rsidR="00F50ECF" w:rsidRPr="00F50ECF" w:rsidRDefault="00F50ECF" w:rsidP="00F50ECF">
      <w:pPr>
        <w:pStyle w:val="a3"/>
        <w:spacing w:before="0" w:beforeAutospacing="0" w:after="0" w:afterAutospacing="0" w:line="360" w:lineRule="auto"/>
        <w:ind w:firstLine="709"/>
        <w:jc w:val="both"/>
        <w:rPr>
          <w:rFonts w:ascii="Times New Roman" w:hAnsi="Times New Roman"/>
          <w:color w:val="auto"/>
          <w:sz w:val="28"/>
          <w:szCs w:val="28"/>
        </w:rPr>
      </w:pPr>
    </w:p>
    <w:tbl>
      <w:tblPr>
        <w:tblW w:w="9015" w:type="dxa"/>
        <w:jc w:val="center"/>
        <w:tblCellSpacing w:w="0" w:type="dxa"/>
        <w:tblLayout w:type="fixed"/>
        <w:tblCellMar>
          <w:left w:w="0" w:type="dxa"/>
          <w:right w:w="0" w:type="dxa"/>
        </w:tblCellMar>
        <w:tblLook w:val="0000" w:firstRow="0" w:lastRow="0" w:firstColumn="0" w:lastColumn="0" w:noHBand="0" w:noVBand="0"/>
      </w:tblPr>
      <w:tblGrid>
        <w:gridCol w:w="1682"/>
        <w:gridCol w:w="907"/>
        <w:gridCol w:w="1689"/>
        <w:gridCol w:w="1834"/>
        <w:gridCol w:w="1221"/>
        <w:gridCol w:w="1682"/>
      </w:tblGrid>
      <w:tr w:rsidR="00EA5F57" w:rsidRPr="00F50ECF" w:rsidTr="00F50ECF">
        <w:trPr>
          <w:trHeight w:val="1520"/>
          <w:tblCellSpacing w:w="0" w:type="dxa"/>
          <w:jc w:val="center"/>
        </w:trPr>
        <w:tc>
          <w:tcPr>
            <w:tcW w:w="933" w:type="pct"/>
            <w:vAlign w:val="center"/>
          </w:tcPr>
          <w:p w:rsidR="00EA5F57" w:rsidRPr="00F50ECF" w:rsidRDefault="00330332" w:rsidP="00F50ECF">
            <w:pPr>
              <w:spacing w:line="360" w:lineRule="auto"/>
              <w:jc w:val="both"/>
              <w:rPr>
                <w:rFonts w:cs="Tahoma"/>
                <w:sz w:val="20"/>
                <w:szCs w:val="18"/>
              </w:rPr>
            </w:pPr>
            <w:r>
              <w:rPr>
                <w:rFonts w:cs="Tahoma"/>
                <w:sz w:val="2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унка серебристая (Phalera bucephala )" style="width:108pt;height:75pt">
                  <v:imagedata r:id="rId6" o:title=""/>
                </v:shape>
              </w:pict>
            </w:r>
          </w:p>
        </w:tc>
        <w:tc>
          <w:tcPr>
            <w:tcW w:w="503" w:type="pct"/>
            <w:vAlign w:val="center"/>
          </w:tcPr>
          <w:p w:rsidR="00EA5F57" w:rsidRPr="00F50ECF" w:rsidRDefault="00330332" w:rsidP="00F50ECF">
            <w:pPr>
              <w:spacing w:line="360" w:lineRule="auto"/>
              <w:jc w:val="both"/>
              <w:rPr>
                <w:rFonts w:cs="Tahoma"/>
                <w:sz w:val="20"/>
                <w:szCs w:val="18"/>
              </w:rPr>
            </w:pPr>
            <w:r>
              <w:rPr>
                <w:rFonts w:cs="Tahoma"/>
                <w:sz w:val="20"/>
                <w:szCs w:val="18"/>
              </w:rPr>
              <w:pict>
                <v:shape id="_x0000_i1026" type="#_x0000_t75" alt="Phalera bucephala " style="width:51pt;height:75pt">
                  <v:imagedata r:id="rId7" o:title=""/>
                </v:shape>
              </w:pict>
            </w:r>
          </w:p>
        </w:tc>
        <w:tc>
          <w:tcPr>
            <w:tcW w:w="937" w:type="pct"/>
            <w:vAlign w:val="center"/>
          </w:tcPr>
          <w:p w:rsidR="00EA5F57" w:rsidRPr="00F50ECF" w:rsidRDefault="00330332" w:rsidP="00F50ECF">
            <w:pPr>
              <w:spacing w:line="360" w:lineRule="auto"/>
              <w:jc w:val="both"/>
              <w:rPr>
                <w:rFonts w:cs="Tahoma"/>
                <w:sz w:val="20"/>
                <w:szCs w:val="18"/>
              </w:rPr>
            </w:pPr>
            <w:r>
              <w:rPr>
                <w:rFonts w:cs="Tahoma"/>
                <w:sz w:val="20"/>
                <w:szCs w:val="18"/>
              </w:rPr>
              <w:pict>
                <v:shape id="_x0000_i1027" type="#_x0000_t75" alt="Phalera bucephala личинка " style="width:101.25pt;height:75pt">
                  <v:imagedata r:id="rId8" o:title=""/>
                </v:shape>
              </w:pict>
            </w:r>
          </w:p>
        </w:tc>
        <w:tc>
          <w:tcPr>
            <w:tcW w:w="1017" w:type="pct"/>
            <w:vAlign w:val="center"/>
          </w:tcPr>
          <w:p w:rsidR="00EA5F57" w:rsidRPr="00F50ECF" w:rsidRDefault="00330332" w:rsidP="00F50ECF">
            <w:pPr>
              <w:spacing w:line="360" w:lineRule="auto"/>
              <w:jc w:val="both"/>
              <w:rPr>
                <w:rFonts w:cs="Tahoma"/>
                <w:sz w:val="20"/>
                <w:szCs w:val="18"/>
              </w:rPr>
            </w:pPr>
            <w:r>
              <w:rPr>
                <w:rFonts w:cs="Tahoma"/>
                <w:sz w:val="20"/>
                <w:szCs w:val="18"/>
              </w:rPr>
              <w:pict>
                <v:shape id="_x0000_i1028" type="#_x0000_t75" alt="сосновый коконопряд (Dendrolimus pini )" style="width:107.25pt;height:75pt">
                  <v:imagedata r:id="rId9" o:title=""/>
                </v:shape>
              </w:pict>
            </w:r>
          </w:p>
        </w:tc>
        <w:tc>
          <w:tcPr>
            <w:tcW w:w="677" w:type="pct"/>
            <w:vAlign w:val="center"/>
          </w:tcPr>
          <w:p w:rsidR="00EA5F57" w:rsidRPr="00F50ECF" w:rsidRDefault="00330332" w:rsidP="00F50ECF">
            <w:pPr>
              <w:spacing w:line="360" w:lineRule="auto"/>
              <w:jc w:val="both"/>
              <w:rPr>
                <w:rFonts w:cs="Tahoma"/>
                <w:sz w:val="20"/>
                <w:szCs w:val="18"/>
              </w:rPr>
            </w:pPr>
            <w:r>
              <w:rPr>
                <w:rFonts w:cs="Tahoma"/>
                <w:sz w:val="20"/>
                <w:szCs w:val="18"/>
              </w:rPr>
              <w:pict>
                <v:shape id="_x0000_i1029" type="#_x0000_t75" alt="Dendrolimus pini" style="width:73.5pt;height:74.25pt">
                  <v:imagedata r:id="rId10" o:title=""/>
                </v:shape>
              </w:pict>
            </w:r>
          </w:p>
        </w:tc>
        <w:tc>
          <w:tcPr>
            <w:tcW w:w="933" w:type="pct"/>
            <w:vAlign w:val="center"/>
          </w:tcPr>
          <w:p w:rsidR="00EA5F57" w:rsidRPr="00F50ECF" w:rsidRDefault="00330332" w:rsidP="00F50ECF">
            <w:pPr>
              <w:spacing w:line="360" w:lineRule="auto"/>
              <w:jc w:val="both"/>
              <w:rPr>
                <w:rFonts w:cs="Tahoma"/>
                <w:sz w:val="20"/>
                <w:szCs w:val="18"/>
              </w:rPr>
            </w:pPr>
            <w:r>
              <w:rPr>
                <w:rFonts w:cs="Tahoma"/>
                <w:sz w:val="20"/>
                <w:szCs w:val="18"/>
              </w:rPr>
              <w:pict>
                <v:shape id="_x0000_i1030" type="#_x0000_t75" alt="Dendrolimus pini" style="width:98.25pt;height:75pt">
                  <v:imagedata r:id="rId11" o:title=""/>
                </v:shape>
              </w:pict>
            </w:r>
          </w:p>
        </w:tc>
      </w:tr>
      <w:tr w:rsidR="00EA5F57" w:rsidRPr="00F50ECF" w:rsidTr="00F50ECF">
        <w:trPr>
          <w:trHeight w:val="725"/>
          <w:tblCellSpacing w:w="0" w:type="dxa"/>
          <w:jc w:val="center"/>
        </w:trPr>
        <w:tc>
          <w:tcPr>
            <w:tcW w:w="933" w:type="pct"/>
            <w:vAlign w:val="center"/>
          </w:tcPr>
          <w:p w:rsidR="00EA5F57" w:rsidRPr="00F50ECF" w:rsidRDefault="00EA5F57" w:rsidP="00F50ECF">
            <w:pPr>
              <w:spacing w:line="360" w:lineRule="auto"/>
              <w:jc w:val="both"/>
              <w:rPr>
                <w:rFonts w:cs="Tahoma"/>
                <w:sz w:val="20"/>
                <w:szCs w:val="20"/>
              </w:rPr>
            </w:pPr>
            <w:r w:rsidRPr="00F50ECF">
              <w:rPr>
                <w:rFonts w:cs="Tahoma"/>
                <w:sz w:val="20"/>
                <w:szCs w:val="20"/>
              </w:rPr>
              <w:t xml:space="preserve">лунка серебристая </w:t>
            </w:r>
            <w:r w:rsidRPr="00F50ECF">
              <w:rPr>
                <w:rStyle w:val="a6"/>
                <w:rFonts w:cs="Tahoma"/>
                <w:i w:val="0"/>
                <w:sz w:val="20"/>
                <w:szCs w:val="20"/>
              </w:rPr>
              <w:t>(Phalera bucephala )</w:t>
            </w:r>
          </w:p>
        </w:tc>
        <w:tc>
          <w:tcPr>
            <w:tcW w:w="503" w:type="pct"/>
            <w:vAlign w:val="center"/>
          </w:tcPr>
          <w:p w:rsidR="00EA5F57" w:rsidRPr="00F50ECF" w:rsidRDefault="00EA5F57" w:rsidP="00F50ECF">
            <w:pPr>
              <w:spacing w:line="360" w:lineRule="auto"/>
              <w:jc w:val="both"/>
              <w:rPr>
                <w:rFonts w:cs="Tahoma"/>
                <w:sz w:val="20"/>
                <w:szCs w:val="20"/>
              </w:rPr>
            </w:pPr>
            <w:r w:rsidRPr="00F50ECF">
              <w:rPr>
                <w:rStyle w:val="a6"/>
                <w:rFonts w:cs="Tahoma"/>
                <w:i w:val="0"/>
                <w:sz w:val="20"/>
                <w:szCs w:val="20"/>
              </w:rPr>
              <w:t xml:space="preserve">Phalera bucephala </w:t>
            </w:r>
          </w:p>
        </w:tc>
        <w:tc>
          <w:tcPr>
            <w:tcW w:w="937" w:type="pct"/>
            <w:vAlign w:val="center"/>
          </w:tcPr>
          <w:p w:rsidR="00EA5F57" w:rsidRPr="00F50ECF" w:rsidRDefault="00EA5F57" w:rsidP="00F50ECF">
            <w:pPr>
              <w:spacing w:line="360" w:lineRule="auto"/>
              <w:jc w:val="both"/>
              <w:rPr>
                <w:rFonts w:cs="Tahoma"/>
                <w:sz w:val="20"/>
                <w:szCs w:val="20"/>
              </w:rPr>
            </w:pPr>
            <w:r w:rsidRPr="00F50ECF">
              <w:rPr>
                <w:rStyle w:val="a6"/>
                <w:rFonts w:cs="Tahoma"/>
                <w:i w:val="0"/>
                <w:sz w:val="20"/>
                <w:szCs w:val="20"/>
              </w:rPr>
              <w:t xml:space="preserve">Phalera bucephala личинка </w:t>
            </w:r>
          </w:p>
        </w:tc>
        <w:tc>
          <w:tcPr>
            <w:tcW w:w="1017" w:type="pct"/>
            <w:vAlign w:val="center"/>
          </w:tcPr>
          <w:p w:rsidR="00EA5F57" w:rsidRPr="00F50ECF" w:rsidRDefault="00EA5F57" w:rsidP="00F50ECF">
            <w:pPr>
              <w:spacing w:line="360" w:lineRule="auto"/>
              <w:jc w:val="both"/>
              <w:rPr>
                <w:rFonts w:cs="Tahoma"/>
                <w:sz w:val="20"/>
                <w:szCs w:val="20"/>
              </w:rPr>
            </w:pPr>
            <w:r w:rsidRPr="00F50ECF">
              <w:rPr>
                <w:rFonts w:cs="Tahoma"/>
                <w:sz w:val="20"/>
                <w:szCs w:val="20"/>
              </w:rPr>
              <w:t xml:space="preserve">сосновый коконопряд </w:t>
            </w:r>
            <w:r w:rsidRPr="00F50ECF">
              <w:rPr>
                <w:rStyle w:val="a6"/>
                <w:rFonts w:cs="Tahoma"/>
                <w:i w:val="0"/>
                <w:sz w:val="20"/>
                <w:szCs w:val="20"/>
              </w:rPr>
              <w:t>(Dendrolimus pini )</w:t>
            </w:r>
          </w:p>
        </w:tc>
        <w:tc>
          <w:tcPr>
            <w:tcW w:w="677" w:type="pct"/>
            <w:vAlign w:val="center"/>
          </w:tcPr>
          <w:p w:rsidR="00EA5F57" w:rsidRPr="00F50ECF" w:rsidRDefault="00EA5F57" w:rsidP="00F50ECF">
            <w:pPr>
              <w:spacing w:line="360" w:lineRule="auto"/>
              <w:jc w:val="both"/>
              <w:rPr>
                <w:rFonts w:cs="Tahoma"/>
                <w:sz w:val="20"/>
                <w:szCs w:val="20"/>
              </w:rPr>
            </w:pPr>
            <w:r w:rsidRPr="00F50ECF">
              <w:rPr>
                <w:rStyle w:val="a6"/>
                <w:rFonts w:cs="Tahoma"/>
                <w:i w:val="0"/>
                <w:sz w:val="20"/>
                <w:szCs w:val="20"/>
              </w:rPr>
              <w:t>Dendrolimus pini</w:t>
            </w:r>
          </w:p>
        </w:tc>
        <w:tc>
          <w:tcPr>
            <w:tcW w:w="933" w:type="pct"/>
            <w:vAlign w:val="center"/>
          </w:tcPr>
          <w:p w:rsidR="00EA5F57" w:rsidRPr="00F50ECF" w:rsidRDefault="00EA5F57" w:rsidP="00F50ECF">
            <w:pPr>
              <w:spacing w:line="360" w:lineRule="auto"/>
              <w:jc w:val="both"/>
              <w:rPr>
                <w:rFonts w:cs="Tahoma"/>
                <w:sz w:val="20"/>
                <w:szCs w:val="20"/>
              </w:rPr>
            </w:pPr>
            <w:r w:rsidRPr="00F50ECF">
              <w:rPr>
                <w:rStyle w:val="a6"/>
                <w:rFonts w:cs="Tahoma"/>
                <w:i w:val="0"/>
                <w:sz w:val="20"/>
                <w:szCs w:val="20"/>
              </w:rPr>
              <w:t>Dendrolimus pini</w:t>
            </w:r>
          </w:p>
        </w:tc>
      </w:tr>
    </w:tbl>
    <w:p w:rsidR="00F50ECF" w:rsidRDefault="00330332" w:rsidP="00F50ECF">
      <w:pPr>
        <w:pStyle w:val="a3"/>
        <w:spacing w:before="0" w:beforeAutospacing="0" w:after="0" w:afterAutospacing="0" w:line="360" w:lineRule="auto"/>
        <w:ind w:firstLine="709"/>
        <w:jc w:val="both"/>
      </w:pPr>
      <w:r>
        <w:pict>
          <v:shape id="_x0000_i1031" type="#_x0000_t75" style="width:195pt;height:216.75pt" wrapcoords="-48 0 -48 21563 21600 21563 21600 0 -48 0" o:allowoverlap="f">
            <v:imagedata r:id="rId12" o:title=""/>
          </v:shape>
        </w:pict>
      </w:r>
    </w:p>
    <w:p w:rsidR="00F50ECF" w:rsidRDefault="00F50ECF" w:rsidP="00F50ECF">
      <w:pPr>
        <w:pStyle w:val="a3"/>
        <w:spacing w:before="0" w:beforeAutospacing="0" w:after="0" w:afterAutospacing="0" w:line="360" w:lineRule="auto"/>
        <w:ind w:firstLine="709"/>
        <w:jc w:val="both"/>
      </w:pPr>
    </w:p>
    <w:p w:rsidR="005A6983" w:rsidRDefault="00DE022A"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 xml:space="preserve">В предвоенные годы в ряде районов республики Башкортостана (Кугарчинском, Бураевском и др.) гусеницы этого вредителя, уничтожив листву деревьев, перешли на хлебные поля. За последнее столетие вспышки его численности отмечались не менее 10 раз. В </w:t>
      </w:r>
      <w:smartTag w:uri="urn:schemas-microsoft-com:office:smarttags" w:element="metricconverter">
        <w:smartTagPr>
          <w:attr w:name="ProductID" w:val="1961 г"/>
        </w:smartTagPr>
        <w:r w:rsidRPr="00F50ECF">
          <w:rPr>
            <w:rFonts w:ascii="Times New Roman" w:hAnsi="Times New Roman"/>
            <w:color w:val="auto"/>
            <w:sz w:val="28"/>
            <w:szCs w:val="28"/>
          </w:rPr>
          <w:t>1961 г</w:t>
        </w:r>
      </w:smartTag>
      <w:r w:rsidRPr="00F50ECF">
        <w:rPr>
          <w:rFonts w:ascii="Times New Roman" w:hAnsi="Times New Roman"/>
          <w:color w:val="auto"/>
          <w:sz w:val="28"/>
          <w:szCs w:val="28"/>
        </w:rPr>
        <w:t>. от непарного шелкопряда пострадало свыше 250 тыс. га насаждений республики. Сильная вспышка численности этого вида отмечалась и в конце 70-х годов. Летает бабочка в июле-августе. Яйца, откладываемые в комлевую часть выдерживают морозы до 60</w:t>
      </w:r>
      <w:r w:rsidRPr="00F50ECF">
        <w:rPr>
          <w:rFonts w:ascii="Times New Roman" w:hAnsi="Times New Roman"/>
          <w:color w:val="auto"/>
          <w:sz w:val="28"/>
          <w:szCs w:val="28"/>
          <w:vertAlign w:val="superscript"/>
        </w:rPr>
        <w:t>о</w:t>
      </w:r>
      <w:r w:rsidR="00312637" w:rsidRPr="00F50ECF">
        <w:rPr>
          <w:rFonts w:ascii="Times New Roman" w:hAnsi="Times New Roman"/>
          <w:color w:val="auto"/>
          <w:sz w:val="28"/>
          <w:szCs w:val="28"/>
        </w:rPr>
        <w:t>. С</w:t>
      </w:r>
    </w:p>
    <w:p w:rsidR="00F50ECF" w:rsidRPr="00F50ECF" w:rsidRDefault="00F50ECF" w:rsidP="00F50ECF">
      <w:pPr>
        <w:pStyle w:val="a3"/>
        <w:spacing w:before="0" w:beforeAutospacing="0" w:after="0" w:afterAutospacing="0" w:line="360" w:lineRule="auto"/>
        <w:ind w:firstLine="709"/>
        <w:jc w:val="both"/>
        <w:rPr>
          <w:rFonts w:ascii="Times New Roman" w:hAnsi="Times New Roman"/>
          <w:color w:val="auto"/>
          <w:sz w:val="28"/>
          <w:szCs w:val="28"/>
        </w:rPr>
      </w:pPr>
    </w:p>
    <w:p w:rsidR="00F50ECF" w:rsidRDefault="00330332" w:rsidP="00F50ECF">
      <w:pPr>
        <w:pStyle w:val="a3"/>
        <w:spacing w:before="0" w:beforeAutospacing="0" w:after="0" w:afterAutospacing="0" w:line="360" w:lineRule="auto"/>
        <w:ind w:firstLine="709"/>
        <w:jc w:val="both"/>
        <w:rPr>
          <w:rFonts w:ascii="Times New Roman" w:hAnsi="Times New Roman"/>
          <w:color w:val="auto"/>
          <w:sz w:val="28"/>
        </w:rPr>
      </w:pPr>
      <w:r>
        <w:pict>
          <v:shape id="_x0000_i1032" type="#_x0000_t75" style="width:152.25pt;height:205.5pt" wrapcoords="-147 0 -147 21501 21600 21501 21600 0 -147 0" o:allowoverlap="f">
            <v:imagedata r:id="rId13" o:title=""/>
          </v:shape>
        </w:pict>
      </w:r>
    </w:p>
    <w:p w:rsidR="005A6983" w:rsidRPr="00F50ECF" w:rsidRDefault="00596DA9" w:rsidP="00F50ECF">
      <w:pPr>
        <w:pStyle w:val="a3"/>
        <w:spacing w:before="0" w:beforeAutospacing="0" w:after="0" w:afterAutospacing="0" w:line="360" w:lineRule="auto"/>
        <w:ind w:firstLine="709"/>
        <w:jc w:val="both"/>
        <w:rPr>
          <w:rFonts w:ascii="Times New Roman" w:hAnsi="Times New Roman"/>
          <w:iCs/>
          <w:color w:val="auto"/>
          <w:sz w:val="28"/>
        </w:rPr>
      </w:pPr>
      <w:r w:rsidRPr="00F50ECF">
        <w:rPr>
          <w:rFonts w:ascii="Times New Roman" w:hAnsi="Times New Roman"/>
          <w:iCs/>
          <w:color w:val="auto"/>
          <w:sz w:val="28"/>
        </w:rPr>
        <w:t>Непарный шелкопряд</w:t>
      </w:r>
    </w:p>
    <w:p w:rsidR="00815CD9" w:rsidRPr="00F50ECF" w:rsidRDefault="00815CD9"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iCs/>
          <w:color w:val="auto"/>
          <w:sz w:val="28"/>
          <w:szCs w:val="28"/>
        </w:rPr>
        <w:t>Среди указанных вредителей наиболее опасным является сибирский шелкопряд (сибирский коконопряд) – бабочка семейств</w:t>
      </w:r>
      <w:r w:rsidR="00EA5F57" w:rsidRPr="00F50ECF">
        <w:rPr>
          <w:rFonts w:ascii="Times New Roman" w:hAnsi="Times New Roman"/>
          <w:iCs/>
          <w:color w:val="auto"/>
          <w:sz w:val="28"/>
          <w:szCs w:val="28"/>
        </w:rPr>
        <w:t>а коконопрядов</w:t>
      </w:r>
      <w:r w:rsidRPr="00F50ECF">
        <w:rPr>
          <w:rFonts w:ascii="Times New Roman" w:hAnsi="Times New Roman"/>
          <w:iCs/>
          <w:color w:val="auto"/>
          <w:sz w:val="28"/>
          <w:szCs w:val="28"/>
        </w:rPr>
        <w:t>. Это крупная бабочка (у самок крылья в размахе 60-</w:t>
      </w:r>
      <w:smartTag w:uri="urn:schemas-microsoft-com:office:smarttags" w:element="metricconverter">
        <w:smartTagPr>
          <w:attr w:name="ProductID" w:val="80 мм"/>
        </w:smartTagPr>
        <w:r w:rsidRPr="00F50ECF">
          <w:rPr>
            <w:rFonts w:ascii="Times New Roman" w:hAnsi="Times New Roman"/>
            <w:iCs/>
            <w:color w:val="auto"/>
            <w:sz w:val="28"/>
            <w:szCs w:val="28"/>
          </w:rPr>
          <w:t>80 мм</w:t>
        </w:r>
      </w:smartTag>
      <w:r w:rsidRPr="00F50ECF">
        <w:rPr>
          <w:rFonts w:ascii="Times New Roman" w:hAnsi="Times New Roman"/>
          <w:iCs/>
          <w:color w:val="auto"/>
          <w:sz w:val="28"/>
          <w:szCs w:val="28"/>
        </w:rPr>
        <w:t>, у самцов – 40-</w:t>
      </w:r>
      <w:smartTag w:uri="urn:schemas-microsoft-com:office:smarttags" w:element="metricconverter">
        <w:smartTagPr>
          <w:attr w:name="ProductID" w:val="60 мм"/>
        </w:smartTagPr>
        <w:r w:rsidRPr="00F50ECF">
          <w:rPr>
            <w:rFonts w:ascii="Times New Roman" w:hAnsi="Times New Roman"/>
            <w:iCs/>
            <w:color w:val="auto"/>
            <w:sz w:val="28"/>
            <w:szCs w:val="28"/>
          </w:rPr>
          <w:t>60 мм</w:t>
        </w:r>
      </w:smartTag>
      <w:r w:rsidRPr="00F50ECF">
        <w:rPr>
          <w:rFonts w:ascii="Times New Roman" w:hAnsi="Times New Roman"/>
          <w:iCs/>
          <w:color w:val="auto"/>
          <w:sz w:val="28"/>
          <w:szCs w:val="28"/>
        </w:rPr>
        <w:t xml:space="preserve">), окраска которой варьирует от светло-коричневого до черного цвета. Встречается от Урала до Приморья. Яйца (200-800 в кладке) самка откладывает на хвою, ветви и стволы деревьев. Через 2-3 недели появляются гусеницы до </w:t>
      </w:r>
      <w:smartTag w:uri="urn:schemas-microsoft-com:office:smarttags" w:element="metricconverter">
        <w:smartTagPr>
          <w:attr w:name="ProductID" w:val="7 см"/>
        </w:smartTagPr>
        <w:r w:rsidRPr="00F50ECF">
          <w:rPr>
            <w:rFonts w:ascii="Times New Roman" w:hAnsi="Times New Roman"/>
            <w:iCs/>
            <w:color w:val="auto"/>
            <w:sz w:val="28"/>
            <w:szCs w:val="28"/>
          </w:rPr>
          <w:t>7 см</w:t>
        </w:r>
      </w:smartTag>
      <w:r w:rsidRPr="00F50ECF">
        <w:rPr>
          <w:rFonts w:ascii="Times New Roman" w:hAnsi="Times New Roman"/>
          <w:iCs/>
          <w:color w:val="auto"/>
          <w:sz w:val="28"/>
          <w:szCs w:val="28"/>
        </w:rPr>
        <w:t xml:space="preserve"> длиной, питающиеся хвоей и зимующие под лесной подстилкой. Весной они поднимаются в крону и объедают старую хвою, а осенью вновь уходят на зимовку. Весной третьего года гусеницы питаются</w:t>
      </w:r>
      <w:r w:rsidR="00F50ECF">
        <w:rPr>
          <w:rFonts w:ascii="Times New Roman" w:hAnsi="Times New Roman"/>
          <w:iCs/>
          <w:color w:val="auto"/>
          <w:sz w:val="28"/>
          <w:szCs w:val="28"/>
        </w:rPr>
        <w:t xml:space="preserve"> </w:t>
      </w:r>
      <w:r w:rsidR="00B24E1E" w:rsidRPr="00F50ECF">
        <w:rPr>
          <w:rFonts w:ascii="Times New Roman" w:hAnsi="Times New Roman"/>
          <w:iCs/>
          <w:color w:val="auto"/>
          <w:sz w:val="28"/>
        </w:rPr>
        <w:t>Сибирский коконопряд</w:t>
      </w:r>
      <w:r w:rsidR="00F50ECF">
        <w:rPr>
          <w:rFonts w:ascii="Times New Roman" w:hAnsi="Times New Roman"/>
          <w:iCs/>
          <w:color w:val="auto"/>
          <w:sz w:val="28"/>
        </w:rPr>
        <w:t xml:space="preserve"> </w:t>
      </w:r>
      <w:r w:rsidRPr="00F50ECF">
        <w:rPr>
          <w:rFonts w:ascii="Times New Roman" w:hAnsi="Times New Roman"/>
          <w:iCs/>
          <w:color w:val="auto"/>
          <w:sz w:val="28"/>
          <w:szCs w:val="28"/>
        </w:rPr>
        <w:t>наиболее интенсивно и в июне окукливаются в коконе. Через месяц из куколки выходят бабочки. Вспышки массового размножения возникают</w:t>
      </w:r>
      <w:r w:rsidRPr="00F50ECF">
        <w:rPr>
          <w:rFonts w:ascii="Times New Roman" w:hAnsi="Times New Roman"/>
          <w:iCs/>
          <w:color w:val="auto"/>
          <w:sz w:val="28"/>
        </w:rPr>
        <w:t xml:space="preserve"> </w:t>
      </w:r>
      <w:r w:rsidRPr="00F50ECF">
        <w:rPr>
          <w:rFonts w:ascii="Times New Roman" w:hAnsi="Times New Roman"/>
          <w:iCs/>
          <w:color w:val="auto"/>
          <w:sz w:val="28"/>
          <w:szCs w:val="28"/>
        </w:rPr>
        <w:t>после 2-3 засушливых лет и длятся 7-10 лет.</w:t>
      </w:r>
      <w:r w:rsidRPr="00F50ECF">
        <w:rPr>
          <w:rFonts w:ascii="Times New Roman" w:hAnsi="Times New Roman"/>
          <w:iCs/>
          <w:color w:val="auto"/>
          <w:sz w:val="28"/>
        </w:rPr>
        <w:t xml:space="preserve"> </w:t>
      </w:r>
      <w:r w:rsidRPr="00F50ECF">
        <w:rPr>
          <w:rFonts w:ascii="Times New Roman" w:hAnsi="Times New Roman"/>
          <w:iCs/>
          <w:color w:val="auto"/>
          <w:sz w:val="28"/>
          <w:szCs w:val="28"/>
        </w:rPr>
        <w:t>Очаги возникают в изреженных рубками и пожарами лесах.</w:t>
      </w:r>
    </w:p>
    <w:p w:rsidR="00815CD9" w:rsidRPr="00F50ECF" w:rsidRDefault="00815CD9" w:rsidP="00F50ECF">
      <w:pPr>
        <w:pStyle w:val="a3"/>
        <w:spacing w:before="0" w:beforeAutospacing="0" w:after="0" w:afterAutospacing="0" w:line="360" w:lineRule="auto"/>
        <w:ind w:firstLine="709"/>
        <w:jc w:val="both"/>
        <w:rPr>
          <w:rFonts w:ascii="Times New Roman" w:hAnsi="Times New Roman"/>
          <w:color w:val="auto"/>
          <w:sz w:val="28"/>
        </w:rPr>
      </w:pPr>
    </w:p>
    <w:p w:rsidR="00312F52" w:rsidRPr="00F50ECF" w:rsidRDefault="00F50ECF" w:rsidP="00F50ECF">
      <w:pPr>
        <w:pStyle w:val="a3"/>
        <w:spacing w:before="0" w:beforeAutospacing="0" w:after="0" w:afterAutospacing="0" w:line="360" w:lineRule="auto"/>
        <w:ind w:firstLine="709"/>
        <w:jc w:val="both"/>
        <w:rPr>
          <w:rFonts w:ascii="Times New Roman" w:hAnsi="Times New Roman"/>
          <w:color w:val="auto"/>
          <w:sz w:val="28"/>
          <w:szCs w:val="32"/>
        </w:rPr>
      </w:pPr>
      <w:r>
        <w:rPr>
          <w:rStyle w:val="a4"/>
          <w:rFonts w:ascii="Times New Roman" w:hAnsi="Times New Roman" w:cs="Arial"/>
          <w:b w:val="0"/>
          <w:color w:val="auto"/>
          <w:sz w:val="28"/>
          <w:szCs w:val="32"/>
        </w:rPr>
        <w:t>С</w:t>
      </w:r>
      <w:r w:rsidRPr="00F50ECF">
        <w:rPr>
          <w:rStyle w:val="a4"/>
          <w:rFonts w:ascii="Times New Roman" w:hAnsi="Times New Roman" w:cs="Arial"/>
          <w:b w:val="0"/>
          <w:color w:val="auto"/>
          <w:sz w:val="28"/>
          <w:szCs w:val="32"/>
        </w:rPr>
        <w:t>ТВОЛОВЫЕ ВРЕДИТЕЛИ (КСИЛОФАГИ)</w:t>
      </w:r>
    </w:p>
    <w:p w:rsidR="00F50ECF" w:rsidRDefault="00F50ECF" w:rsidP="00F50ECF">
      <w:pPr>
        <w:pStyle w:val="a3"/>
        <w:spacing w:before="0" w:beforeAutospacing="0" w:after="0" w:afterAutospacing="0" w:line="360" w:lineRule="auto"/>
        <w:ind w:firstLine="709"/>
        <w:jc w:val="both"/>
        <w:rPr>
          <w:rFonts w:ascii="Times New Roman" w:hAnsi="Times New Roman"/>
          <w:color w:val="auto"/>
          <w:sz w:val="28"/>
          <w:szCs w:val="28"/>
        </w:rPr>
      </w:pPr>
    </w:p>
    <w:p w:rsidR="004060BF" w:rsidRPr="00F50ECF" w:rsidRDefault="00312F52"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 xml:space="preserve">Стволовые </w:t>
      </w:r>
      <w:r w:rsidR="00F50ECF">
        <w:rPr>
          <w:rFonts w:ascii="Times New Roman" w:hAnsi="Times New Roman"/>
          <w:color w:val="auto"/>
          <w:sz w:val="28"/>
          <w:szCs w:val="28"/>
        </w:rPr>
        <w:t>вредители</w:t>
      </w:r>
      <w:r w:rsidRPr="00F50ECF">
        <w:rPr>
          <w:rFonts w:ascii="Times New Roman" w:hAnsi="Times New Roman"/>
          <w:color w:val="auto"/>
          <w:sz w:val="28"/>
          <w:szCs w:val="28"/>
        </w:rPr>
        <w:t xml:space="preserve"> очень многочисленны, относятся к отрядам жуков (главным образом </w:t>
      </w:r>
      <w:r w:rsidR="00DB1A85" w:rsidRPr="00F50ECF">
        <w:rPr>
          <w:rFonts w:ascii="Times New Roman" w:hAnsi="Times New Roman"/>
          <w:color w:val="auto"/>
          <w:sz w:val="28"/>
          <w:szCs w:val="28"/>
        </w:rPr>
        <w:t xml:space="preserve">короеды, </w:t>
      </w:r>
      <w:r w:rsidRPr="00F50ECF">
        <w:rPr>
          <w:rFonts w:ascii="Times New Roman" w:hAnsi="Times New Roman"/>
          <w:color w:val="auto"/>
          <w:sz w:val="28"/>
          <w:szCs w:val="28"/>
        </w:rPr>
        <w:t>усачи, златки, долгоносики), перепончатокрылых (рогохвосты) и бабочек (древоточцы, стеклянницы).</w:t>
      </w:r>
      <w:r w:rsidR="00523650" w:rsidRPr="00F50ECF">
        <w:rPr>
          <w:rFonts w:ascii="Times New Roman" w:hAnsi="Times New Roman"/>
          <w:color w:val="auto"/>
          <w:sz w:val="28"/>
          <w:szCs w:val="28"/>
        </w:rPr>
        <w:t xml:space="preserve"> Меньшее значение имеют сверлильщики, точильщики и др.</w:t>
      </w:r>
      <w:r w:rsidRPr="00F50ECF">
        <w:rPr>
          <w:rFonts w:ascii="Times New Roman" w:hAnsi="Times New Roman"/>
          <w:color w:val="auto"/>
          <w:sz w:val="28"/>
          <w:szCs w:val="28"/>
        </w:rPr>
        <w:t xml:space="preserve"> Как правило, ведут скрытый образ жизни, открыто живут лишь взрослые насекомые (у короедов и они большую часть жизни проводят внутри тканей). </w:t>
      </w:r>
      <w:r w:rsidR="00A56330" w:rsidRPr="00F50ECF">
        <w:rPr>
          <w:rFonts w:ascii="Times New Roman" w:hAnsi="Times New Roman"/>
          <w:color w:val="auto"/>
          <w:sz w:val="28"/>
          <w:szCs w:val="28"/>
        </w:rPr>
        <w:t>Развиваются под корой и в древесине ствола и ветвей, п</w:t>
      </w:r>
      <w:r w:rsidRPr="00F50ECF">
        <w:rPr>
          <w:rFonts w:ascii="Times New Roman" w:hAnsi="Times New Roman"/>
          <w:color w:val="auto"/>
          <w:sz w:val="28"/>
          <w:szCs w:val="28"/>
        </w:rPr>
        <w:t>рогрызая ходы в лубе, камбии и</w:t>
      </w:r>
      <w:r w:rsidR="00E164E5" w:rsidRPr="00F50ECF">
        <w:rPr>
          <w:rFonts w:ascii="Times New Roman" w:hAnsi="Times New Roman"/>
          <w:color w:val="auto"/>
          <w:sz w:val="28"/>
          <w:szCs w:val="28"/>
        </w:rPr>
        <w:t xml:space="preserve"> в живых слоях заболони</w:t>
      </w:r>
      <w:r w:rsidR="006037DD" w:rsidRPr="00F50ECF">
        <w:rPr>
          <w:rFonts w:ascii="Times New Roman" w:hAnsi="Times New Roman"/>
          <w:color w:val="auto"/>
          <w:sz w:val="28"/>
          <w:szCs w:val="28"/>
        </w:rPr>
        <w:t xml:space="preserve"> (</w:t>
      </w:r>
      <w:r w:rsidR="00A56330" w:rsidRPr="00F50ECF">
        <w:rPr>
          <w:rFonts w:ascii="Times New Roman" w:hAnsi="Times New Roman"/>
          <w:color w:val="auto"/>
          <w:sz w:val="28"/>
          <w:szCs w:val="28"/>
        </w:rPr>
        <w:t>нередко имеющие характерную для каждого вида форму</w:t>
      </w:r>
      <w:r w:rsidR="006037DD" w:rsidRPr="00F50ECF">
        <w:rPr>
          <w:rFonts w:ascii="Times New Roman" w:hAnsi="Times New Roman"/>
          <w:color w:val="auto"/>
          <w:sz w:val="28"/>
          <w:szCs w:val="28"/>
        </w:rPr>
        <w:t>)</w:t>
      </w:r>
      <w:r w:rsidR="00A56330" w:rsidRPr="00F50ECF">
        <w:rPr>
          <w:rFonts w:ascii="Times New Roman" w:hAnsi="Times New Roman"/>
          <w:color w:val="auto"/>
          <w:sz w:val="28"/>
          <w:szCs w:val="28"/>
        </w:rPr>
        <w:t>,</w:t>
      </w:r>
      <w:r w:rsidRPr="00F50ECF">
        <w:rPr>
          <w:rFonts w:ascii="Times New Roman" w:hAnsi="Times New Roman"/>
          <w:color w:val="auto"/>
          <w:sz w:val="28"/>
          <w:szCs w:val="28"/>
        </w:rPr>
        <w:t xml:space="preserve"> часто вызывают усыхание деревьев</w:t>
      </w:r>
      <w:r w:rsidR="00E164E5" w:rsidRPr="00F50ECF">
        <w:rPr>
          <w:rFonts w:ascii="Times New Roman" w:hAnsi="Times New Roman"/>
          <w:color w:val="auto"/>
          <w:sz w:val="28"/>
          <w:szCs w:val="28"/>
        </w:rPr>
        <w:t xml:space="preserve"> или приводят его часть (ветку, вершину) к отмиранию. М</w:t>
      </w:r>
      <w:r w:rsidRPr="00F50ECF">
        <w:rPr>
          <w:rFonts w:ascii="Times New Roman" w:hAnsi="Times New Roman"/>
          <w:color w:val="auto"/>
          <w:sz w:val="28"/>
          <w:szCs w:val="28"/>
        </w:rPr>
        <w:t xml:space="preserve">ногие проделывают в стволах глубокие ходы, обесценивая </w:t>
      </w:r>
      <w:r w:rsidR="006037DD" w:rsidRPr="00F50ECF">
        <w:rPr>
          <w:rFonts w:ascii="Times New Roman" w:hAnsi="Times New Roman"/>
          <w:color w:val="auto"/>
          <w:sz w:val="28"/>
          <w:szCs w:val="28"/>
        </w:rPr>
        <w:t xml:space="preserve">древесину. </w:t>
      </w:r>
      <w:r w:rsidR="00E164E5" w:rsidRPr="00F50ECF">
        <w:rPr>
          <w:rFonts w:ascii="Times New Roman" w:hAnsi="Times New Roman"/>
          <w:color w:val="auto"/>
          <w:sz w:val="28"/>
          <w:szCs w:val="28"/>
        </w:rPr>
        <w:t xml:space="preserve">Такие насекомые представляют грозную опасность для лесов, пострадавших от засухи, подтопления, пожаров, газовых или пылевых выбросов, от листогрызущих вредителей и др. неблагоприятных факторов. </w:t>
      </w:r>
      <w:r w:rsidR="006037DD" w:rsidRPr="00F50ECF">
        <w:rPr>
          <w:rFonts w:ascii="Times New Roman" w:hAnsi="Times New Roman"/>
          <w:color w:val="auto"/>
          <w:sz w:val="28"/>
          <w:szCs w:val="28"/>
        </w:rPr>
        <w:t xml:space="preserve">Несравненно меньшее значение имеют ложнокороеды, </w:t>
      </w:r>
      <w:r w:rsidR="006037DD" w:rsidRPr="00F50ECF">
        <w:rPr>
          <w:rStyle w:val="a6"/>
          <w:rFonts w:ascii="Times New Roman" w:hAnsi="Times New Roman" w:cs="Arial"/>
          <w:i w:val="0"/>
          <w:color w:val="auto"/>
          <w:sz w:val="28"/>
          <w:szCs w:val="28"/>
        </w:rPr>
        <w:t xml:space="preserve">сверлильщики, точильщики </w:t>
      </w:r>
      <w:r w:rsidR="006037DD" w:rsidRPr="00F50ECF">
        <w:rPr>
          <w:rFonts w:ascii="Times New Roman" w:hAnsi="Times New Roman"/>
          <w:color w:val="auto"/>
          <w:sz w:val="28"/>
          <w:szCs w:val="28"/>
        </w:rPr>
        <w:t>и некоторые др. жуки.</w:t>
      </w:r>
      <w:r w:rsidRPr="00F50ECF">
        <w:rPr>
          <w:rFonts w:ascii="Times New Roman" w:hAnsi="Times New Roman"/>
          <w:color w:val="auto"/>
          <w:sz w:val="28"/>
          <w:szCs w:val="28"/>
        </w:rPr>
        <w:t xml:space="preserve"> Массовые размножения зависят от жизнеспособности деревьев, насаждений и их санитарного состояния. </w:t>
      </w:r>
      <w:r w:rsidR="006037DD" w:rsidRPr="00F50ECF">
        <w:rPr>
          <w:rFonts w:ascii="Times New Roman" w:hAnsi="Times New Roman"/>
          <w:color w:val="auto"/>
          <w:sz w:val="28"/>
          <w:szCs w:val="28"/>
        </w:rPr>
        <w:t xml:space="preserve">Важнейшая особенность стволовых вредителей состоит в том, что они, как правило, не селятся на здоровых деревьях. Их виды могут заселять либо ослабленные, но еще живые, часто внешне здоровые деревья, либо отмирающие или свежеотмершие (в т. ч. свежесрубленные), либо старый </w:t>
      </w:r>
      <w:r w:rsidR="006037DD" w:rsidRPr="00D2299B">
        <w:rPr>
          <w:rFonts w:ascii="Times New Roman" w:hAnsi="Times New Roman"/>
          <w:color w:val="auto"/>
          <w:sz w:val="28"/>
          <w:szCs w:val="28"/>
        </w:rPr>
        <w:t>сухостой</w:t>
      </w:r>
      <w:r w:rsidR="006037DD" w:rsidRPr="00F50ECF">
        <w:rPr>
          <w:rFonts w:ascii="Times New Roman" w:hAnsi="Times New Roman"/>
          <w:color w:val="auto"/>
          <w:sz w:val="28"/>
          <w:szCs w:val="28"/>
        </w:rPr>
        <w:t xml:space="preserve">. </w:t>
      </w:r>
      <w:r w:rsidRPr="00F50ECF">
        <w:rPr>
          <w:rFonts w:ascii="Times New Roman" w:hAnsi="Times New Roman"/>
          <w:color w:val="auto"/>
          <w:sz w:val="28"/>
          <w:szCs w:val="28"/>
        </w:rPr>
        <w:t>В насаждениях с плохим санитарным состоянием или расположенных рядом с очагами массового размножения вторичных вредителей нередко даже вполне здоровые деревья заселяются ими.</w:t>
      </w:r>
    </w:p>
    <w:p w:rsidR="00F50ECF" w:rsidRDefault="004060BF"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Очень опасны стволовые вредители для искусственных лесных насаждений</w:t>
      </w:r>
      <w:r w:rsidR="00523650" w:rsidRPr="00F50ECF">
        <w:rPr>
          <w:rFonts w:ascii="Times New Roman" w:hAnsi="Times New Roman"/>
          <w:color w:val="auto"/>
          <w:sz w:val="28"/>
          <w:szCs w:val="28"/>
        </w:rPr>
        <w:t xml:space="preserve"> и насаждений в степной и лесостепной зонах, часто</w:t>
      </w:r>
      <w:r w:rsidRPr="00F50ECF">
        <w:rPr>
          <w:rFonts w:ascii="Times New Roman" w:hAnsi="Times New Roman"/>
          <w:color w:val="auto"/>
          <w:sz w:val="28"/>
          <w:szCs w:val="28"/>
        </w:rPr>
        <w:t xml:space="preserve"> страдающих от недостатка влаги.</w:t>
      </w:r>
      <w:r w:rsidR="00312F52" w:rsidRPr="00F50ECF">
        <w:rPr>
          <w:rFonts w:ascii="Times New Roman" w:hAnsi="Times New Roman"/>
          <w:color w:val="auto"/>
          <w:sz w:val="28"/>
          <w:szCs w:val="28"/>
        </w:rPr>
        <w:t xml:space="preserve"> Меры борьбы преимущественно профилактические: лесохозяйственные мероприятия, повышающие биологическую устойчивость насаждений (создание смешанных культур с подлеском, подбор пород в</w:t>
      </w:r>
      <w:r w:rsidR="00312F52" w:rsidRPr="00F50ECF">
        <w:rPr>
          <w:rFonts w:ascii="Times New Roman" w:hAnsi="Times New Roman"/>
          <w:color w:val="auto"/>
          <w:sz w:val="28"/>
        </w:rPr>
        <w:t xml:space="preserve"> </w:t>
      </w:r>
      <w:r w:rsidR="00312F52" w:rsidRPr="00F50ECF">
        <w:rPr>
          <w:rFonts w:ascii="Times New Roman" w:hAnsi="Times New Roman"/>
          <w:color w:val="auto"/>
          <w:sz w:val="28"/>
          <w:szCs w:val="28"/>
        </w:rPr>
        <w:t>соответствии с местными климатическими и почвенными условиями, устойчивых к болезням и вредителям, правильный выбор системы рубок, соблюдение санитарных правил и</w:t>
      </w:r>
      <w:r w:rsidR="00F50ECF">
        <w:rPr>
          <w:rFonts w:ascii="Times New Roman" w:hAnsi="Times New Roman"/>
          <w:color w:val="auto"/>
          <w:sz w:val="28"/>
          <w:szCs w:val="28"/>
        </w:rPr>
        <w:t xml:space="preserve"> </w:t>
      </w:r>
      <w:r w:rsidR="00312F52" w:rsidRPr="00F50ECF">
        <w:rPr>
          <w:rFonts w:ascii="Times New Roman" w:hAnsi="Times New Roman"/>
          <w:color w:val="auto"/>
          <w:sz w:val="28"/>
          <w:szCs w:val="28"/>
        </w:rPr>
        <w:t>т.д.), своевременная очистка мест рубок от</w:t>
      </w:r>
    </w:p>
    <w:p w:rsidR="00F50ECF" w:rsidRDefault="00F50ECF" w:rsidP="00F50ECF">
      <w:pPr>
        <w:pStyle w:val="a3"/>
        <w:spacing w:before="0" w:beforeAutospacing="0" w:after="0" w:afterAutospacing="0" w:line="360" w:lineRule="auto"/>
        <w:ind w:firstLine="709"/>
        <w:jc w:val="both"/>
        <w:rPr>
          <w:rFonts w:ascii="Times New Roman" w:hAnsi="Times New Roman"/>
          <w:color w:val="auto"/>
          <w:sz w:val="28"/>
          <w:szCs w:val="28"/>
        </w:rPr>
      </w:pPr>
    </w:p>
    <w:p w:rsidR="00F50ECF" w:rsidRDefault="00330332" w:rsidP="00F50ECF">
      <w:pPr>
        <w:pStyle w:val="a3"/>
        <w:spacing w:before="0" w:beforeAutospacing="0" w:after="0" w:afterAutospacing="0" w:line="360" w:lineRule="auto"/>
        <w:ind w:firstLine="709"/>
        <w:jc w:val="both"/>
      </w:pPr>
      <w:r>
        <w:pict>
          <v:shape id="_x0000_i1033" type="#_x0000_t75" style="width:101.25pt;height:132pt" wrapcoords="-147 0 -147 21501 21600 21501 21600 0 -147 0" o:allowoverlap="f">
            <v:imagedata r:id="rId14" o:title=""/>
          </v:shape>
        </w:pict>
      </w:r>
    </w:p>
    <w:p w:rsidR="00F50ECF" w:rsidRDefault="00F50ECF" w:rsidP="00F50ECF">
      <w:pPr>
        <w:pStyle w:val="a3"/>
        <w:spacing w:before="0" w:beforeAutospacing="0" w:after="0" w:afterAutospacing="0" w:line="360" w:lineRule="auto"/>
        <w:ind w:firstLine="709"/>
        <w:jc w:val="both"/>
      </w:pPr>
    </w:p>
    <w:p w:rsidR="001658CC" w:rsidRPr="00F50ECF" w:rsidRDefault="00312F52"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порубочных остатков и др. Эффективна выкладка ловчих деревьев в насаждениях, для чего используют поваленные ветром, бурей, снегом, больные и сильно ослабленные деревья, на которые привлекают вредителей, летающих весной (за месяц до начала лета) и летом (непосредственно перед началом лета или при появлении первых жуков). После заселения вредителями ловчие деревья окоряют в тот период, пока развитие насекомых идёт под корой и они не углубились ни в древесину, ни в толщу коры, а кору сжигают или разбрасывают на открытых местах лубом кверху. Значительное</w:t>
      </w:r>
      <w:r w:rsidR="00F50ECF">
        <w:rPr>
          <w:rFonts w:ascii="Times New Roman" w:hAnsi="Times New Roman"/>
          <w:color w:val="auto"/>
          <w:sz w:val="28"/>
          <w:szCs w:val="28"/>
        </w:rPr>
        <w:t xml:space="preserve"> </w:t>
      </w:r>
      <w:r w:rsidRPr="00F50ECF">
        <w:rPr>
          <w:rFonts w:ascii="Times New Roman" w:hAnsi="Times New Roman"/>
          <w:color w:val="auto"/>
          <w:sz w:val="28"/>
          <w:szCs w:val="28"/>
        </w:rPr>
        <w:t>распространение начинают получать лечебно-химические средства борьбы.</w:t>
      </w:r>
    </w:p>
    <w:p w:rsidR="00F50ECF" w:rsidRDefault="00F50ECF" w:rsidP="00F50ECF">
      <w:pPr>
        <w:pStyle w:val="a3"/>
        <w:spacing w:before="0" w:beforeAutospacing="0" w:after="0" w:afterAutospacing="0" w:line="360" w:lineRule="auto"/>
        <w:ind w:firstLine="709"/>
        <w:jc w:val="both"/>
        <w:rPr>
          <w:rFonts w:ascii="Times New Roman" w:hAnsi="Times New Roman"/>
          <w:iCs/>
          <w:color w:val="auto"/>
          <w:sz w:val="28"/>
        </w:rPr>
      </w:pPr>
    </w:p>
    <w:p w:rsidR="00312F52" w:rsidRPr="00F50ECF" w:rsidRDefault="00F50ECF" w:rsidP="00F50ECF">
      <w:pPr>
        <w:pStyle w:val="a3"/>
        <w:spacing w:before="0" w:beforeAutospacing="0" w:after="0" w:afterAutospacing="0" w:line="360" w:lineRule="auto"/>
        <w:ind w:firstLine="709"/>
        <w:jc w:val="both"/>
        <w:rPr>
          <w:rFonts w:ascii="Times New Roman" w:hAnsi="Times New Roman"/>
          <w:color w:val="auto"/>
          <w:sz w:val="28"/>
        </w:rPr>
      </w:pPr>
      <w:r w:rsidRPr="00F50ECF">
        <w:rPr>
          <w:rFonts w:ascii="Times New Roman" w:hAnsi="Times New Roman"/>
          <w:iCs/>
          <w:color w:val="auto"/>
          <w:sz w:val="28"/>
        </w:rPr>
        <w:t>КОРОЕД СТЕНОГРАФ</w:t>
      </w:r>
    </w:p>
    <w:p w:rsidR="003F7C4C" w:rsidRPr="00F50ECF" w:rsidRDefault="003F7C4C" w:rsidP="00F50ECF">
      <w:pPr>
        <w:pStyle w:val="a3"/>
        <w:spacing w:before="0" w:beforeAutospacing="0" w:after="0" w:afterAutospacing="0" w:line="360" w:lineRule="auto"/>
        <w:ind w:firstLine="709"/>
        <w:jc w:val="both"/>
        <w:rPr>
          <w:rFonts w:ascii="Times New Roman" w:hAnsi="Times New Roman"/>
          <w:color w:val="auto"/>
          <w:sz w:val="28"/>
        </w:rPr>
      </w:pPr>
    </w:p>
    <w:tbl>
      <w:tblPr>
        <w:tblW w:w="9072" w:type="dxa"/>
        <w:jc w:val="center"/>
        <w:tblCellSpacing w:w="0" w:type="dxa"/>
        <w:tblLayout w:type="fixed"/>
        <w:tblCellMar>
          <w:left w:w="0" w:type="dxa"/>
          <w:right w:w="0" w:type="dxa"/>
        </w:tblCellMar>
        <w:tblLook w:val="0000" w:firstRow="0" w:lastRow="0" w:firstColumn="0" w:lastColumn="0" w:noHBand="0" w:noVBand="0"/>
      </w:tblPr>
      <w:tblGrid>
        <w:gridCol w:w="2257"/>
        <w:gridCol w:w="1245"/>
        <w:gridCol w:w="1272"/>
        <w:gridCol w:w="2070"/>
        <w:gridCol w:w="956"/>
        <w:gridCol w:w="1272"/>
      </w:tblGrid>
      <w:tr w:rsidR="00D86023" w:rsidRPr="00F50ECF" w:rsidTr="00F50ECF">
        <w:trPr>
          <w:trHeight w:val="1889"/>
          <w:tblCellSpacing w:w="0" w:type="dxa"/>
          <w:jc w:val="center"/>
        </w:trPr>
        <w:tc>
          <w:tcPr>
            <w:tcW w:w="1244" w:type="pct"/>
            <w:shd w:val="clear" w:color="auto" w:fill="FFFFFF"/>
            <w:vAlign w:val="center"/>
          </w:tcPr>
          <w:p w:rsidR="00921F75" w:rsidRPr="00F50ECF" w:rsidRDefault="00330332" w:rsidP="00F50ECF">
            <w:pPr>
              <w:spacing w:line="360" w:lineRule="auto"/>
              <w:jc w:val="both"/>
              <w:rPr>
                <w:rFonts w:cs="Tahoma"/>
                <w:sz w:val="20"/>
                <w:szCs w:val="18"/>
              </w:rPr>
            </w:pPr>
            <w:r>
              <w:rPr>
                <w:rFonts w:cs="Tahoma"/>
                <w:sz w:val="20"/>
                <w:szCs w:val="18"/>
              </w:rPr>
              <w:pict>
                <v:shape id="_x0000_i1034" type="#_x0000_t75" alt="двупятнистая узкотелая златка (Agrilus biguttatus)" style="width:127.5pt;height:84.75pt">
                  <v:imagedata r:id="rId15" o:title=""/>
                </v:shape>
              </w:pict>
            </w:r>
          </w:p>
        </w:tc>
        <w:tc>
          <w:tcPr>
            <w:tcW w:w="686" w:type="pct"/>
            <w:shd w:val="clear" w:color="auto" w:fill="FFFFFF"/>
            <w:vAlign w:val="center"/>
          </w:tcPr>
          <w:p w:rsidR="00921F75" w:rsidRPr="00F50ECF" w:rsidRDefault="00330332" w:rsidP="00F50ECF">
            <w:pPr>
              <w:spacing w:line="360" w:lineRule="auto"/>
              <w:jc w:val="both"/>
              <w:rPr>
                <w:rFonts w:cs="Tahoma"/>
                <w:sz w:val="20"/>
                <w:szCs w:val="18"/>
              </w:rPr>
            </w:pPr>
            <w:r>
              <w:rPr>
                <w:rFonts w:cs="Tahoma"/>
                <w:sz w:val="20"/>
                <w:szCs w:val="18"/>
              </w:rPr>
              <w:pict>
                <v:shape id="_x0000_i1035" type="#_x0000_t75" alt="Agrilus biguttatus личинка" style="width:75pt;height:85.5pt">
                  <v:imagedata r:id="rId16" o:title=""/>
                </v:shape>
              </w:pict>
            </w:r>
          </w:p>
        </w:tc>
        <w:tc>
          <w:tcPr>
            <w:tcW w:w="701" w:type="pct"/>
            <w:shd w:val="clear" w:color="auto" w:fill="FFFFFF"/>
            <w:vAlign w:val="center"/>
          </w:tcPr>
          <w:p w:rsidR="00921F75" w:rsidRPr="00F50ECF" w:rsidRDefault="00330332" w:rsidP="00F50ECF">
            <w:pPr>
              <w:spacing w:line="360" w:lineRule="auto"/>
              <w:jc w:val="both"/>
              <w:rPr>
                <w:rFonts w:cs="Tahoma"/>
                <w:sz w:val="20"/>
                <w:szCs w:val="18"/>
              </w:rPr>
            </w:pPr>
            <w:r>
              <w:rPr>
                <w:rFonts w:cs="Tahoma"/>
                <w:sz w:val="20"/>
                <w:szCs w:val="18"/>
              </w:rPr>
              <w:pict>
                <v:shape id="_x0000_i1036" type="#_x0000_t75" alt="сосновая синяя златка (Phaenops cyanea )" style="width:69pt;height:85.5pt">
                  <v:imagedata r:id="rId17" o:title=""/>
                </v:shape>
              </w:pict>
            </w:r>
          </w:p>
        </w:tc>
        <w:tc>
          <w:tcPr>
            <w:tcW w:w="1141" w:type="pct"/>
            <w:shd w:val="clear" w:color="auto" w:fill="FFFFFF"/>
            <w:vAlign w:val="center"/>
          </w:tcPr>
          <w:p w:rsidR="00921F75" w:rsidRPr="00F50ECF" w:rsidRDefault="00330332" w:rsidP="00F50ECF">
            <w:pPr>
              <w:spacing w:line="360" w:lineRule="auto"/>
              <w:jc w:val="both"/>
              <w:rPr>
                <w:rFonts w:cs="Tahoma"/>
                <w:sz w:val="20"/>
                <w:szCs w:val="18"/>
              </w:rPr>
            </w:pPr>
            <w:r>
              <w:rPr>
                <w:rFonts w:cs="Tahoma"/>
                <w:sz w:val="20"/>
                <w:szCs w:val="18"/>
              </w:rPr>
              <w:pict>
                <v:shape id="_x0000_i1037" type="#_x0000_t75" alt="серый длинноусый усач (Acanthocinus aedilis )" style="width:114.75pt;height:86.25pt">
                  <v:imagedata r:id="rId18" o:title=""/>
                </v:shape>
              </w:pict>
            </w:r>
          </w:p>
        </w:tc>
        <w:tc>
          <w:tcPr>
            <w:tcW w:w="527" w:type="pct"/>
            <w:shd w:val="clear" w:color="auto" w:fill="FFFFFF"/>
            <w:vAlign w:val="center"/>
          </w:tcPr>
          <w:p w:rsidR="00921F75" w:rsidRPr="00F50ECF" w:rsidRDefault="00330332" w:rsidP="00F50ECF">
            <w:pPr>
              <w:spacing w:line="360" w:lineRule="auto"/>
              <w:jc w:val="both"/>
              <w:rPr>
                <w:rFonts w:cs="Tahoma"/>
                <w:sz w:val="20"/>
                <w:szCs w:val="18"/>
              </w:rPr>
            </w:pPr>
            <w:r>
              <w:rPr>
                <w:rFonts w:cs="Tahoma"/>
                <w:sz w:val="20"/>
                <w:szCs w:val="18"/>
              </w:rPr>
              <w:pict>
                <v:shape id="_x0000_i1038" type="#_x0000_t75" alt="Acanthocinus aedilis" style="width:56.25pt;height:86.25pt">
                  <v:imagedata r:id="rId19" o:title=""/>
                </v:shape>
              </w:pict>
            </w:r>
          </w:p>
        </w:tc>
        <w:tc>
          <w:tcPr>
            <w:tcW w:w="701" w:type="pct"/>
            <w:shd w:val="clear" w:color="auto" w:fill="FFFFFF"/>
            <w:vAlign w:val="center"/>
          </w:tcPr>
          <w:p w:rsidR="00921F75" w:rsidRPr="00F50ECF" w:rsidRDefault="00330332" w:rsidP="00F50ECF">
            <w:pPr>
              <w:spacing w:line="360" w:lineRule="auto"/>
              <w:jc w:val="both"/>
              <w:rPr>
                <w:rFonts w:cs="Tahoma"/>
                <w:sz w:val="20"/>
                <w:szCs w:val="18"/>
              </w:rPr>
            </w:pPr>
            <w:r>
              <w:rPr>
                <w:rFonts w:cs="Tahoma"/>
                <w:sz w:val="20"/>
                <w:szCs w:val="18"/>
              </w:rPr>
              <w:pict>
                <v:shape id="_x0000_i1039" type="#_x0000_t75" alt="Acanthocinus aedilis личинка " style="width:69pt;height:86.25pt">
                  <v:imagedata r:id="rId20" o:title=""/>
                </v:shape>
              </w:pict>
            </w:r>
          </w:p>
        </w:tc>
      </w:tr>
      <w:tr w:rsidR="00D86023" w:rsidRPr="00F50ECF" w:rsidTr="00F50ECF">
        <w:trPr>
          <w:trHeight w:val="1262"/>
          <w:tblCellSpacing w:w="0" w:type="dxa"/>
          <w:jc w:val="center"/>
        </w:trPr>
        <w:tc>
          <w:tcPr>
            <w:tcW w:w="1244" w:type="pct"/>
            <w:shd w:val="clear" w:color="auto" w:fill="FFFFFF"/>
          </w:tcPr>
          <w:p w:rsidR="00921F75" w:rsidRPr="00F50ECF" w:rsidRDefault="00921F75" w:rsidP="00F50ECF">
            <w:pPr>
              <w:spacing w:line="360" w:lineRule="auto"/>
              <w:jc w:val="both"/>
              <w:rPr>
                <w:rFonts w:cs="Tahoma"/>
                <w:sz w:val="20"/>
                <w:szCs w:val="20"/>
              </w:rPr>
            </w:pPr>
            <w:r w:rsidRPr="00F50ECF">
              <w:rPr>
                <w:rFonts w:cs="Tahoma"/>
                <w:sz w:val="20"/>
                <w:szCs w:val="20"/>
              </w:rPr>
              <w:t xml:space="preserve">двупятнистая узкотелая златка </w:t>
            </w:r>
            <w:r w:rsidRPr="00F50ECF">
              <w:rPr>
                <w:rStyle w:val="a6"/>
                <w:rFonts w:cs="Tahoma"/>
                <w:i w:val="0"/>
                <w:sz w:val="20"/>
                <w:szCs w:val="20"/>
              </w:rPr>
              <w:t>(Agrilus biguttatus)</w:t>
            </w:r>
          </w:p>
        </w:tc>
        <w:tc>
          <w:tcPr>
            <w:tcW w:w="686" w:type="pct"/>
            <w:shd w:val="clear" w:color="auto" w:fill="FFFFFF"/>
            <w:vAlign w:val="center"/>
          </w:tcPr>
          <w:p w:rsidR="00921F75" w:rsidRPr="00F50ECF" w:rsidRDefault="00921F75" w:rsidP="00F50ECF">
            <w:pPr>
              <w:spacing w:line="360" w:lineRule="auto"/>
              <w:jc w:val="both"/>
              <w:rPr>
                <w:rFonts w:cs="Tahoma"/>
                <w:sz w:val="20"/>
                <w:szCs w:val="20"/>
              </w:rPr>
            </w:pPr>
            <w:r w:rsidRPr="00F50ECF">
              <w:rPr>
                <w:rStyle w:val="a6"/>
                <w:rFonts w:cs="Tahoma"/>
                <w:i w:val="0"/>
                <w:sz w:val="20"/>
                <w:szCs w:val="20"/>
              </w:rPr>
              <w:t xml:space="preserve">Agrilus biguttatus личинка </w:t>
            </w:r>
          </w:p>
        </w:tc>
        <w:tc>
          <w:tcPr>
            <w:tcW w:w="701" w:type="pct"/>
            <w:shd w:val="clear" w:color="auto" w:fill="FFFFFF"/>
          </w:tcPr>
          <w:p w:rsidR="00921F75" w:rsidRPr="00F50ECF" w:rsidRDefault="00921F75" w:rsidP="00F50ECF">
            <w:pPr>
              <w:spacing w:line="360" w:lineRule="auto"/>
              <w:jc w:val="both"/>
              <w:rPr>
                <w:rFonts w:cs="Tahoma"/>
                <w:sz w:val="20"/>
                <w:szCs w:val="20"/>
              </w:rPr>
            </w:pPr>
            <w:r w:rsidRPr="00F50ECF">
              <w:rPr>
                <w:rFonts w:cs="Tahoma"/>
                <w:sz w:val="20"/>
                <w:szCs w:val="20"/>
              </w:rPr>
              <w:t xml:space="preserve">сосновая синяя златка </w:t>
            </w:r>
            <w:r w:rsidRPr="00F50ECF">
              <w:rPr>
                <w:rStyle w:val="a6"/>
                <w:rFonts w:cs="Tahoma"/>
                <w:i w:val="0"/>
                <w:sz w:val="20"/>
                <w:szCs w:val="20"/>
              </w:rPr>
              <w:t>(Phaenops cyanea )</w:t>
            </w:r>
          </w:p>
        </w:tc>
        <w:tc>
          <w:tcPr>
            <w:tcW w:w="1141" w:type="pct"/>
            <w:shd w:val="clear" w:color="auto" w:fill="FFFFFF"/>
          </w:tcPr>
          <w:p w:rsidR="00921F75" w:rsidRPr="00F50ECF" w:rsidRDefault="00921F75" w:rsidP="00F50ECF">
            <w:pPr>
              <w:spacing w:line="360" w:lineRule="auto"/>
              <w:jc w:val="both"/>
              <w:rPr>
                <w:rFonts w:cs="Tahoma"/>
                <w:sz w:val="20"/>
                <w:szCs w:val="20"/>
              </w:rPr>
            </w:pPr>
            <w:r w:rsidRPr="00F50ECF">
              <w:rPr>
                <w:rFonts w:cs="Tahoma"/>
                <w:sz w:val="20"/>
                <w:szCs w:val="20"/>
              </w:rPr>
              <w:t xml:space="preserve">серый длинноусый усач </w:t>
            </w:r>
            <w:r w:rsidRPr="00F50ECF">
              <w:rPr>
                <w:rStyle w:val="a6"/>
                <w:rFonts w:cs="Tahoma"/>
                <w:i w:val="0"/>
                <w:sz w:val="20"/>
                <w:szCs w:val="20"/>
              </w:rPr>
              <w:t>(Acanthocinus aedilis )</w:t>
            </w:r>
          </w:p>
        </w:tc>
        <w:tc>
          <w:tcPr>
            <w:tcW w:w="527" w:type="pct"/>
            <w:shd w:val="clear" w:color="auto" w:fill="FFFFFF"/>
            <w:vAlign w:val="center"/>
          </w:tcPr>
          <w:p w:rsidR="00921F75" w:rsidRPr="00F50ECF" w:rsidRDefault="00921F75" w:rsidP="00F50ECF">
            <w:pPr>
              <w:spacing w:line="360" w:lineRule="auto"/>
              <w:jc w:val="both"/>
              <w:rPr>
                <w:rFonts w:cs="Tahoma"/>
                <w:sz w:val="20"/>
                <w:szCs w:val="20"/>
              </w:rPr>
            </w:pPr>
            <w:r w:rsidRPr="00F50ECF">
              <w:rPr>
                <w:rStyle w:val="a6"/>
                <w:rFonts w:cs="Tahoma"/>
                <w:i w:val="0"/>
                <w:sz w:val="20"/>
                <w:szCs w:val="20"/>
              </w:rPr>
              <w:t>Acanthocinus aedilis</w:t>
            </w:r>
          </w:p>
        </w:tc>
        <w:tc>
          <w:tcPr>
            <w:tcW w:w="701" w:type="pct"/>
            <w:shd w:val="clear" w:color="auto" w:fill="FFFFFF"/>
            <w:vAlign w:val="center"/>
          </w:tcPr>
          <w:p w:rsidR="00921F75" w:rsidRPr="00F50ECF" w:rsidRDefault="00921F75" w:rsidP="00F50ECF">
            <w:pPr>
              <w:spacing w:line="360" w:lineRule="auto"/>
              <w:jc w:val="both"/>
              <w:rPr>
                <w:rFonts w:cs="Tahoma"/>
                <w:sz w:val="20"/>
                <w:szCs w:val="20"/>
              </w:rPr>
            </w:pPr>
            <w:r w:rsidRPr="00F50ECF">
              <w:rPr>
                <w:rStyle w:val="a6"/>
                <w:rFonts w:cs="Tahoma"/>
                <w:i w:val="0"/>
                <w:sz w:val="20"/>
                <w:szCs w:val="20"/>
              </w:rPr>
              <w:t xml:space="preserve">Acanthocinus aedilis личинка </w:t>
            </w:r>
          </w:p>
        </w:tc>
      </w:tr>
    </w:tbl>
    <w:tbl>
      <w:tblPr>
        <w:tblpPr w:leftFromText="180" w:rightFromText="180" w:vertAnchor="text" w:horzAnchor="margin" w:tblpY="481"/>
        <w:tblW w:w="5059" w:type="pct"/>
        <w:tblCellSpacing w:w="0" w:type="dxa"/>
        <w:tblLayout w:type="fixed"/>
        <w:tblCellMar>
          <w:left w:w="0" w:type="dxa"/>
          <w:right w:w="0" w:type="dxa"/>
        </w:tblCellMar>
        <w:tblLook w:val="0000" w:firstRow="0" w:lastRow="0" w:firstColumn="0" w:lastColumn="0" w:noHBand="0" w:noVBand="0"/>
      </w:tblPr>
      <w:tblGrid>
        <w:gridCol w:w="1925"/>
        <w:gridCol w:w="1579"/>
        <w:gridCol w:w="2148"/>
        <w:gridCol w:w="1817"/>
        <w:gridCol w:w="1995"/>
      </w:tblGrid>
      <w:tr w:rsidR="00CB5B10" w:rsidRPr="00F50ECF" w:rsidTr="001111B8">
        <w:trPr>
          <w:trHeight w:val="2135"/>
          <w:tblCellSpacing w:w="0" w:type="dxa"/>
        </w:trPr>
        <w:tc>
          <w:tcPr>
            <w:tcW w:w="1017" w:type="pct"/>
            <w:vAlign w:val="center"/>
          </w:tcPr>
          <w:p w:rsidR="00CB5B10" w:rsidRPr="00F50ECF" w:rsidRDefault="00330332" w:rsidP="00F50ECF">
            <w:pPr>
              <w:spacing w:line="360" w:lineRule="auto"/>
              <w:ind w:firstLine="709"/>
              <w:jc w:val="both"/>
              <w:rPr>
                <w:rFonts w:cs="Tahoma"/>
                <w:sz w:val="28"/>
                <w:szCs w:val="18"/>
              </w:rPr>
            </w:pPr>
            <w:r>
              <w:rPr>
                <w:rFonts w:cs="Tahoma"/>
                <w:sz w:val="28"/>
                <w:szCs w:val="18"/>
              </w:rPr>
              <w:pict>
                <v:shape id="_x0000_i1040" type="#_x0000_t75" alt="короткоусый корневой усач (Spondylis buprestoides )" style="width:103.5pt;height:95.25pt">
                  <v:imagedata r:id="rId21" o:title=""/>
                </v:shape>
              </w:pict>
            </w:r>
          </w:p>
        </w:tc>
        <w:tc>
          <w:tcPr>
            <w:tcW w:w="834" w:type="pct"/>
            <w:vAlign w:val="center"/>
          </w:tcPr>
          <w:p w:rsidR="00CB5B10" w:rsidRPr="00F50ECF" w:rsidRDefault="00330332" w:rsidP="00F50ECF">
            <w:pPr>
              <w:spacing w:line="360" w:lineRule="auto"/>
              <w:ind w:firstLine="709"/>
              <w:jc w:val="both"/>
              <w:rPr>
                <w:rFonts w:cs="Tahoma"/>
                <w:sz w:val="28"/>
                <w:szCs w:val="18"/>
              </w:rPr>
            </w:pPr>
            <w:r>
              <w:rPr>
                <w:rFonts w:cs="Tahoma"/>
                <w:sz w:val="28"/>
                <w:szCs w:val="18"/>
              </w:rPr>
              <w:pict>
                <v:shape id="_x0000_i1041" type="#_x0000_t75" alt="Spondylis buprestoides личинка " style="width:106.5pt;height:94.5pt">
                  <v:imagedata r:id="rId22" o:title=""/>
                </v:shape>
              </w:pict>
            </w:r>
          </w:p>
        </w:tc>
        <w:tc>
          <w:tcPr>
            <w:tcW w:w="1135" w:type="pct"/>
            <w:vAlign w:val="center"/>
          </w:tcPr>
          <w:p w:rsidR="00CB5B10" w:rsidRPr="00F50ECF" w:rsidRDefault="00330332" w:rsidP="00F50ECF">
            <w:pPr>
              <w:spacing w:line="360" w:lineRule="auto"/>
              <w:ind w:firstLine="709"/>
              <w:jc w:val="both"/>
              <w:rPr>
                <w:rFonts w:cs="Tahoma"/>
                <w:sz w:val="28"/>
                <w:szCs w:val="18"/>
              </w:rPr>
            </w:pPr>
            <w:r>
              <w:rPr>
                <w:rFonts w:cs="Tahoma"/>
                <w:sz w:val="28"/>
                <w:szCs w:val="18"/>
              </w:rPr>
              <w:pict>
                <v:shape id="_x0000_i1042" type="#_x0000_t75" alt="сосновый черный усач (Monochamus galloprovincialis )" style="width:121.5pt;height:92.25pt">
                  <v:imagedata r:id="rId23" o:title=""/>
                </v:shape>
              </w:pict>
            </w:r>
          </w:p>
        </w:tc>
        <w:tc>
          <w:tcPr>
            <w:tcW w:w="960" w:type="pct"/>
            <w:vAlign w:val="center"/>
          </w:tcPr>
          <w:p w:rsidR="00CB5B10" w:rsidRPr="00F50ECF" w:rsidRDefault="00330332" w:rsidP="00F50ECF">
            <w:pPr>
              <w:spacing w:line="360" w:lineRule="auto"/>
              <w:ind w:firstLine="709"/>
              <w:jc w:val="both"/>
              <w:rPr>
                <w:rFonts w:cs="Tahoma"/>
                <w:sz w:val="28"/>
                <w:szCs w:val="18"/>
              </w:rPr>
            </w:pPr>
            <w:r>
              <w:rPr>
                <w:rFonts w:cs="Tahoma"/>
                <w:sz w:val="28"/>
                <w:szCs w:val="18"/>
              </w:rPr>
              <w:pict>
                <v:shape id="_x0000_i1043" type="#_x0000_t75" alt="хвойный большой рогохвост (Urocerus gigas )" style="width:114pt;height:93pt">
                  <v:imagedata r:id="rId24" o:title=""/>
                </v:shape>
              </w:pict>
            </w:r>
          </w:p>
        </w:tc>
        <w:tc>
          <w:tcPr>
            <w:tcW w:w="1054" w:type="pct"/>
            <w:vAlign w:val="center"/>
          </w:tcPr>
          <w:p w:rsidR="00CB5B10" w:rsidRPr="00F50ECF" w:rsidRDefault="00330332" w:rsidP="00F50ECF">
            <w:pPr>
              <w:spacing w:line="360" w:lineRule="auto"/>
              <w:ind w:firstLine="709"/>
              <w:jc w:val="both"/>
              <w:rPr>
                <w:rFonts w:cs="Tahoma"/>
                <w:sz w:val="28"/>
                <w:szCs w:val="18"/>
              </w:rPr>
            </w:pPr>
            <w:r>
              <w:rPr>
                <w:rFonts w:cs="Tahoma"/>
                <w:sz w:val="28"/>
                <w:szCs w:val="18"/>
              </w:rPr>
              <w:pict>
                <v:shape id="_x0000_i1044" type="#_x0000_t75" alt="сосновый большой долгоносик (Hylobius abietis )" style="width:106.5pt;height:90.75pt">
                  <v:imagedata r:id="rId25" o:title=""/>
                </v:shape>
              </w:pict>
            </w:r>
          </w:p>
        </w:tc>
      </w:tr>
      <w:tr w:rsidR="00CB5B10" w:rsidRPr="00F50ECF" w:rsidTr="001111B8">
        <w:trPr>
          <w:trHeight w:val="1093"/>
          <w:tblCellSpacing w:w="0" w:type="dxa"/>
        </w:trPr>
        <w:tc>
          <w:tcPr>
            <w:tcW w:w="1017" w:type="pct"/>
            <w:vAlign w:val="center"/>
          </w:tcPr>
          <w:p w:rsidR="00CB5B10" w:rsidRPr="00F50ECF" w:rsidRDefault="00CB5B10" w:rsidP="00F50ECF">
            <w:pPr>
              <w:spacing w:line="360" w:lineRule="auto"/>
              <w:jc w:val="both"/>
              <w:rPr>
                <w:rFonts w:cs="Tahoma"/>
                <w:sz w:val="20"/>
                <w:szCs w:val="20"/>
              </w:rPr>
            </w:pPr>
            <w:r w:rsidRPr="00F50ECF">
              <w:rPr>
                <w:rFonts w:cs="Tahoma"/>
                <w:sz w:val="20"/>
                <w:szCs w:val="20"/>
              </w:rPr>
              <w:t xml:space="preserve">короткоусый корневой усач </w:t>
            </w:r>
            <w:r w:rsidRPr="00F50ECF">
              <w:rPr>
                <w:iCs/>
                <w:sz w:val="20"/>
              </w:rPr>
              <w:t>(Spondylis buprestoides )</w:t>
            </w:r>
          </w:p>
        </w:tc>
        <w:tc>
          <w:tcPr>
            <w:tcW w:w="834" w:type="pct"/>
            <w:vAlign w:val="center"/>
          </w:tcPr>
          <w:p w:rsidR="00CB5B10" w:rsidRPr="00F50ECF" w:rsidRDefault="00CB5B10" w:rsidP="00F50ECF">
            <w:pPr>
              <w:spacing w:line="360" w:lineRule="auto"/>
              <w:jc w:val="both"/>
              <w:rPr>
                <w:rFonts w:cs="Tahoma"/>
                <w:sz w:val="20"/>
                <w:szCs w:val="20"/>
              </w:rPr>
            </w:pPr>
            <w:r w:rsidRPr="00F50ECF">
              <w:rPr>
                <w:iCs/>
                <w:sz w:val="20"/>
              </w:rPr>
              <w:t xml:space="preserve">Spondylis buprestoides личинка </w:t>
            </w:r>
          </w:p>
        </w:tc>
        <w:tc>
          <w:tcPr>
            <w:tcW w:w="1135" w:type="pct"/>
            <w:vAlign w:val="center"/>
          </w:tcPr>
          <w:p w:rsidR="00CB5B10" w:rsidRPr="003572BB" w:rsidRDefault="00CB5B10" w:rsidP="00F50ECF">
            <w:pPr>
              <w:spacing w:line="360" w:lineRule="auto"/>
              <w:jc w:val="both"/>
              <w:rPr>
                <w:rFonts w:cs="Tahoma"/>
                <w:sz w:val="20"/>
                <w:szCs w:val="20"/>
                <w:lang w:val="en-US"/>
              </w:rPr>
            </w:pPr>
            <w:r w:rsidRPr="00F50ECF">
              <w:rPr>
                <w:rFonts w:cs="Tahoma"/>
                <w:sz w:val="20"/>
                <w:szCs w:val="20"/>
              </w:rPr>
              <w:t>сосновый</w:t>
            </w:r>
            <w:r w:rsidRPr="003572BB">
              <w:rPr>
                <w:rFonts w:cs="Tahoma"/>
                <w:sz w:val="20"/>
                <w:szCs w:val="20"/>
                <w:lang w:val="en-US"/>
              </w:rPr>
              <w:t xml:space="preserve"> </w:t>
            </w:r>
            <w:r w:rsidRPr="00F50ECF">
              <w:rPr>
                <w:rFonts w:cs="Tahoma"/>
                <w:sz w:val="20"/>
                <w:szCs w:val="20"/>
              </w:rPr>
              <w:t>черный</w:t>
            </w:r>
            <w:r w:rsidRPr="003572BB">
              <w:rPr>
                <w:rFonts w:cs="Tahoma"/>
                <w:sz w:val="20"/>
                <w:szCs w:val="20"/>
                <w:lang w:val="en-US"/>
              </w:rPr>
              <w:t xml:space="preserve"> </w:t>
            </w:r>
            <w:r w:rsidRPr="00F50ECF">
              <w:rPr>
                <w:rFonts w:cs="Tahoma"/>
                <w:sz w:val="20"/>
                <w:szCs w:val="20"/>
              </w:rPr>
              <w:t>усач</w:t>
            </w:r>
            <w:r w:rsidRPr="003572BB">
              <w:rPr>
                <w:rFonts w:cs="Tahoma"/>
                <w:sz w:val="20"/>
                <w:szCs w:val="20"/>
                <w:lang w:val="en-US"/>
              </w:rPr>
              <w:t xml:space="preserve"> </w:t>
            </w:r>
            <w:r w:rsidRPr="003572BB">
              <w:rPr>
                <w:iCs/>
                <w:sz w:val="20"/>
                <w:lang w:val="en-US"/>
              </w:rPr>
              <w:t>(Monochamus galloprovincialis )</w:t>
            </w:r>
          </w:p>
        </w:tc>
        <w:tc>
          <w:tcPr>
            <w:tcW w:w="960" w:type="pct"/>
            <w:vAlign w:val="center"/>
          </w:tcPr>
          <w:p w:rsidR="00CB5B10" w:rsidRPr="00F50ECF" w:rsidRDefault="00CB5B10" w:rsidP="00F50ECF">
            <w:pPr>
              <w:spacing w:line="360" w:lineRule="auto"/>
              <w:jc w:val="both"/>
              <w:rPr>
                <w:rFonts w:cs="Tahoma"/>
                <w:sz w:val="20"/>
                <w:szCs w:val="20"/>
              </w:rPr>
            </w:pPr>
            <w:r w:rsidRPr="00F50ECF">
              <w:rPr>
                <w:rFonts w:cs="Tahoma"/>
                <w:sz w:val="20"/>
                <w:szCs w:val="20"/>
              </w:rPr>
              <w:t xml:space="preserve">хвойный большой рогохвост </w:t>
            </w:r>
            <w:r w:rsidRPr="00F50ECF">
              <w:rPr>
                <w:iCs/>
                <w:sz w:val="20"/>
              </w:rPr>
              <w:t>(Urocerus gigas )</w:t>
            </w:r>
          </w:p>
        </w:tc>
        <w:tc>
          <w:tcPr>
            <w:tcW w:w="1054" w:type="pct"/>
            <w:vAlign w:val="center"/>
          </w:tcPr>
          <w:p w:rsidR="00CB5B10" w:rsidRPr="00F50ECF" w:rsidRDefault="00CB5B10" w:rsidP="00F50ECF">
            <w:pPr>
              <w:spacing w:line="360" w:lineRule="auto"/>
              <w:jc w:val="both"/>
              <w:rPr>
                <w:rFonts w:cs="Tahoma"/>
                <w:sz w:val="20"/>
                <w:szCs w:val="20"/>
              </w:rPr>
            </w:pPr>
            <w:r w:rsidRPr="00F50ECF">
              <w:rPr>
                <w:rFonts w:cs="Tahoma"/>
                <w:sz w:val="20"/>
                <w:szCs w:val="20"/>
              </w:rPr>
              <w:t xml:space="preserve">сосновый большой долгоносик </w:t>
            </w:r>
            <w:r w:rsidRPr="00F50ECF">
              <w:rPr>
                <w:iCs/>
                <w:sz w:val="20"/>
              </w:rPr>
              <w:t>(Hylobius abietis )</w:t>
            </w:r>
          </w:p>
        </w:tc>
      </w:tr>
    </w:tbl>
    <w:p w:rsidR="001658CC" w:rsidRPr="00F50ECF" w:rsidRDefault="001658CC" w:rsidP="00F50ECF">
      <w:pPr>
        <w:pStyle w:val="a3"/>
        <w:spacing w:before="0" w:beforeAutospacing="0" w:after="0" w:afterAutospacing="0" w:line="360" w:lineRule="auto"/>
        <w:ind w:firstLine="709"/>
        <w:jc w:val="both"/>
        <w:rPr>
          <w:rFonts w:ascii="Times New Roman" w:hAnsi="Times New Roman"/>
          <w:color w:val="auto"/>
          <w:sz w:val="28"/>
          <w:szCs w:val="20"/>
        </w:rPr>
      </w:pPr>
    </w:p>
    <w:p w:rsidR="001F2F51" w:rsidRDefault="00CB5B10"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Style w:val="a4"/>
          <w:rFonts w:ascii="Times New Roman" w:hAnsi="Times New Roman" w:cs="Arial"/>
          <w:b w:val="0"/>
          <w:color w:val="auto"/>
          <w:sz w:val="28"/>
          <w:szCs w:val="28"/>
        </w:rPr>
        <w:t xml:space="preserve">Основные естественные </w:t>
      </w:r>
      <w:r w:rsidRPr="00F50ECF">
        <w:rPr>
          <w:rFonts w:ascii="Times New Roman" w:hAnsi="Times New Roman"/>
          <w:color w:val="auto"/>
          <w:sz w:val="28"/>
          <w:szCs w:val="28"/>
        </w:rPr>
        <w:t>враги стволовых вредителей — паразитические наездники, мелкие хищные жуки, обитающие под корой в ходах короедов, и дятлы.</w:t>
      </w:r>
    </w:p>
    <w:p w:rsidR="003572BB" w:rsidRDefault="003572BB" w:rsidP="00F50ECF">
      <w:pPr>
        <w:pStyle w:val="a3"/>
        <w:spacing w:before="0" w:beforeAutospacing="0" w:after="0" w:afterAutospacing="0" w:line="360" w:lineRule="auto"/>
        <w:ind w:firstLine="709"/>
        <w:jc w:val="both"/>
        <w:rPr>
          <w:rFonts w:ascii="Times New Roman" w:hAnsi="Times New Roman"/>
          <w:color w:val="auto"/>
          <w:sz w:val="28"/>
          <w:szCs w:val="28"/>
        </w:rPr>
      </w:pPr>
    </w:p>
    <w:p w:rsidR="003572BB" w:rsidRDefault="003572BB" w:rsidP="00F50ECF">
      <w:pPr>
        <w:pStyle w:val="a3"/>
        <w:spacing w:before="0" w:beforeAutospacing="0" w:after="0" w:afterAutospacing="0" w:line="360" w:lineRule="auto"/>
        <w:ind w:firstLine="709"/>
        <w:jc w:val="both"/>
        <w:rPr>
          <w:rFonts w:ascii="Times New Roman" w:hAnsi="Times New Roman"/>
          <w:color w:val="auto"/>
          <w:sz w:val="28"/>
          <w:szCs w:val="28"/>
        </w:rPr>
        <w:sectPr w:rsidR="003572BB" w:rsidSect="00793981">
          <w:footerReference w:type="even" r:id="rId26"/>
          <w:footerReference w:type="default" r:id="rId27"/>
          <w:pgSz w:w="11906" w:h="16838" w:code="9"/>
          <w:pgMar w:top="1134" w:right="851" w:bottom="1134" w:left="1701" w:header="709" w:footer="709" w:gutter="0"/>
          <w:pgNumType w:start="1"/>
          <w:cols w:space="708"/>
          <w:docGrid w:linePitch="360"/>
        </w:sectPr>
      </w:pPr>
    </w:p>
    <w:tbl>
      <w:tblPr>
        <w:tblW w:w="5044" w:type="pct"/>
        <w:jc w:val="center"/>
        <w:tblCellSpacing w:w="0" w:type="dxa"/>
        <w:tblLayout w:type="fixed"/>
        <w:tblCellMar>
          <w:left w:w="0" w:type="dxa"/>
          <w:right w:w="0" w:type="dxa"/>
        </w:tblCellMar>
        <w:tblLook w:val="0000" w:firstRow="0" w:lastRow="0" w:firstColumn="0" w:lastColumn="0" w:noHBand="0" w:noVBand="0"/>
      </w:tblPr>
      <w:tblGrid>
        <w:gridCol w:w="3578"/>
        <w:gridCol w:w="2929"/>
        <w:gridCol w:w="2929"/>
      </w:tblGrid>
      <w:tr w:rsidR="00CB5B10" w:rsidRPr="00F50ECF" w:rsidTr="003572BB">
        <w:trPr>
          <w:trHeight w:val="2690"/>
          <w:tblCellSpacing w:w="0" w:type="dxa"/>
          <w:jc w:val="center"/>
        </w:trPr>
        <w:tc>
          <w:tcPr>
            <w:tcW w:w="1896" w:type="pct"/>
            <w:vAlign w:val="center"/>
          </w:tcPr>
          <w:p w:rsidR="00CB5B10" w:rsidRPr="00F50ECF" w:rsidRDefault="00330332" w:rsidP="00F50ECF">
            <w:pPr>
              <w:pStyle w:val="a3"/>
              <w:spacing w:before="0" w:beforeAutospacing="0" w:after="0" w:afterAutospacing="0" w:line="360" w:lineRule="auto"/>
              <w:ind w:firstLine="709"/>
              <w:jc w:val="both"/>
              <w:rPr>
                <w:rFonts w:ascii="Times New Roman" w:hAnsi="Times New Roman" w:cs="Tahoma"/>
                <w:color w:val="auto"/>
                <w:sz w:val="28"/>
                <w:szCs w:val="18"/>
              </w:rPr>
            </w:pPr>
            <w:r>
              <w:rPr>
                <w:rFonts w:ascii="Times New Roman" w:hAnsi="Times New Roman" w:cs="Tahoma"/>
                <w:color w:val="auto"/>
                <w:sz w:val="28"/>
                <w:szCs w:val="18"/>
              </w:rPr>
              <w:pict>
                <v:shape id="_x0000_i1045" type="#_x0000_t75" alt="красотел зеленый (Calosoma sycophanta )" style="width:192pt;height:92.25pt">
                  <v:imagedata r:id="rId28" o:title=""/>
                </v:shape>
              </w:pict>
            </w:r>
          </w:p>
        </w:tc>
        <w:tc>
          <w:tcPr>
            <w:tcW w:w="1552" w:type="pct"/>
            <w:vAlign w:val="center"/>
          </w:tcPr>
          <w:p w:rsidR="00CB5B10" w:rsidRPr="00F50ECF" w:rsidRDefault="00330332" w:rsidP="00F50ECF">
            <w:pPr>
              <w:pStyle w:val="a3"/>
              <w:spacing w:before="0" w:beforeAutospacing="0" w:after="0" w:afterAutospacing="0" w:line="360" w:lineRule="auto"/>
              <w:ind w:firstLine="709"/>
              <w:jc w:val="both"/>
              <w:rPr>
                <w:rFonts w:ascii="Times New Roman" w:hAnsi="Times New Roman" w:cs="Tahoma"/>
                <w:color w:val="auto"/>
                <w:sz w:val="28"/>
                <w:szCs w:val="18"/>
              </w:rPr>
            </w:pPr>
            <w:r>
              <w:rPr>
                <w:rFonts w:ascii="Times New Roman" w:hAnsi="Times New Roman" w:cs="Tahoma"/>
                <w:color w:val="auto"/>
                <w:sz w:val="28"/>
                <w:szCs w:val="18"/>
              </w:rPr>
              <w:pict>
                <v:shape id="_x0000_i1046" type="#_x0000_t75" alt="Ляфрыя (ктыр) горбатый (Laphria gibbosa )" style="width:156.75pt;height:92.25pt">
                  <v:imagedata r:id="rId29" o:title=""/>
                </v:shape>
              </w:pict>
            </w:r>
          </w:p>
        </w:tc>
        <w:tc>
          <w:tcPr>
            <w:tcW w:w="1552" w:type="pct"/>
            <w:vAlign w:val="center"/>
          </w:tcPr>
          <w:p w:rsidR="00CB5B10" w:rsidRPr="00F50ECF" w:rsidRDefault="00330332" w:rsidP="00F50ECF">
            <w:pPr>
              <w:pStyle w:val="a3"/>
              <w:spacing w:before="0" w:beforeAutospacing="0" w:after="0" w:afterAutospacing="0" w:line="360" w:lineRule="auto"/>
              <w:ind w:firstLine="709"/>
              <w:jc w:val="both"/>
              <w:rPr>
                <w:rFonts w:ascii="Times New Roman" w:hAnsi="Times New Roman" w:cs="Tahoma"/>
                <w:color w:val="auto"/>
                <w:sz w:val="28"/>
                <w:szCs w:val="18"/>
              </w:rPr>
            </w:pPr>
            <w:r>
              <w:rPr>
                <w:rFonts w:ascii="Times New Roman" w:hAnsi="Times New Roman" w:cs="Tahoma"/>
                <w:color w:val="auto"/>
                <w:sz w:val="28"/>
                <w:szCs w:val="18"/>
              </w:rPr>
              <w:pict>
                <v:shape id="_x0000_i1047" type="#_x0000_t75" alt="наездник рода рисса (Rhyssapersuasoria)" style="width:171pt;height:93.75pt">
                  <v:imagedata r:id="rId30" o:title=""/>
                </v:shape>
              </w:pict>
            </w:r>
          </w:p>
        </w:tc>
      </w:tr>
      <w:tr w:rsidR="00CB5B10" w:rsidRPr="00F50ECF" w:rsidTr="003572BB">
        <w:trPr>
          <w:trHeight w:val="796"/>
          <w:tblCellSpacing w:w="0" w:type="dxa"/>
          <w:jc w:val="center"/>
        </w:trPr>
        <w:tc>
          <w:tcPr>
            <w:tcW w:w="1896" w:type="pct"/>
            <w:vAlign w:val="center"/>
          </w:tcPr>
          <w:p w:rsidR="00CB5B10" w:rsidRPr="00F50ECF" w:rsidRDefault="00CB5B10" w:rsidP="00F50ECF">
            <w:pPr>
              <w:spacing w:line="360" w:lineRule="auto"/>
              <w:jc w:val="both"/>
              <w:rPr>
                <w:rFonts w:cs="Tahoma"/>
                <w:sz w:val="20"/>
                <w:szCs w:val="20"/>
              </w:rPr>
            </w:pPr>
            <w:r w:rsidRPr="00F50ECF">
              <w:rPr>
                <w:rFonts w:cs="Tahoma"/>
                <w:sz w:val="20"/>
                <w:szCs w:val="20"/>
              </w:rPr>
              <w:t xml:space="preserve">красотел зеленый </w:t>
            </w:r>
            <w:r w:rsidRPr="00F50ECF">
              <w:rPr>
                <w:iCs/>
                <w:sz w:val="20"/>
                <w:szCs w:val="20"/>
              </w:rPr>
              <w:t>(Calosoma sycophanta )</w:t>
            </w:r>
          </w:p>
        </w:tc>
        <w:tc>
          <w:tcPr>
            <w:tcW w:w="1552" w:type="pct"/>
            <w:vAlign w:val="center"/>
          </w:tcPr>
          <w:p w:rsidR="00CB5B10" w:rsidRPr="00F50ECF" w:rsidRDefault="00CB5B10" w:rsidP="00F50ECF">
            <w:pPr>
              <w:spacing w:line="360" w:lineRule="auto"/>
              <w:jc w:val="both"/>
              <w:rPr>
                <w:rFonts w:cs="Tahoma"/>
                <w:sz w:val="20"/>
                <w:szCs w:val="20"/>
              </w:rPr>
            </w:pPr>
            <w:r w:rsidRPr="00F50ECF">
              <w:rPr>
                <w:rFonts w:cs="Tahoma"/>
                <w:sz w:val="20"/>
                <w:szCs w:val="20"/>
              </w:rPr>
              <w:t xml:space="preserve">Ляфрыя (ктыр) горбатый </w:t>
            </w:r>
            <w:r w:rsidRPr="00F50ECF">
              <w:rPr>
                <w:iCs/>
                <w:sz w:val="20"/>
                <w:szCs w:val="20"/>
              </w:rPr>
              <w:t>(Laphria gibbosa )</w:t>
            </w:r>
          </w:p>
        </w:tc>
        <w:tc>
          <w:tcPr>
            <w:tcW w:w="1552" w:type="pct"/>
            <w:vAlign w:val="center"/>
          </w:tcPr>
          <w:p w:rsidR="00CB5B10" w:rsidRPr="00F50ECF" w:rsidRDefault="00CB5B10" w:rsidP="00F50ECF">
            <w:pPr>
              <w:spacing w:line="360" w:lineRule="auto"/>
              <w:jc w:val="both"/>
              <w:rPr>
                <w:rFonts w:cs="Tahoma"/>
                <w:sz w:val="20"/>
                <w:szCs w:val="20"/>
              </w:rPr>
            </w:pPr>
            <w:r w:rsidRPr="00F50ECF">
              <w:rPr>
                <w:rFonts w:cs="Tahoma"/>
                <w:sz w:val="20"/>
                <w:szCs w:val="20"/>
              </w:rPr>
              <w:t xml:space="preserve">наездник рода рисса </w:t>
            </w:r>
            <w:r w:rsidRPr="00F50ECF">
              <w:rPr>
                <w:rFonts w:cs="Tahoma"/>
                <w:iCs/>
                <w:sz w:val="20"/>
                <w:szCs w:val="20"/>
              </w:rPr>
              <w:t>(Rhyssapersuasoria)</w:t>
            </w:r>
          </w:p>
        </w:tc>
      </w:tr>
    </w:tbl>
    <w:p w:rsidR="001111B8" w:rsidRPr="00F50ECF" w:rsidRDefault="001111B8" w:rsidP="00F50ECF">
      <w:pPr>
        <w:pStyle w:val="a3"/>
        <w:spacing w:before="0" w:beforeAutospacing="0" w:after="0" w:afterAutospacing="0" w:line="360" w:lineRule="auto"/>
        <w:ind w:firstLine="709"/>
        <w:jc w:val="both"/>
        <w:rPr>
          <w:rStyle w:val="a4"/>
          <w:rFonts w:ascii="Times New Roman" w:hAnsi="Times New Roman" w:cs="Arial"/>
          <w:b w:val="0"/>
          <w:color w:val="auto"/>
          <w:sz w:val="28"/>
          <w:szCs w:val="32"/>
        </w:rPr>
      </w:pPr>
    </w:p>
    <w:p w:rsidR="006D3B71" w:rsidRPr="00F50ECF" w:rsidRDefault="00F50ECF" w:rsidP="00F50ECF">
      <w:pPr>
        <w:pStyle w:val="a3"/>
        <w:spacing w:before="0" w:beforeAutospacing="0" w:after="0" w:afterAutospacing="0" w:line="360" w:lineRule="auto"/>
        <w:ind w:firstLine="709"/>
        <w:jc w:val="both"/>
        <w:rPr>
          <w:rStyle w:val="a4"/>
          <w:rFonts w:ascii="Times New Roman" w:hAnsi="Times New Roman" w:cs="Arial"/>
          <w:b w:val="0"/>
          <w:color w:val="auto"/>
          <w:sz w:val="28"/>
          <w:szCs w:val="32"/>
        </w:rPr>
      </w:pPr>
      <w:r w:rsidRPr="00F50ECF">
        <w:rPr>
          <w:rStyle w:val="a4"/>
          <w:rFonts w:ascii="Times New Roman" w:hAnsi="Times New Roman" w:cs="Arial"/>
          <w:b w:val="0"/>
          <w:color w:val="auto"/>
          <w:sz w:val="28"/>
          <w:szCs w:val="32"/>
        </w:rPr>
        <w:t>ВРЕДИТЕЛИ КОРНЕЙ</w:t>
      </w:r>
    </w:p>
    <w:p w:rsidR="00F50ECF" w:rsidRDefault="00F50ECF" w:rsidP="00F50ECF">
      <w:pPr>
        <w:pStyle w:val="a3"/>
        <w:spacing w:before="0" w:beforeAutospacing="0" w:after="0" w:afterAutospacing="0" w:line="360" w:lineRule="auto"/>
        <w:ind w:firstLine="709"/>
        <w:jc w:val="both"/>
        <w:rPr>
          <w:rFonts w:ascii="Times New Roman" w:hAnsi="Times New Roman"/>
          <w:color w:val="auto"/>
          <w:sz w:val="28"/>
          <w:szCs w:val="28"/>
        </w:rPr>
      </w:pPr>
    </w:p>
    <w:p w:rsidR="006D3B71" w:rsidRPr="00F50ECF" w:rsidRDefault="006D3B71"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К корневым вредителям леса относ</w:t>
      </w:r>
      <w:r w:rsidR="006022DE" w:rsidRPr="00F50ECF">
        <w:rPr>
          <w:rFonts w:ascii="Times New Roman" w:hAnsi="Times New Roman"/>
          <w:color w:val="auto"/>
          <w:sz w:val="28"/>
          <w:szCs w:val="28"/>
        </w:rPr>
        <w:t>ится значительная часть насекомых. Повреждают корни растений обычно их личинки</w:t>
      </w:r>
      <w:r w:rsidR="00BA55CD" w:rsidRPr="00F50ECF">
        <w:rPr>
          <w:rFonts w:ascii="Times New Roman" w:hAnsi="Times New Roman"/>
          <w:color w:val="auto"/>
          <w:sz w:val="28"/>
          <w:szCs w:val="28"/>
        </w:rPr>
        <w:t xml:space="preserve"> - личинки хрущей и других пластинчатоусых жуков, щелкунов (проволочники), чернотелок (ложнопроволочники), а также некоторых других видов, обитающих и откладывающих яйца в почве, где происходит всё их развитие.</w:t>
      </w:r>
      <w:r w:rsidR="00F50ECF">
        <w:rPr>
          <w:rFonts w:ascii="Times New Roman" w:hAnsi="Times New Roman"/>
          <w:color w:val="auto"/>
          <w:sz w:val="28"/>
          <w:szCs w:val="28"/>
        </w:rPr>
        <w:t xml:space="preserve"> </w:t>
      </w:r>
      <w:r w:rsidR="006022DE" w:rsidRPr="00F50ECF">
        <w:rPr>
          <w:rFonts w:ascii="Times New Roman" w:hAnsi="Times New Roman"/>
          <w:color w:val="auto"/>
          <w:sz w:val="28"/>
          <w:szCs w:val="28"/>
        </w:rPr>
        <w:t xml:space="preserve">Взрослые насекомые, родившись в почве, выходят на ее поверхность лишь для дополнительного питания и спаривания. Созревшие самки для откладки яиц вновь зарываются в почву и затем погибают. Большинство корневых вредителей наносят особый вред в питомниках и молодых насаждениях. Выживаемость, рост, развитие, численность корневых вредителей зависит не только от почвенных условий, но и от особенностей растительного покрова. На колебание их численности серъезное влияние оказывают хищные насекомые, другие почвенные беспозвоночные, а также млекопитающие и птицы. </w:t>
      </w:r>
      <w:r w:rsidRPr="00F50ECF">
        <w:rPr>
          <w:rFonts w:ascii="Times New Roman" w:hAnsi="Times New Roman"/>
          <w:color w:val="auto"/>
          <w:sz w:val="28"/>
          <w:szCs w:val="28"/>
        </w:rPr>
        <w:t xml:space="preserve">Главным образом жуки сем. </w:t>
      </w:r>
      <w:r w:rsidR="00374EE9" w:rsidRPr="00F50ECF">
        <w:rPr>
          <w:rFonts w:ascii="Times New Roman" w:hAnsi="Times New Roman"/>
          <w:color w:val="auto"/>
          <w:sz w:val="28"/>
          <w:szCs w:val="28"/>
        </w:rPr>
        <w:t xml:space="preserve">пластинчатоусых </w:t>
      </w:r>
      <w:r w:rsidRPr="00F50ECF">
        <w:rPr>
          <w:rStyle w:val="a6"/>
          <w:rFonts w:ascii="Times New Roman" w:hAnsi="Times New Roman" w:cs="Arial"/>
          <w:i w:val="0"/>
          <w:color w:val="auto"/>
          <w:sz w:val="28"/>
          <w:szCs w:val="28"/>
        </w:rPr>
        <w:t xml:space="preserve">(хрущи) </w:t>
      </w:r>
      <w:r w:rsidRPr="00F50ECF">
        <w:rPr>
          <w:rFonts w:ascii="Times New Roman" w:hAnsi="Times New Roman"/>
          <w:color w:val="auto"/>
          <w:sz w:val="28"/>
          <w:szCs w:val="28"/>
        </w:rPr>
        <w:t>и прежде всего майские хрущи чаще все</w:t>
      </w:r>
      <w:r w:rsidR="00374EE9" w:rsidRPr="00F50ECF">
        <w:rPr>
          <w:rFonts w:ascii="Times New Roman" w:hAnsi="Times New Roman"/>
          <w:color w:val="auto"/>
          <w:sz w:val="28"/>
          <w:szCs w:val="28"/>
        </w:rPr>
        <w:t>го</w:t>
      </w:r>
      <w:r w:rsidRPr="00F50ECF">
        <w:rPr>
          <w:rStyle w:val="a4"/>
          <w:rFonts w:ascii="Times New Roman" w:hAnsi="Times New Roman" w:cs="Arial"/>
          <w:b w:val="0"/>
          <w:color w:val="auto"/>
          <w:sz w:val="28"/>
          <w:szCs w:val="28"/>
        </w:rPr>
        <w:t xml:space="preserve"> </w:t>
      </w:r>
      <w:r w:rsidRPr="00F50ECF">
        <w:rPr>
          <w:rFonts w:ascii="Times New Roman" w:hAnsi="Times New Roman"/>
          <w:color w:val="auto"/>
          <w:sz w:val="28"/>
          <w:szCs w:val="28"/>
        </w:rPr>
        <w:t>развиваются на не возобновившихся вырубках и в дальнейшем сильно и долго затрудняют выращивание на них деревьев.</w:t>
      </w:r>
      <w:r w:rsidR="00BA55CD" w:rsidRPr="00F50ECF">
        <w:rPr>
          <w:rFonts w:ascii="Times New Roman" w:hAnsi="Times New Roman"/>
          <w:color w:val="auto"/>
          <w:sz w:val="28"/>
          <w:szCs w:val="28"/>
        </w:rPr>
        <w:t xml:space="preserve"> Из других пластинчатоусых жуков отмечен июньский жук (Amphimallon solstitialis), повреждающий корни хвойных и лиственных пород. Он распространен на вырубках и полянах лесов</w:t>
      </w:r>
    </w:p>
    <w:tbl>
      <w:tblPr>
        <w:tblW w:w="9072" w:type="dxa"/>
        <w:jc w:val="center"/>
        <w:tblCellSpacing w:w="0" w:type="dxa"/>
        <w:tblCellMar>
          <w:left w:w="0" w:type="dxa"/>
          <w:right w:w="0" w:type="dxa"/>
        </w:tblCellMar>
        <w:tblLook w:val="0000" w:firstRow="0" w:lastRow="0" w:firstColumn="0" w:lastColumn="0" w:noHBand="0" w:noVBand="0"/>
      </w:tblPr>
      <w:tblGrid>
        <w:gridCol w:w="4776"/>
        <w:gridCol w:w="4296"/>
      </w:tblGrid>
      <w:tr w:rsidR="0064353B" w:rsidRPr="00F50ECF" w:rsidTr="00F50ECF">
        <w:trPr>
          <w:trHeight w:val="2625"/>
          <w:tblCellSpacing w:w="0" w:type="dxa"/>
          <w:jc w:val="center"/>
        </w:trPr>
        <w:tc>
          <w:tcPr>
            <w:tcW w:w="2632" w:type="pct"/>
            <w:vAlign w:val="center"/>
          </w:tcPr>
          <w:p w:rsidR="0064353B" w:rsidRPr="00F50ECF" w:rsidRDefault="00330332" w:rsidP="00F50ECF">
            <w:pPr>
              <w:spacing w:line="360" w:lineRule="auto"/>
              <w:jc w:val="both"/>
              <w:rPr>
                <w:rFonts w:cs="Tahoma"/>
                <w:sz w:val="20"/>
                <w:szCs w:val="18"/>
              </w:rPr>
            </w:pPr>
            <w:r>
              <w:rPr>
                <w:rFonts w:cs="Tahoma"/>
                <w:sz w:val="20"/>
                <w:szCs w:val="18"/>
              </w:rPr>
              <w:pict>
                <v:shape id="_x0000_i1048" type="#_x0000_t75" alt="короткоусый корневой усач (личинка )" style="width:171pt;height:114pt">
                  <v:imagedata r:id="rId22" o:title=""/>
                </v:shape>
              </w:pict>
            </w:r>
          </w:p>
        </w:tc>
        <w:tc>
          <w:tcPr>
            <w:tcW w:w="2368" w:type="pct"/>
            <w:vAlign w:val="center"/>
          </w:tcPr>
          <w:p w:rsidR="0064353B" w:rsidRPr="00F50ECF" w:rsidRDefault="00330332" w:rsidP="00F50ECF">
            <w:pPr>
              <w:spacing w:line="360" w:lineRule="auto"/>
              <w:jc w:val="both"/>
              <w:rPr>
                <w:rFonts w:cs="Tahoma"/>
                <w:sz w:val="20"/>
                <w:szCs w:val="18"/>
              </w:rPr>
            </w:pPr>
            <w:r>
              <w:rPr>
                <w:rFonts w:cs="Tahoma"/>
                <w:sz w:val="20"/>
                <w:szCs w:val="18"/>
              </w:rPr>
              <w:pict>
                <v:shape id="_x0000_i1049" type="#_x0000_t75" alt="сосновый большой долгоносик (личинка)" style="width:105.75pt;height:126pt">
                  <v:imagedata r:id="rId31" o:title=""/>
                </v:shape>
              </w:pict>
            </w:r>
          </w:p>
        </w:tc>
      </w:tr>
      <w:tr w:rsidR="0064353B" w:rsidRPr="00F50ECF" w:rsidTr="00F50ECF">
        <w:trPr>
          <w:trHeight w:val="242"/>
          <w:tblCellSpacing w:w="0" w:type="dxa"/>
          <w:jc w:val="center"/>
        </w:trPr>
        <w:tc>
          <w:tcPr>
            <w:tcW w:w="0" w:type="auto"/>
            <w:vAlign w:val="center"/>
          </w:tcPr>
          <w:p w:rsidR="0064353B" w:rsidRPr="00F50ECF" w:rsidRDefault="0064353B" w:rsidP="00F50ECF">
            <w:pPr>
              <w:spacing w:line="360" w:lineRule="auto"/>
              <w:jc w:val="both"/>
              <w:rPr>
                <w:rFonts w:cs="Tahoma"/>
                <w:sz w:val="20"/>
                <w:szCs w:val="20"/>
              </w:rPr>
            </w:pPr>
            <w:r w:rsidRPr="00F50ECF">
              <w:rPr>
                <w:rFonts w:cs="Tahoma"/>
                <w:sz w:val="20"/>
                <w:szCs w:val="20"/>
              </w:rPr>
              <w:t xml:space="preserve">короткоусый корневой усач </w:t>
            </w:r>
            <w:r w:rsidRPr="00F50ECF">
              <w:rPr>
                <w:rStyle w:val="a6"/>
                <w:rFonts w:cs="Tahoma"/>
                <w:i w:val="0"/>
                <w:sz w:val="20"/>
                <w:szCs w:val="20"/>
              </w:rPr>
              <w:t>(личинка )</w:t>
            </w:r>
          </w:p>
        </w:tc>
        <w:tc>
          <w:tcPr>
            <w:tcW w:w="0" w:type="auto"/>
            <w:vAlign w:val="center"/>
          </w:tcPr>
          <w:p w:rsidR="0064353B" w:rsidRPr="00F50ECF" w:rsidRDefault="0064353B" w:rsidP="00F50ECF">
            <w:pPr>
              <w:spacing w:line="360" w:lineRule="auto"/>
              <w:jc w:val="both"/>
              <w:rPr>
                <w:rFonts w:cs="Tahoma"/>
                <w:sz w:val="20"/>
                <w:szCs w:val="20"/>
              </w:rPr>
            </w:pPr>
            <w:r w:rsidRPr="00F50ECF">
              <w:rPr>
                <w:rFonts w:cs="Tahoma"/>
                <w:sz w:val="20"/>
                <w:szCs w:val="20"/>
              </w:rPr>
              <w:t>сосновый большой долгоносик (личинка)</w:t>
            </w:r>
          </w:p>
        </w:tc>
      </w:tr>
    </w:tbl>
    <w:p w:rsidR="00F50ECF" w:rsidRDefault="00F50ECF" w:rsidP="00F50ECF">
      <w:pPr>
        <w:pStyle w:val="a3"/>
        <w:spacing w:before="0" w:beforeAutospacing="0" w:after="0" w:afterAutospacing="0" w:line="360" w:lineRule="auto"/>
        <w:ind w:firstLine="709"/>
        <w:jc w:val="both"/>
        <w:rPr>
          <w:rStyle w:val="a4"/>
          <w:rFonts w:ascii="Times New Roman" w:hAnsi="Times New Roman" w:cs="Arial"/>
          <w:b w:val="0"/>
          <w:color w:val="auto"/>
          <w:sz w:val="28"/>
          <w:szCs w:val="32"/>
        </w:rPr>
      </w:pPr>
    </w:p>
    <w:p w:rsidR="00C34DF4" w:rsidRPr="00F50ECF" w:rsidRDefault="00F50ECF" w:rsidP="00F50ECF">
      <w:pPr>
        <w:pStyle w:val="a3"/>
        <w:spacing w:before="0" w:beforeAutospacing="0" w:after="0" w:afterAutospacing="0" w:line="360" w:lineRule="auto"/>
        <w:ind w:firstLine="709"/>
        <w:jc w:val="both"/>
        <w:rPr>
          <w:rStyle w:val="a4"/>
          <w:rFonts w:ascii="Times New Roman" w:hAnsi="Times New Roman" w:cs="Arial"/>
          <w:b w:val="0"/>
          <w:color w:val="auto"/>
          <w:sz w:val="28"/>
          <w:szCs w:val="32"/>
        </w:rPr>
      </w:pPr>
      <w:r w:rsidRPr="00F50ECF">
        <w:rPr>
          <w:rStyle w:val="a4"/>
          <w:rFonts w:ascii="Times New Roman" w:hAnsi="Times New Roman" w:cs="Arial"/>
          <w:b w:val="0"/>
          <w:color w:val="auto"/>
          <w:sz w:val="28"/>
          <w:szCs w:val="32"/>
        </w:rPr>
        <w:t>ВРЕДИТЕЛИ ШИШЕК, ПЛОДОВ И СЕМЯН</w:t>
      </w:r>
    </w:p>
    <w:p w:rsidR="00F50ECF" w:rsidRDefault="00F50ECF" w:rsidP="00F50ECF">
      <w:pPr>
        <w:pStyle w:val="a3"/>
        <w:spacing w:before="0" w:beforeAutospacing="0" w:after="0" w:afterAutospacing="0" w:line="360" w:lineRule="auto"/>
        <w:ind w:firstLine="709"/>
        <w:jc w:val="both"/>
        <w:rPr>
          <w:rFonts w:ascii="Times New Roman" w:hAnsi="Times New Roman"/>
          <w:color w:val="auto"/>
          <w:sz w:val="28"/>
          <w:szCs w:val="28"/>
        </w:rPr>
      </w:pPr>
    </w:p>
    <w:p w:rsidR="00754781" w:rsidRPr="00F50ECF" w:rsidRDefault="0080721B"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К</w:t>
      </w:r>
      <w:r w:rsidR="00C34DF4" w:rsidRPr="00F50ECF">
        <w:rPr>
          <w:rFonts w:ascii="Times New Roman" w:hAnsi="Times New Roman"/>
          <w:color w:val="auto"/>
          <w:sz w:val="28"/>
          <w:szCs w:val="28"/>
        </w:rPr>
        <w:t xml:space="preserve"> </w:t>
      </w:r>
      <w:r w:rsidRPr="00F50ECF">
        <w:rPr>
          <w:rFonts w:ascii="Times New Roman" w:hAnsi="Times New Roman"/>
          <w:color w:val="auto"/>
          <w:sz w:val="28"/>
          <w:szCs w:val="28"/>
        </w:rPr>
        <w:t>ним</w:t>
      </w:r>
      <w:r w:rsidR="00C34DF4" w:rsidRPr="00F50ECF">
        <w:rPr>
          <w:rFonts w:ascii="Times New Roman" w:hAnsi="Times New Roman"/>
          <w:color w:val="auto"/>
          <w:sz w:val="28"/>
          <w:szCs w:val="28"/>
        </w:rPr>
        <w:t xml:space="preserve"> относится </w:t>
      </w:r>
      <w:r w:rsidRPr="00F50ECF">
        <w:rPr>
          <w:rFonts w:ascii="Times New Roman" w:hAnsi="Times New Roman"/>
          <w:color w:val="auto"/>
          <w:sz w:val="28"/>
          <w:szCs w:val="28"/>
        </w:rPr>
        <w:t>обширная группа насекомых (бабочки — листовертки и огневки, двукрылые — мухи, комары, жуки — долгоносики и др.)</w:t>
      </w:r>
      <w:r w:rsidR="00F50ECF">
        <w:rPr>
          <w:rFonts w:ascii="Times New Roman" w:hAnsi="Times New Roman"/>
          <w:color w:val="auto"/>
          <w:sz w:val="28"/>
          <w:szCs w:val="28"/>
        </w:rPr>
        <w:t xml:space="preserve"> </w:t>
      </w:r>
      <w:r w:rsidRPr="00F50ECF">
        <w:rPr>
          <w:rFonts w:ascii="Times New Roman" w:hAnsi="Times New Roman"/>
          <w:color w:val="auto"/>
          <w:sz w:val="28"/>
          <w:szCs w:val="28"/>
        </w:rPr>
        <w:t>и некоторых других животных, питающихся тканями репродуктивных органов. Биологические особенности этих вредителей определяются спецификой занимаемой ими экологической ниши. В период питания они ведут скрытый образ жизни и развиваются в соответствии с фенологическими фазами кормовых пород. Популяции этих вредителей формируются лишь в насаждениях, вступивших в период регулярного плодоношения. Многие виды вредителей приспособились к условиям периодического плодоношения деревьев, т.е. чередованию семенных годов с малоурожайными или неурожайными.</w:t>
      </w:r>
      <w:r w:rsidR="00F50ECF">
        <w:rPr>
          <w:rFonts w:ascii="Times New Roman" w:hAnsi="Times New Roman"/>
          <w:color w:val="auto"/>
          <w:sz w:val="28"/>
          <w:szCs w:val="28"/>
        </w:rPr>
        <w:t xml:space="preserve"> </w:t>
      </w:r>
      <w:r w:rsidRPr="00F50ECF">
        <w:rPr>
          <w:rFonts w:ascii="Times New Roman" w:hAnsi="Times New Roman"/>
          <w:color w:val="auto"/>
          <w:sz w:val="28"/>
          <w:szCs w:val="28"/>
        </w:rPr>
        <w:t>Ч</w:t>
      </w:r>
      <w:r w:rsidR="00C34DF4" w:rsidRPr="00F50ECF">
        <w:rPr>
          <w:rFonts w:ascii="Times New Roman" w:hAnsi="Times New Roman"/>
          <w:color w:val="auto"/>
          <w:sz w:val="28"/>
          <w:szCs w:val="28"/>
        </w:rPr>
        <w:t xml:space="preserve">исло видов насекомых из разных семейств и отрядов, </w:t>
      </w:r>
      <w:r w:rsidR="00754781" w:rsidRPr="00F50ECF">
        <w:rPr>
          <w:rFonts w:ascii="Times New Roman" w:hAnsi="Times New Roman"/>
          <w:color w:val="auto"/>
          <w:sz w:val="28"/>
          <w:szCs w:val="28"/>
        </w:rPr>
        <w:t>ежегодно уничтожают на деревьях значительную часть шишек и плодов (при низком урожае — почти полностью). П</w:t>
      </w:r>
      <w:r w:rsidR="00C34DF4" w:rsidRPr="00F50ECF">
        <w:rPr>
          <w:rFonts w:ascii="Times New Roman" w:hAnsi="Times New Roman"/>
          <w:color w:val="auto"/>
          <w:sz w:val="28"/>
          <w:szCs w:val="28"/>
        </w:rPr>
        <w:t xml:space="preserve">овреждают генеративные органы древесных пород и нередко наносят большой ущерб лесному </w:t>
      </w:r>
      <w:r w:rsidR="00754781" w:rsidRPr="00F50ECF">
        <w:rPr>
          <w:rFonts w:ascii="Times New Roman" w:hAnsi="Times New Roman"/>
          <w:color w:val="auto"/>
          <w:sz w:val="28"/>
          <w:szCs w:val="28"/>
        </w:rPr>
        <w:t>хозяйству, таким образом, заметно препятствуют возобновлению древесных пород.</w:t>
      </w:r>
      <w:r w:rsidR="00C34DF4" w:rsidRPr="00F50ECF">
        <w:rPr>
          <w:rFonts w:ascii="Times New Roman" w:hAnsi="Times New Roman"/>
          <w:color w:val="auto"/>
          <w:sz w:val="28"/>
          <w:szCs w:val="28"/>
        </w:rPr>
        <w:t xml:space="preserve"> </w:t>
      </w:r>
      <w:r w:rsidR="00754781" w:rsidRPr="00F50ECF">
        <w:rPr>
          <w:rFonts w:ascii="Times New Roman" w:hAnsi="Times New Roman"/>
          <w:color w:val="auto"/>
          <w:sz w:val="28"/>
          <w:szCs w:val="28"/>
        </w:rPr>
        <w:t xml:space="preserve">Кроме насекомых, деревья повреждают и др. животные, но роль их за немногими исключениями невелика. Клещи, сосущие листья и побеги, вызывают на них образование галлов. В отдельных случаях вред лесным питомникам и молодым лесным культурам наносят мыши, полевки и зайцы. </w:t>
      </w:r>
    </w:p>
    <w:p w:rsidR="00C34DF4" w:rsidRPr="00F50ECF" w:rsidRDefault="00C34DF4"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Борьба с этими вредителями затруднена, так как большую часть времени они ведут скрытый образ жизни внутри семян и плодов.</w:t>
      </w:r>
    </w:p>
    <w:p w:rsidR="0015375B" w:rsidRDefault="0015375B" w:rsidP="00F50ECF">
      <w:pPr>
        <w:pStyle w:val="a3"/>
        <w:spacing w:before="0" w:beforeAutospacing="0" w:after="0" w:afterAutospacing="0" w:line="360" w:lineRule="auto"/>
        <w:ind w:firstLine="709"/>
        <w:jc w:val="both"/>
        <w:rPr>
          <w:rStyle w:val="a4"/>
          <w:rFonts w:ascii="Times New Roman" w:hAnsi="Times New Roman" w:cs="Arial"/>
          <w:b w:val="0"/>
          <w:color w:val="auto"/>
          <w:sz w:val="28"/>
        </w:rPr>
      </w:pPr>
      <w:r w:rsidRPr="00F50ECF">
        <w:rPr>
          <w:rStyle w:val="a4"/>
          <w:rFonts w:ascii="Times New Roman" w:hAnsi="Times New Roman" w:cs="Arial"/>
          <w:b w:val="0"/>
          <w:color w:val="auto"/>
          <w:sz w:val="28"/>
        </w:rPr>
        <w:t>ВР</w:t>
      </w:r>
      <w:r w:rsidR="00F50ECF">
        <w:rPr>
          <w:rStyle w:val="a4"/>
          <w:rFonts w:ascii="Times New Roman" w:hAnsi="Times New Roman" w:cs="Arial"/>
          <w:b w:val="0"/>
          <w:color w:val="auto"/>
          <w:sz w:val="28"/>
        </w:rPr>
        <w:t>ЕДИТЕЛИ ПИТОМНИКОВ И МОЛОДНЯКОВ</w:t>
      </w:r>
    </w:p>
    <w:p w:rsidR="00F50ECF" w:rsidRPr="00F50ECF" w:rsidRDefault="00F50ECF" w:rsidP="00F50ECF">
      <w:pPr>
        <w:pStyle w:val="a3"/>
        <w:spacing w:before="0" w:beforeAutospacing="0" w:after="0" w:afterAutospacing="0" w:line="360" w:lineRule="auto"/>
        <w:ind w:firstLine="709"/>
        <w:jc w:val="both"/>
        <w:rPr>
          <w:rStyle w:val="a4"/>
          <w:rFonts w:ascii="Times New Roman" w:hAnsi="Times New Roman" w:cs="Arial"/>
          <w:b w:val="0"/>
          <w:color w:val="auto"/>
          <w:sz w:val="28"/>
        </w:rPr>
      </w:pPr>
    </w:p>
    <w:p w:rsidR="00C34DF4" w:rsidRPr="00F50ECF" w:rsidRDefault="0015375B"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В состав группы вредителей питомников и молодняков входит большое число видов, сильно различающихся между собой типом питания и характером причиняемого вреда, образом жизни и особенностями экологии. По эколого-хозяйственным особенностям и образу жизни их можно разделить на две основные подгруппы: вредные почвообитающие насекомые (</w:t>
      </w:r>
      <w:r w:rsidRPr="00F50ECF">
        <w:rPr>
          <w:rStyle w:val="a4"/>
          <w:rFonts w:ascii="Times New Roman" w:hAnsi="Times New Roman" w:cs="Arial"/>
          <w:b w:val="0"/>
          <w:color w:val="auto"/>
          <w:sz w:val="28"/>
          <w:szCs w:val="28"/>
        </w:rPr>
        <w:t>вредители корней</w:t>
      </w:r>
      <w:r w:rsidRPr="00F50ECF">
        <w:rPr>
          <w:rFonts w:ascii="Times New Roman" w:hAnsi="Times New Roman"/>
          <w:color w:val="auto"/>
          <w:sz w:val="28"/>
          <w:szCs w:val="28"/>
        </w:rPr>
        <w:t>) и вредители надземных частей растений. По мере роста и развития молодняков древесных пород разные виды и группы вредителей последовательно сменяют друг друга, но часто могут вредить и совместно.</w:t>
      </w:r>
    </w:p>
    <w:p w:rsidR="007E34AC" w:rsidRPr="00F50ECF" w:rsidRDefault="0015375B" w:rsidP="00F50ECF">
      <w:pPr>
        <w:pStyle w:val="a3"/>
        <w:spacing w:before="0" w:beforeAutospacing="0" w:after="0" w:afterAutospacing="0" w:line="360" w:lineRule="auto"/>
        <w:ind w:firstLine="709"/>
        <w:jc w:val="both"/>
        <w:rPr>
          <w:rFonts w:ascii="Times New Roman" w:hAnsi="Times New Roman"/>
          <w:color w:val="auto"/>
          <w:sz w:val="28"/>
          <w:szCs w:val="28"/>
        </w:rPr>
      </w:pPr>
      <w:r w:rsidRPr="00F50ECF">
        <w:rPr>
          <w:rFonts w:ascii="Times New Roman" w:hAnsi="Times New Roman"/>
          <w:color w:val="auto"/>
          <w:sz w:val="28"/>
          <w:szCs w:val="28"/>
        </w:rPr>
        <w:t>Защита леса от вредителей осуществляется путем применения систем мероприятий, проводимых под контролем и при участии специализированной службы защиты леса.</w:t>
      </w:r>
      <w:r w:rsidR="00F50ECF">
        <w:rPr>
          <w:rFonts w:ascii="Times New Roman" w:hAnsi="Times New Roman"/>
          <w:color w:val="auto"/>
          <w:sz w:val="28"/>
          <w:szCs w:val="28"/>
        </w:rPr>
        <w:t xml:space="preserve"> </w:t>
      </w:r>
      <w:r w:rsidR="006D3B71" w:rsidRPr="00F50ECF">
        <w:rPr>
          <w:rFonts w:ascii="Times New Roman" w:hAnsi="Times New Roman"/>
          <w:color w:val="auto"/>
          <w:sz w:val="28"/>
          <w:szCs w:val="28"/>
        </w:rPr>
        <w:t>Против этих вредителей, представляющих большую угрозу для питомников, лесных культур и полезащитных насаждений, применяют предупредительные и истребительные меры борьбы. К предупредительным относятся лесохозяйственные и лесокультурные, к истребительным — химические (смешивание семян перед посевом с инсектицидами, внесение инсектицидов в почву и обработка ими сеянцев, саженцев и черенков, авиаопыливание насаждений против взрослых хрущей и др.) и некоторые физико-механические меры борьбы. Применительно к конкретным случаям разрабатывают системы мероприятий на основе данных специальных обследований.</w:t>
      </w:r>
    </w:p>
    <w:p w:rsidR="00AF33A3" w:rsidRDefault="00F50ECF" w:rsidP="00F50ECF">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t>ЛИТЕРАТУРА</w:t>
      </w:r>
    </w:p>
    <w:p w:rsidR="00F50ECF" w:rsidRPr="00F50ECF" w:rsidRDefault="00F50ECF" w:rsidP="00F50ECF">
      <w:pPr>
        <w:pStyle w:val="a3"/>
        <w:spacing w:before="0" w:beforeAutospacing="0" w:after="0" w:afterAutospacing="0" w:line="360" w:lineRule="auto"/>
        <w:ind w:firstLine="709"/>
        <w:jc w:val="both"/>
        <w:rPr>
          <w:rFonts w:ascii="Times New Roman" w:hAnsi="Times New Roman"/>
          <w:color w:val="auto"/>
          <w:sz w:val="28"/>
          <w:szCs w:val="28"/>
        </w:rPr>
      </w:pPr>
    </w:p>
    <w:p w:rsidR="00F50ECF" w:rsidRDefault="00F50ECF" w:rsidP="00F50ECF">
      <w:pPr>
        <w:pStyle w:val="a3"/>
        <w:spacing w:before="0" w:beforeAutospacing="0" w:after="0" w:afterAutospacing="0" w:line="360" w:lineRule="auto"/>
        <w:jc w:val="both"/>
        <w:rPr>
          <w:rStyle w:val="a4"/>
          <w:rFonts w:ascii="Times New Roman" w:hAnsi="Times New Roman" w:cs="Arial"/>
          <w:b w:val="0"/>
          <w:color w:val="auto"/>
          <w:sz w:val="28"/>
        </w:rPr>
      </w:pPr>
      <w:r>
        <w:rPr>
          <w:rStyle w:val="a4"/>
          <w:rFonts w:ascii="Times New Roman" w:hAnsi="Times New Roman" w:cs="Arial"/>
          <w:b w:val="0"/>
          <w:color w:val="auto"/>
          <w:sz w:val="28"/>
        </w:rPr>
        <w:t xml:space="preserve">1. </w:t>
      </w:r>
      <w:r w:rsidR="000B5A38" w:rsidRPr="00F50ECF">
        <w:rPr>
          <w:rStyle w:val="a4"/>
          <w:rFonts w:ascii="Times New Roman" w:hAnsi="Times New Roman" w:cs="Arial"/>
          <w:b w:val="0"/>
          <w:color w:val="auto"/>
          <w:sz w:val="28"/>
        </w:rPr>
        <w:t>Лесная энто</w:t>
      </w:r>
      <w:r>
        <w:rPr>
          <w:rStyle w:val="a4"/>
          <w:rFonts w:ascii="Times New Roman" w:hAnsi="Times New Roman" w:cs="Arial"/>
          <w:b w:val="0"/>
          <w:color w:val="auto"/>
          <w:sz w:val="28"/>
        </w:rPr>
        <w:t>мология, 4 изд., М. — Л., 1961;</w:t>
      </w:r>
    </w:p>
    <w:p w:rsidR="00F50ECF" w:rsidRDefault="00F50ECF" w:rsidP="00F50ECF">
      <w:pPr>
        <w:pStyle w:val="a3"/>
        <w:spacing w:before="0" w:beforeAutospacing="0" w:after="0" w:afterAutospacing="0" w:line="360" w:lineRule="auto"/>
        <w:jc w:val="both"/>
        <w:rPr>
          <w:rStyle w:val="a4"/>
          <w:rFonts w:ascii="Times New Roman" w:hAnsi="Times New Roman" w:cs="Arial"/>
          <w:b w:val="0"/>
          <w:color w:val="auto"/>
          <w:sz w:val="28"/>
        </w:rPr>
      </w:pPr>
      <w:r>
        <w:rPr>
          <w:rStyle w:val="a4"/>
          <w:rFonts w:ascii="Times New Roman" w:hAnsi="Times New Roman" w:cs="Arial"/>
          <w:b w:val="0"/>
          <w:color w:val="auto"/>
          <w:sz w:val="28"/>
        </w:rPr>
        <w:t>2. Воронцов А.</w:t>
      </w:r>
      <w:r w:rsidR="000B5A38" w:rsidRPr="00F50ECF">
        <w:rPr>
          <w:rStyle w:val="a4"/>
          <w:rFonts w:ascii="Times New Roman" w:hAnsi="Times New Roman" w:cs="Arial"/>
          <w:b w:val="0"/>
          <w:color w:val="auto"/>
          <w:sz w:val="28"/>
        </w:rPr>
        <w:t xml:space="preserve">И., Биологические основы защиты леса, М., 1963; </w:t>
      </w:r>
    </w:p>
    <w:p w:rsidR="00F50ECF" w:rsidRDefault="00F50ECF" w:rsidP="00F50ECF">
      <w:pPr>
        <w:pStyle w:val="a3"/>
        <w:spacing w:before="0" w:beforeAutospacing="0" w:after="0" w:afterAutospacing="0" w:line="360" w:lineRule="auto"/>
        <w:jc w:val="both"/>
        <w:rPr>
          <w:rStyle w:val="a4"/>
          <w:rFonts w:ascii="Times New Roman" w:hAnsi="Times New Roman" w:cs="Arial"/>
          <w:b w:val="0"/>
          <w:color w:val="auto"/>
          <w:sz w:val="28"/>
        </w:rPr>
      </w:pPr>
      <w:r>
        <w:rPr>
          <w:rStyle w:val="a4"/>
          <w:rFonts w:ascii="Times New Roman" w:hAnsi="Times New Roman" w:cs="Arial"/>
          <w:b w:val="0"/>
          <w:color w:val="auto"/>
          <w:sz w:val="28"/>
        </w:rPr>
        <w:t xml:space="preserve">3. </w:t>
      </w:r>
      <w:r w:rsidR="000B5A38" w:rsidRPr="00F50ECF">
        <w:rPr>
          <w:rStyle w:val="a4"/>
          <w:rFonts w:ascii="Times New Roman" w:hAnsi="Times New Roman" w:cs="Arial"/>
          <w:b w:val="0"/>
          <w:color w:val="auto"/>
          <w:sz w:val="28"/>
        </w:rPr>
        <w:t>Надзор, учёт и прогноз массовых размножений хвое- и листогрызущих насе</w:t>
      </w:r>
      <w:r>
        <w:rPr>
          <w:rStyle w:val="a4"/>
          <w:rFonts w:ascii="Times New Roman" w:hAnsi="Times New Roman" w:cs="Arial"/>
          <w:b w:val="0"/>
          <w:color w:val="auto"/>
          <w:sz w:val="28"/>
        </w:rPr>
        <w:t>комых в лесах СССР, под ред. А.И. Ильинского и И.</w:t>
      </w:r>
      <w:r w:rsidR="000B5A38" w:rsidRPr="00F50ECF">
        <w:rPr>
          <w:rStyle w:val="a4"/>
          <w:rFonts w:ascii="Times New Roman" w:hAnsi="Times New Roman" w:cs="Arial"/>
          <w:b w:val="0"/>
          <w:color w:val="auto"/>
          <w:sz w:val="28"/>
        </w:rPr>
        <w:t>В</w:t>
      </w:r>
      <w:r>
        <w:rPr>
          <w:rStyle w:val="a4"/>
          <w:rFonts w:ascii="Times New Roman" w:hAnsi="Times New Roman" w:cs="Arial"/>
          <w:b w:val="0"/>
          <w:color w:val="auto"/>
          <w:sz w:val="28"/>
        </w:rPr>
        <w:t>. Тропина, М., 1965;</w:t>
      </w:r>
    </w:p>
    <w:p w:rsidR="00F50ECF" w:rsidRDefault="00F50ECF" w:rsidP="00F50ECF">
      <w:pPr>
        <w:pStyle w:val="a3"/>
        <w:spacing w:before="0" w:beforeAutospacing="0" w:after="0" w:afterAutospacing="0" w:line="360" w:lineRule="auto"/>
        <w:jc w:val="both"/>
        <w:rPr>
          <w:rStyle w:val="a4"/>
          <w:rFonts w:ascii="Times New Roman" w:hAnsi="Times New Roman" w:cs="Arial"/>
          <w:b w:val="0"/>
          <w:color w:val="auto"/>
          <w:sz w:val="28"/>
        </w:rPr>
      </w:pPr>
      <w:r>
        <w:rPr>
          <w:rStyle w:val="a4"/>
          <w:rFonts w:ascii="Times New Roman" w:hAnsi="Times New Roman" w:cs="Arial"/>
          <w:b w:val="0"/>
          <w:color w:val="auto"/>
          <w:sz w:val="28"/>
        </w:rPr>
        <w:t>4. Храмцов Н.Н., Падий Н.</w:t>
      </w:r>
      <w:r w:rsidR="000B5A38" w:rsidRPr="00F50ECF">
        <w:rPr>
          <w:rStyle w:val="a4"/>
          <w:rFonts w:ascii="Times New Roman" w:hAnsi="Times New Roman" w:cs="Arial"/>
          <w:b w:val="0"/>
          <w:color w:val="auto"/>
          <w:sz w:val="28"/>
        </w:rPr>
        <w:t xml:space="preserve">Н., Стволовые вредители </w:t>
      </w:r>
      <w:r>
        <w:rPr>
          <w:rStyle w:val="a4"/>
          <w:rFonts w:ascii="Times New Roman" w:hAnsi="Times New Roman" w:cs="Arial"/>
          <w:b w:val="0"/>
          <w:color w:val="auto"/>
          <w:sz w:val="28"/>
        </w:rPr>
        <w:t>леса и борьба с ними, М., 1965;</w:t>
      </w:r>
    </w:p>
    <w:p w:rsidR="00F50ECF" w:rsidRDefault="00F50ECF" w:rsidP="00F50ECF">
      <w:pPr>
        <w:pStyle w:val="a3"/>
        <w:spacing w:before="0" w:beforeAutospacing="0" w:after="0" w:afterAutospacing="0" w:line="360" w:lineRule="auto"/>
        <w:jc w:val="both"/>
        <w:rPr>
          <w:rStyle w:val="a4"/>
          <w:rFonts w:ascii="Times New Roman" w:hAnsi="Times New Roman" w:cs="Arial"/>
          <w:b w:val="0"/>
          <w:color w:val="auto"/>
          <w:sz w:val="28"/>
        </w:rPr>
      </w:pPr>
      <w:r>
        <w:rPr>
          <w:rStyle w:val="a4"/>
          <w:rFonts w:ascii="Times New Roman" w:hAnsi="Times New Roman" w:cs="Arial"/>
          <w:b w:val="0"/>
          <w:color w:val="auto"/>
          <w:sz w:val="28"/>
        </w:rPr>
        <w:t>5. Руднев Д.</w:t>
      </w:r>
      <w:r w:rsidR="000B5A38" w:rsidRPr="00F50ECF">
        <w:rPr>
          <w:rStyle w:val="a4"/>
          <w:rFonts w:ascii="Times New Roman" w:hAnsi="Times New Roman" w:cs="Arial"/>
          <w:b w:val="0"/>
          <w:color w:val="auto"/>
          <w:sz w:val="28"/>
        </w:rPr>
        <w:t>Ф., Химические средства борьбы с вредителями леса, М., 1966.</w:t>
      </w:r>
    </w:p>
    <w:p w:rsidR="000B5A38" w:rsidRPr="00F50ECF" w:rsidRDefault="00F50ECF" w:rsidP="00F50ECF">
      <w:pPr>
        <w:pStyle w:val="a3"/>
        <w:spacing w:before="0" w:beforeAutospacing="0" w:after="0" w:afterAutospacing="0" w:line="360" w:lineRule="auto"/>
        <w:jc w:val="both"/>
        <w:rPr>
          <w:rStyle w:val="a4"/>
          <w:rFonts w:ascii="Times New Roman" w:hAnsi="Times New Roman" w:cs="Arial"/>
          <w:b w:val="0"/>
          <w:color w:val="auto"/>
          <w:sz w:val="28"/>
        </w:rPr>
      </w:pPr>
      <w:r>
        <w:rPr>
          <w:rStyle w:val="a4"/>
          <w:rFonts w:ascii="Times New Roman" w:hAnsi="Times New Roman" w:cs="Arial"/>
          <w:b w:val="0"/>
          <w:color w:val="auto"/>
          <w:sz w:val="28"/>
        </w:rPr>
        <w:t xml:space="preserve">6. </w:t>
      </w:r>
      <w:r w:rsidR="00DB4F19" w:rsidRPr="00F50ECF">
        <w:rPr>
          <w:rStyle w:val="a4"/>
          <w:rFonts w:ascii="Times New Roman" w:hAnsi="Times New Roman" w:cs="Arial"/>
          <w:b w:val="0"/>
          <w:color w:val="auto"/>
          <w:sz w:val="28"/>
        </w:rPr>
        <w:t>Воронцов А.И. Лесная энтомология, 4 изд. М., 1982; Животный мир Башкортостана, 2 изд. Уфа, 1995; Леса России: энциклопедия. М., 1995.</w:t>
      </w:r>
      <w:bookmarkStart w:id="0" w:name="_GoBack"/>
      <w:bookmarkEnd w:id="0"/>
    </w:p>
    <w:sectPr w:rsidR="000B5A38" w:rsidRPr="00F50ECF" w:rsidSect="0079398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2C" w:rsidRDefault="0006402C">
      <w:r>
        <w:separator/>
      </w:r>
    </w:p>
  </w:endnote>
  <w:endnote w:type="continuationSeparator" w:id="0">
    <w:p w:rsidR="0006402C" w:rsidRDefault="0006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81" w:rsidRDefault="00793981" w:rsidP="00FA1736">
    <w:pPr>
      <w:pStyle w:val="a7"/>
      <w:framePr w:wrap="around" w:vAnchor="text" w:hAnchor="margin" w:xAlign="right" w:y="1"/>
      <w:rPr>
        <w:rStyle w:val="a9"/>
      </w:rPr>
    </w:pPr>
  </w:p>
  <w:p w:rsidR="00793981" w:rsidRDefault="00793981" w:rsidP="0079398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81" w:rsidRDefault="00D2299B" w:rsidP="00FA1736">
    <w:pPr>
      <w:pStyle w:val="a7"/>
      <w:framePr w:wrap="around" w:vAnchor="text" w:hAnchor="margin" w:xAlign="right" w:y="1"/>
      <w:rPr>
        <w:rStyle w:val="a9"/>
      </w:rPr>
    </w:pPr>
    <w:r>
      <w:rPr>
        <w:rStyle w:val="a9"/>
        <w:noProof/>
      </w:rPr>
      <w:t>1</w:t>
    </w:r>
  </w:p>
  <w:p w:rsidR="00793981" w:rsidRDefault="00793981" w:rsidP="0079398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2C" w:rsidRDefault="0006402C">
      <w:r>
        <w:separator/>
      </w:r>
    </w:p>
  </w:footnote>
  <w:footnote w:type="continuationSeparator" w:id="0">
    <w:p w:rsidR="0006402C" w:rsidRDefault="00064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3A3"/>
    <w:rsid w:val="000341B8"/>
    <w:rsid w:val="0006402C"/>
    <w:rsid w:val="000642B9"/>
    <w:rsid w:val="00065AE6"/>
    <w:rsid w:val="00076228"/>
    <w:rsid w:val="000B5A38"/>
    <w:rsid w:val="000D6E32"/>
    <w:rsid w:val="001023E5"/>
    <w:rsid w:val="001111B8"/>
    <w:rsid w:val="00142A20"/>
    <w:rsid w:val="00147C42"/>
    <w:rsid w:val="0015375B"/>
    <w:rsid w:val="001658CC"/>
    <w:rsid w:val="0017500A"/>
    <w:rsid w:val="00177CF4"/>
    <w:rsid w:val="001F2F51"/>
    <w:rsid w:val="002057D7"/>
    <w:rsid w:val="002211B5"/>
    <w:rsid w:val="00227E61"/>
    <w:rsid w:val="002C6AAA"/>
    <w:rsid w:val="00312637"/>
    <w:rsid w:val="00312F52"/>
    <w:rsid w:val="00330332"/>
    <w:rsid w:val="00340AFF"/>
    <w:rsid w:val="003572BB"/>
    <w:rsid w:val="00374EE9"/>
    <w:rsid w:val="003873BF"/>
    <w:rsid w:val="003F7C4C"/>
    <w:rsid w:val="004060BF"/>
    <w:rsid w:val="00431200"/>
    <w:rsid w:val="00443D6A"/>
    <w:rsid w:val="00460BEC"/>
    <w:rsid w:val="00462049"/>
    <w:rsid w:val="004860D9"/>
    <w:rsid w:val="004F5F7A"/>
    <w:rsid w:val="0050498F"/>
    <w:rsid w:val="00523650"/>
    <w:rsid w:val="005448A5"/>
    <w:rsid w:val="0054614E"/>
    <w:rsid w:val="00596DA9"/>
    <w:rsid w:val="00597CAD"/>
    <w:rsid w:val="005A6983"/>
    <w:rsid w:val="006022DE"/>
    <w:rsid w:val="006037DD"/>
    <w:rsid w:val="00623F61"/>
    <w:rsid w:val="006256CC"/>
    <w:rsid w:val="0064353B"/>
    <w:rsid w:val="006D3B71"/>
    <w:rsid w:val="00721FAC"/>
    <w:rsid w:val="00740081"/>
    <w:rsid w:val="00754781"/>
    <w:rsid w:val="00786E22"/>
    <w:rsid w:val="00793981"/>
    <w:rsid w:val="007A1813"/>
    <w:rsid w:val="007C3CB5"/>
    <w:rsid w:val="007E34AC"/>
    <w:rsid w:val="0080111C"/>
    <w:rsid w:val="0080721B"/>
    <w:rsid w:val="00815CD9"/>
    <w:rsid w:val="0087717D"/>
    <w:rsid w:val="008830A8"/>
    <w:rsid w:val="008F0919"/>
    <w:rsid w:val="008F19C4"/>
    <w:rsid w:val="00921F75"/>
    <w:rsid w:val="00953943"/>
    <w:rsid w:val="00970D9D"/>
    <w:rsid w:val="009B0690"/>
    <w:rsid w:val="009F09D0"/>
    <w:rsid w:val="00A1603E"/>
    <w:rsid w:val="00A415A0"/>
    <w:rsid w:val="00A56330"/>
    <w:rsid w:val="00A65945"/>
    <w:rsid w:val="00A73401"/>
    <w:rsid w:val="00AC44FD"/>
    <w:rsid w:val="00AD2E50"/>
    <w:rsid w:val="00AE5494"/>
    <w:rsid w:val="00AF33A3"/>
    <w:rsid w:val="00B24C80"/>
    <w:rsid w:val="00B24E1E"/>
    <w:rsid w:val="00B705B6"/>
    <w:rsid w:val="00BA3FD0"/>
    <w:rsid w:val="00BA55CD"/>
    <w:rsid w:val="00BA6DA2"/>
    <w:rsid w:val="00BC0C4C"/>
    <w:rsid w:val="00C12247"/>
    <w:rsid w:val="00C34DF4"/>
    <w:rsid w:val="00C37F89"/>
    <w:rsid w:val="00C64443"/>
    <w:rsid w:val="00C93E3A"/>
    <w:rsid w:val="00CB5B10"/>
    <w:rsid w:val="00D023FB"/>
    <w:rsid w:val="00D2299B"/>
    <w:rsid w:val="00D73F7D"/>
    <w:rsid w:val="00D86023"/>
    <w:rsid w:val="00DB1A85"/>
    <w:rsid w:val="00DB4F19"/>
    <w:rsid w:val="00DE022A"/>
    <w:rsid w:val="00E164E5"/>
    <w:rsid w:val="00E60453"/>
    <w:rsid w:val="00E710D2"/>
    <w:rsid w:val="00E9650A"/>
    <w:rsid w:val="00EA5F57"/>
    <w:rsid w:val="00EB248D"/>
    <w:rsid w:val="00EC6955"/>
    <w:rsid w:val="00F121C2"/>
    <w:rsid w:val="00F20526"/>
    <w:rsid w:val="00F46C3D"/>
    <w:rsid w:val="00F50ECF"/>
    <w:rsid w:val="00FA1736"/>
    <w:rsid w:val="00FF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20FDEB0B-88EB-4254-91B8-BBAF1038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33A3"/>
    <w:pPr>
      <w:spacing w:before="100" w:beforeAutospacing="1" w:after="100" w:afterAutospacing="1"/>
    </w:pPr>
    <w:rPr>
      <w:rFonts w:ascii="Arial" w:hAnsi="Arial" w:cs="Arial"/>
      <w:color w:val="530000"/>
    </w:rPr>
  </w:style>
  <w:style w:type="character" w:styleId="a4">
    <w:name w:val="Strong"/>
    <w:uiPriority w:val="99"/>
    <w:qFormat/>
    <w:rsid w:val="00AF33A3"/>
    <w:rPr>
      <w:rFonts w:cs="Times New Roman"/>
      <w:b/>
      <w:bCs/>
    </w:rPr>
  </w:style>
  <w:style w:type="character" w:styleId="a5">
    <w:name w:val="Hyperlink"/>
    <w:uiPriority w:val="99"/>
    <w:rsid w:val="007E34AC"/>
    <w:rPr>
      <w:rFonts w:cs="Times New Roman"/>
      <w:color w:val="0000FF"/>
      <w:u w:val="single"/>
    </w:rPr>
  </w:style>
  <w:style w:type="character" w:styleId="a6">
    <w:name w:val="Emphasis"/>
    <w:uiPriority w:val="99"/>
    <w:qFormat/>
    <w:rsid w:val="00C37F89"/>
    <w:rPr>
      <w:rFonts w:cs="Times New Roman"/>
      <w:i/>
      <w:iCs/>
    </w:rPr>
  </w:style>
  <w:style w:type="paragraph" w:styleId="a7">
    <w:name w:val="footer"/>
    <w:basedOn w:val="a"/>
    <w:link w:val="a8"/>
    <w:uiPriority w:val="99"/>
    <w:rsid w:val="00793981"/>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7939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7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oter" Target="footer2.xml"/><Relationship Id="rId30"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ВРЕДИТЕЛИ ЛЕСА</vt:lpstr>
    </vt:vector>
  </TitlesOfParts>
  <Company>Home</Company>
  <LinksUpToDate>false</LinksUpToDate>
  <CharactersWithSpaces>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ВРЕДИТЕЛИ ЛЕСА</dc:title>
  <dc:subject/>
  <dc:creator>XP GAME 2008</dc:creator>
  <cp:keywords/>
  <dc:description/>
  <cp:lastModifiedBy>admin</cp:lastModifiedBy>
  <cp:revision>2</cp:revision>
  <dcterms:created xsi:type="dcterms:W3CDTF">2014-02-21T18:20:00Z</dcterms:created>
  <dcterms:modified xsi:type="dcterms:W3CDTF">2014-02-21T18:20:00Z</dcterms:modified>
</cp:coreProperties>
</file>