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0D" w:rsidRPr="0057646C" w:rsidRDefault="00C27A0D" w:rsidP="00C27A0D">
      <w:pPr>
        <w:spacing w:before="120"/>
        <w:jc w:val="center"/>
        <w:rPr>
          <w:b/>
          <w:bCs/>
          <w:sz w:val="32"/>
          <w:szCs w:val="32"/>
        </w:rPr>
      </w:pPr>
      <w:r w:rsidRPr="0057646C">
        <w:rPr>
          <w:b/>
          <w:bCs/>
          <w:sz w:val="32"/>
          <w:szCs w:val="32"/>
        </w:rPr>
        <w:t xml:space="preserve">Вторичные половые признаки </w:t>
      </w:r>
    </w:p>
    <w:p w:rsidR="00C27A0D" w:rsidRPr="00891F91" w:rsidRDefault="00C27A0D" w:rsidP="00C27A0D">
      <w:pPr>
        <w:spacing w:before="120"/>
        <w:ind w:firstLine="567"/>
        <w:jc w:val="both"/>
      </w:pPr>
      <w:r w:rsidRPr="00891F91">
        <w:t xml:space="preserve">Вторичные половые признаки, признаки, характеризующие изменения в строении и функции различных органов, определяющих как половую зрелость, так и половую принадлежность. Следует отличать от первичных половых признаков, идентифицирующих половые органы. Вторичные половые признаки зависят от первичных, развиваются под воздействием половых гормонов и появляются в период полового созревания. К ним относятся особенности развития костно-мышечной системы, пропорций тела, подкожно-жировой клетчатки и волосяного покрова, степень развития молочных желёз, тембр голоса, особенности поведения и многие другие. </w:t>
      </w:r>
    </w:p>
    <w:p w:rsidR="00C27A0D" w:rsidRPr="00891F91" w:rsidRDefault="00C27A0D" w:rsidP="00C27A0D">
      <w:pPr>
        <w:spacing w:before="120"/>
        <w:ind w:firstLine="567"/>
        <w:jc w:val="both"/>
      </w:pPr>
      <w:r w:rsidRPr="00891F91">
        <w:t>Под влиянием женских половых гормонов у девочек быстро увеличиваются рост и масса тела, причём конечности растут быстрее, чем туловище; изменяется форма скелета, особенно таза, а также фигура за счёт отложения жира, преимущественно в области ягодиц, живота и бёдер; формы тела округляются, кожа становится тоньше и нежнее. Начинается рост молочных желёз, выпячивается околососковый кружок. В последующем грудные железы увеличиваются, в них откладывается жировая ткань, они приобретают форму зрелой молочной железы. Появляются волосы на лобке, затем в подмышечных впадинах, усиливается рост их на голове. Рост волос на лобке у девочек начинается раньше, чем у мальчиков, и отличается характерным для женщин распределением в виде треугольника с вершиной, направленной книзу, и резко очерченной верхней границей над лобком. Потовые железы, особенно железы подмышечных впадин, начинают выделять пот с запахом, присущим женскому полу. Усиливается секреция сальных желёз, в результате чего во второй половине периода полового созревания иногда происходит образование юношеских угрей. У большинства девочек спустя 2</w:t>
      </w:r>
      <w:r>
        <w:t xml:space="preserve"> </w:t>
      </w:r>
      <w:r w:rsidRPr="00891F91">
        <w:t>— 3 года от начала появления вторичных половых признаков, в возрасте 12</w:t>
      </w:r>
      <w:r>
        <w:t xml:space="preserve"> </w:t>
      </w:r>
      <w:r w:rsidRPr="00891F91">
        <w:t>— 13 лет, начинаются менструации (см. Менархе)</w:t>
      </w:r>
      <w:r>
        <w:t xml:space="preserve"> </w:t>
      </w:r>
      <w:r w:rsidRPr="00891F91">
        <w:t xml:space="preserve">— главный признак полового созревания, указывающий на способность организма к беременности. Однако общая зрелость организма наступает через несколько лет, в течение которых происходит дальнейшее развитие вторичных половых признаков и становление репродуктивной функции, подготавливающие организм девушки к выполнению функции материнства. </w:t>
      </w:r>
    </w:p>
    <w:p w:rsidR="00C27A0D" w:rsidRPr="00891F91" w:rsidRDefault="00C27A0D" w:rsidP="00C27A0D">
      <w:pPr>
        <w:spacing w:before="120"/>
        <w:ind w:firstLine="567"/>
        <w:jc w:val="both"/>
      </w:pPr>
      <w:r w:rsidRPr="00891F91">
        <w:t>У мальчиков появление вторичных половых признаков характеризуется более интенсивным ростом тела, увеличением мышечной массы, усилением роста полового члена и яичек (что иногда сопровождается небольшой болезненностью). Изменяется форма гортани, голос становится более грубым, низким, появляются пигментация кожи мошонки, растительность на лобке и в подмышечных впадинах, начинают пробиваться усы и борода, появляется кадык ("адамово яблоко"). У многих юношей в этот период отмечается набухание грудных желёз и повышенная чувствительность сосков. В 14</w:t>
      </w:r>
      <w:r>
        <w:t xml:space="preserve"> </w:t>
      </w:r>
      <w:r w:rsidRPr="00891F91">
        <w:t>— 15 лет у юношей нередко возникает половое возбуждение, а по ночам</w:t>
      </w:r>
      <w:r>
        <w:t xml:space="preserve"> </w:t>
      </w:r>
      <w:r w:rsidRPr="00891F91">
        <w:t>— самопроизвольное извержение семени (поллюции). Семенные канальцы у неполовозрелых мальчиков заполнены сперматогониями, и только с началом функционирования половых желёз, способных вырабатывать зрелые сперматозоиды, организм юноши вступает в пору полового созревания, дальнейшего развитая вторичных половых признаков и зрелости, которая наступает к 23</w:t>
      </w:r>
      <w:r>
        <w:t xml:space="preserve"> </w:t>
      </w:r>
      <w:r w:rsidRPr="00891F91">
        <w:t>— 25 годам.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A0D"/>
    <w:rsid w:val="00003E07"/>
    <w:rsid w:val="000B0121"/>
    <w:rsid w:val="0057646C"/>
    <w:rsid w:val="00616072"/>
    <w:rsid w:val="00891F91"/>
    <w:rsid w:val="008B35EE"/>
    <w:rsid w:val="00B42C45"/>
    <w:rsid w:val="00B47B6A"/>
    <w:rsid w:val="00C2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E735C5-7B70-455A-A11C-00D3853C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0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27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2026</Words>
  <Characters>1156</Characters>
  <Application>Microsoft Office Word</Application>
  <DocSecurity>0</DocSecurity>
  <Lines>9</Lines>
  <Paragraphs>6</Paragraphs>
  <ScaleCrop>false</ScaleCrop>
  <Company>Home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Вторичные половые признаки </dc:title>
  <dc:subject/>
  <dc:creator>User</dc:creator>
  <cp:keywords/>
  <dc:description/>
  <cp:lastModifiedBy>admin</cp:lastModifiedBy>
  <cp:revision>2</cp:revision>
  <dcterms:created xsi:type="dcterms:W3CDTF">2014-01-25T12:24:00Z</dcterms:created>
  <dcterms:modified xsi:type="dcterms:W3CDTF">2014-01-25T12:24:00Z</dcterms:modified>
</cp:coreProperties>
</file>