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64" w:rsidRPr="009C0C44" w:rsidRDefault="00481164" w:rsidP="009C0C44">
      <w:pPr>
        <w:spacing w:line="360" w:lineRule="auto"/>
        <w:ind w:firstLine="709"/>
        <w:jc w:val="center"/>
        <w:rPr>
          <w:rFonts w:ascii="Times New Roman" w:hAnsi="Times New Roman" w:cs="Times New Roman"/>
          <w:sz w:val="28"/>
          <w:szCs w:val="28"/>
        </w:rPr>
      </w:pPr>
      <w:r w:rsidRPr="009C0C44">
        <w:rPr>
          <w:rFonts w:ascii="Times New Roman" w:hAnsi="Times New Roman" w:cs="Times New Roman"/>
          <w:sz w:val="28"/>
          <w:szCs w:val="28"/>
        </w:rPr>
        <w:t>Министерство образования Российской Федерации</w:t>
      </w:r>
    </w:p>
    <w:p w:rsidR="00481164" w:rsidRPr="009C0C44" w:rsidRDefault="00481164" w:rsidP="009C0C44">
      <w:pPr>
        <w:spacing w:line="360" w:lineRule="auto"/>
        <w:ind w:firstLine="709"/>
        <w:jc w:val="center"/>
        <w:rPr>
          <w:rFonts w:ascii="Times New Roman" w:hAnsi="Times New Roman" w:cs="Times New Roman"/>
          <w:sz w:val="28"/>
          <w:szCs w:val="28"/>
        </w:rPr>
      </w:pPr>
      <w:r w:rsidRPr="009C0C44">
        <w:rPr>
          <w:rFonts w:ascii="Times New Roman" w:hAnsi="Times New Roman" w:cs="Times New Roman"/>
          <w:sz w:val="28"/>
          <w:szCs w:val="28"/>
        </w:rPr>
        <w:t>Пензенский Государственный Университет</w:t>
      </w:r>
    </w:p>
    <w:p w:rsidR="00481164" w:rsidRPr="009C0C44" w:rsidRDefault="00481164" w:rsidP="009C0C44">
      <w:pPr>
        <w:spacing w:line="360" w:lineRule="auto"/>
        <w:ind w:firstLine="709"/>
        <w:jc w:val="center"/>
        <w:rPr>
          <w:rFonts w:ascii="Times New Roman" w:hAnsi="Times New Roman" w:cs="Times New Roman"/>
          <w:sz w:val="28"/>
          <w:szCs w:val="28"/>
        </w:rPr>
      </w:pPr>
      <w:r w:rsidRPr="009C0C44">
        <w:rPr>
          <w:rFonts w:ascii="Times New Roman" w:hAnsi="Times New Roman" w:cs="Times New Roman"/>
          <w:sz w:val="28"/>
          <w:szCs w:val="28"/>
        </w:rPr>
        <w:t>Медицинский Институт</w:t>
      </w: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outlineLvl w:val="0"/>
        <w:rPr>
          <w:rFonts w:ascii="Times New Roman" w:hAnsi="Times New Roman" w:cs="Times New Roman"/>
          <w:sz w:val="28"/>
          <w:szCs w:val="28"/>
        </w:rPr>
      </w:pPr>
      <w:r w:rsidRPr="009C0C44">
        <w:rPr>
          <w:rFonts w:ascii="Times New Roman" w:hAnsi="Times New Roman" w:cs="Times New Roman"/>
          <w:sz w:val="28"/>
          <w:szCs w:val="28"/>
        </w:rPr>
        <w:t>Кафедра Гинекологии</w:t>
      </w: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outlineLvl w:val="0"/>
        <w:rPr>
          <w:rFonts w:ascii="Times New Roman" w:hAnsi="Times New Roman" w:cs="Times New Roman"/>
          <w:sz w:val="28"/>
          <w:szCs w:val="28"/>
        </w:rPr>
      </w:pPr>
      <w:r w:rsidRPr="009C0C44">
        <w:rPr>
          <w:rFonts w:ascii="Times New Roman" w:hAnsi="Times New Roman" w:cs="Times New Roman"/>
          <w:sz w:val="28"/>
          <w:szCs w:val="28"/>
        </w:rPr>
        <w:t>Зав. кафедрой д.м.н., -------------------</w:t>
      </w: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rPr>
          <w:rFonts w:ascii="Times New Roman" w:hAnsi="Times New Roman" w:cs="Times New Roman"/>
          <w:sz w:val="28"/>
          <w:szCs w:val="28"/>
        </w:rPr>
      </w:pPr>
    </w:p>
    <w:p w:rsidR="00481164" w:rsidRPr="009C0C44" w:rsidRDefault="00481164" w:rsidP="009C0C44">
      <w:pPr>
        <w:spacing w:line="360" w:lineRule="auto"/>
        <w:ind w:firstLine="709"/>
        <w:jc w:val="center"/>
        <w:rPr>
          <w:rFonts w:ascii="Times New Roman" w:hAnsi="Times New Roman" w:cs="Times New Roman"/>
          <w:sz w:val="28"/>
          <w:szCs w:val="28"/>
        </w:rPr>
      </w:pPr>
      <w:r w:rsidRPr="009C0C44">
        <w:rPr>
          <w:rFonts w:ascii="Times New Roman" w:hAnsi="Times New Roman" w:cs="Times New Roman"/>
          <w:sz w:val="28"/>
          <w:szCs w:val="28"/>
        </w:rPr>
        <w:t>Доклад</w:t>
      </w:r>
    </w:p>
    <w:p w:rsidR="00481164" w:rsidRPr="009C0C44" w:rsidRDefault="00481164" w:rsidP="009C0C44">
      <w:pPr>
        <w:spacing w:line="360" w:lineRule="auto"/>
        <w:ind w:firstLine="709"/>
        <w:jc w:val="center"/>
        <w:rPr>
          <w:rFonts w:ascii="Times New Roman" w:hAnsi="Times New Roman" w:cs="Times New Roman"/>
          <w:sz w:val="28"/>
          <w:szCs w:val="28"/>
        </w:rPr>
      </w:pPr>
      <w:r w:rsidRPr="009C0C44">
        <w:rPr>
          <w:rFonts w:ascii="Times New Roman" w:hAnsi="Times New Roman" w:cs="Times New Roman"/>
          <w:sz w:val="28"/>
          <w:szCs w:val="28"/>
        </w:rPr>
        <w:t>на тему:</w:t>
      </w:r>
    </w:p>
    <w:p w:rsidR="00481164" w:rsidRPr="009C0C44" w:rsidRDefault="00481164" w:rsidP="009C0C44">
      <w:pPr>
        <w:shd w:val="clear" w:color="auto" w:fill="FFFFFF"/>
        <w:spacing w:line="360" w:lineRule="auto"/>
        <w:ind w:firstLine="709"/>
        <w:jc w:val="center"/>
        <w:rPr>
          <w:rFonts w:ascii="Times New Roman" w:hAnsi="Times New Roman" w:cs="Times New Roman"/>
          <w:sz w:val="28"/>
          <w:szCs w:val="28"/>
        </w:rPr>
      </w:pPr>
      <w:r w:rsidRPr="009C0C44">
        <w:rPr>
          <w:rFonts w:ascii="Times New Roman" w:hAnsi="Times New Roman" w:cs="Times New Roman"/>
          <w:sz w:val="28"/>
          <w:szCs w:val="28"/>
        </w:rPr>
        <w:t>«Вульвовагинит»</w:t>
      </w:r>
    </w:p>
    <w:p w:rsidR="00481164" w:rsidRPr="009C0C44" w:rsidRDefault="00481164" w:rsidP="009C0C44">
      <w:pPr>
        <w:spacing w:line="360" w:lineRule="auto"/>
        <w:ind w:firstLine="709"/>
        <w:jc w:val="both"/>
        <w:rPr>
          <w:rFonts w:ascii="Times New Roman" w:hAnsi="Times New Roman" w:cs="Times New Roman"/>
          <w:sz w:val="28"/>
          <w:szCs w:val="28"/>
        </w:rPr>
      </w:pPr>
    </w:p>
    <w:p w:rsidR="00481164" w:rsidRPr="009C0C44" w:rsidRDefault="00481164" w:rsidP="009C0C44">
      <w:pPr>
        <w:spacing w:line="360" w:lineRule="auto"/>
        <w:ind w:firstLine="709"/>
        <w:jc w:val="both"/>
        <w:rPr>
          <w:rFonts w:ascii="Times New Roman" w:hAnsi="Times New Roman" w:cs="Times New Roman"/>
          <w:sz w:val="28"/>
          <w:szCs w:val="28"/>
        </w:rPr>
      </w:pPr>
    </w:p>
    <w:p w:rsidR="00481164" w:rsidRPr="009C0C44" w:rsidRDefault="00481164" w:rsidP="009C0C44">
      <w:pPr>
        <w:spacing w:line="360" w:lineRule="auto"/>
        <w:ind w:firstLine="709"/>
        <w:jc w:val="both"/>
        <w:rPr>
          <w:rFonts w:ascii="Times New Roman" w:hAnsi="Times New Roman" w:cs="Times New Roman"/>
          <w:sz w:val="28"/>
          <w:szCs w:val="28"/>
        </w:rPr>
      </w:pPr>
    </w:p>
    <w:p w:rsidR="00481164" w:rsidRPr="009C0C44" w:rsidRDefault="00481164" w:rsidP="009C0C44">
      <w:pPr>
        <w:spacing w:line="360" w:lineRule="auto"/>
        <w:ind w:firstLine="709"/>
        <w:jc w:val="right"/>
        <w:rPr>
          <w:rFonts w:ascii="Times New Roman" w:hAnsi="Times New Roman" w:cs="Times New Roman"/>
          <w:sz w:val="28"/>
          <w:szCs w:val="28"/>
        </w:rPr>
      </w:pPr>
      <w:r w:rsidRPr="009C0C44">
        <w:rPr>
          <w:rFonts w:ascii="Times New Roman" w:hAnsi="Times New Roman" w:cs="Times New Roman"/>
          <w:sz w:val="28"/>
          <w:szCs w:val="28"/>
        </w:rPr>
        <w:t xml:space="preserve">Выполнила: студентка </w:t>
      </w:r>
      <w:r w:rsidRPr="009C0C44">
        <w:rPr>
          <w:rFonts w:ascii="Times New Roman" w:hAnsi="Times New Roman" w:cs="Times New Roman"/>
          <w:sz w:val="28"/>
          <w:szCs w:val="28"/>
          <w:lang w:val="en-US"/>
        </w:rPr>
        <w:t>V</w:t>
      </w:r>
      <w:r w:rsidRPr="009C0C44">
        <w:rPr>
          <w:rFonts w:ascii="Times New Roman" w:hAnsi="Times New Roman" w:cs="Times New Roman"/>
          <w:sz w:val="28"/>
          <w:szCs w:val="28"/>
        </w:rPr>
        <w:t xml:space="preserve"> курса ----------</w:t>
      </w:r>
    </w:p>
    <w:p w:rsidR="00481164" w:rsidRPr="009C0C44" w:rsidRDefault="00481164" w:rsidP="009C0C44">
      <w:pPr>
        <w:spacing w:line="360" w:lineRule="auto"/>
        <w:ind w:firstLine="709"/>
        <w:jc w:val="right"/>
        <w:rPr>
          <w:rFonts w:ascii="Times New Roman" w:hAnsi="Times New Roman" w:cs="Times New Roman"/>
          <w:sz w:val="28"/>
          <w:szCs w:val="28"/>
        </w:rPr>
      </w:pPr>
      <w:r w:rsidRPr="009C0C44">
        <w:rPr>
          <w:rFonts w:ascii="Times New Roman" w:hAnsi="Times New Roman" w:cs="Times New Roman"/>
          <w:sz w:val="28"/>
          <w:szCs w:val="28"/>
        </w:rPr>
        <w:t>----------------</w:t>
      </w:r>
    </w:p>
    <w:p w:rsidR="00481164" w:rsidRPr="009C0C44" w:rsidRDefault="00481164" w:rsidP="009C0C44">
      <w:pPr>
        <w:spacing w:line="360" w:lineRule="auto"/>
        <w:ind w:firstLine="709"/>
        <w:jc w:val="right"/>
        <w:rPr>
          <w:rFonts w:ascii="Times New Roman" w:hAnsi="Times New Roman" w:cs="Times New Roman"/>
          <w:sz w:val="28"/>
          <w:szCs w:val="28"/>
        </w:rPr>
      </w:pPr>
      <w:r w:rsidRPr="009C0C44">
        <w:rPr>
          <w:rFonts w:ascii="Times New Roman" w:hAnsi="Times New Roman" w:cs="Times New Roman"/>
          <w:sz w:val="28"/>
          <w:szCs w:val="28"/>
        </w:rPr>
        <w:t>Проверил:</w:t>
      </w:r>
      <w:r w:rsidR="009C0C44">
        <w:rPr>
          <w:rFonts w:ascii="Times New Roman" w:hAnsi="Times New Roman" w:cs="Times New Roman"/>
          <w:sz w:val="28"/>
          <w:szCs w:val="28"/>
        </w:rPr>
        <w:t xml:space="preserve"> </w:t>
      </w:r>
      <w:r w:rsidRPr="009C0C44">
        <w:rPr>
          <w:rFonts w:ascii="Times New Roman" w:hAnsi="Times New Roman" w:cs="Times New Roman"/>
          <w:sz w:val="28"/>
          <w:szCs w:val="28"/>
        </w:rPr>
        <w:t>к.м.н., доцент -------------</w:t>
      </w:r>
    </w:p>
    <w:p w:rsidR="00481164" w:rsidRPr="009C0C44" w:rsidRDefault="00481164" w:rsidP="009C0C44">
      <w:pPr>
        <w:spacing w:line="360" w:lineRule="auto"/>
        <w:ind w:firstLine="709"/>
        <w:jc w:val="both"/>
        <w:rPr>
          <w:rFonts w:ascii="Times New Roman" w:hAnsi="Times New Roman" w:cs="Times New Roman"/>
          <w:sz w:val="28"/>
          <w:szCs w:val="28"/>
        </w:rPr>
      </w:pPr>
    </w:p>
    <w:p w:rsidR="00481164" w:rsidRPr="009C0C44" w:rsidRDefault="00481164" w:rsidP="009C0C44">
      <w:pPr>
        <w:spacing w:line="360" w:lineRule="auto"/>
        <w:ind w:firstLine="709"/>
        <w:jc w:val="both"/>
        <w:rPr>
          <w:rFonts w:ascii="Times New Roman" w:hAnsi="Times New Roman" w:cs="Times New Roman"/>
          <w:sz w:val="28"/>
          <w:szCs w:val="28"/>
        </w:rPr>
      </w:pPr>
    </w:p>
    <w:p w:rsidR="00481164" w:rsidRPr="009C0C44" w:rsidRDefault="00481164" w:rsidP="009C0C44">
      <w:pPr>
        <w:spacing w:line="360" w:lineRule="auto"/>
        <w:ind w:firstLine="709"/>
        <w:jc w:val="both"/>
        <w:rPr>
          <w:rFonts w:ascii="Times New Roman" w:hAnsi="Times New Roman" w:cs="Times New Roman"/>
          <w:sz w:val="28"/>
          <w:szCs w:val="28"/>
        </w:rPr>
      </w:pPr>
    </w:p>
    <w:p w:rsidR="00481164" w:rsidRPr="009C0C44" w:rsidRDefault="00481164" w:rsidP="009C0C44">
      <w:pPr>
        <w:spacing w:line="360" w:lineRule="auto"/>
        <w:ind w:firstLine="709"/>
        <w:jc w:val="both"/>
        <w:rPr>
          <w:rFonts w:ascii="Times New Roman" w:hAnsi="Times New Roman" w:cs="Times New Roman"/>
          <w:sz w:val="28"/>
          <w:szCs w:val="28"/>
        </w:rPr>
      </w:pPr>
    </w:p>
    <w:p w:rsidR="00481164" w:rsidRPr="009C0C44" w:rsidRDefault="00481164" w:rsidP="009C0C44">
      <w:pPr>
        <w:pStyle w:val="a3"/>
        <w:spacing w:line="360" w:lineRule="auto"/>
        <w:ind w:firstLine="709"/>
        <w:jc w:val="center"/>
        <w:rPr>
          <w:sz w:val="28"/>
          <w:szCs w:val="28"/>
        </w:rPr>
      </w:pPr>
      <w:r w:rsidRPr="009C0C44">
        <w:rPr>
          <w:sz w:val="28"/>
          <w:szCs w:val="28"/>
        </w:rPr>
        <w:t>Пенза</w:t>
      </w:r>
    </w:p>
    <w:p w:rsidR="00481164" w:rsidRPr="009C0C44" w:rsidRDefault="00481164" w:rsidP="009C0C44">
      <w:pPr>
        <w:pStyle w:val="a3"/>
        <w:spacing w:line="360" w:lineRule="auto"/>
        <w:ind w:firstLine="709"/>
        <w:jc w:val="center"/>
        <w:rPr>
          <w:sz w:val="28"/>
          <w:szCs w:val="28"/>
        </w:rPr>
      </w:pPr>
      <w:r w:rsidRPr="009C0C44">
        <w:rPr>
          <w:sz w:val="28"/>
          <w:szCs w:val="28"/>
        </w:rPr>
        <w:t>2008</w:t>
      </w:r>
    </w:p>
    <w:p w:rsidR="00481164" w:rsidRPr="009C0C44" w:rsidRDefault="009C0C44" w:rsidP="009C0C44">
      <w:pPr>
        <w:pStyle w:val="1"/>
        <w:spacing w:line="360" w:lineRule="auto"/>
        <w:ind w:firstLine="709"/>
        <w:jc w:val="both"/>
        <w:rPr>
          <w:b/>
          <w:bCs/>
        </w:rPr>
      </w:pPr>
      <w:r>
        <w:br w:type="page"/>
      </w:r>
      <w:r w:rsidR="00481164" w:rsidRPr="009C0C44">
        <w:rPr>
          <w:b/>
          <w:bCs/>
        </w:rPr>
        <w:t>План</w:t>
      </w:r>
    </w:p>
    <w:p w:rsidR="009C0C44" w:rsidRPr="009C0C44" w:rsidRDefault="009C0C44" w:rsidP="009C0C44">
      <w:pPr>
        <w:rPr>
          <w:rFonts w:ascii="Times New Roman" w:hAnsi="Times New Roman" w:cs="Times New Roman"/>
          <w:sz w:val="28"/>
          <w:szCs w:val="28"/>
        </w:rPr>
      </w:pPr>
    </w:p>
    <w:p w:rsidR="00481164" w:rsidRPr="009C0C44" w:rsidRDefault="00481164" w:rsidP="009C0C44">
      <w:pPr>
        <w:spacing w:line="360" w:lineRule="auto"/>
        <w:rPr>
          <w:rFonts w:ascii="Times New Roman" w:hAnsi="Times New Roman" w:cs="Times New Roman"/>
          <w:caps/>
          <w:sz w:val="28"/>
          <w:szCs w:val="28"/>
        </w:rPr>
      </w:pPr>
      <w:r w:rsidRPr="009C0C44">
        <w:rPr>
          <w:rFonts w:ascii="Times New Roman" w:hAnsi="Times New Roman" w:cs="Times New Roman"/>
          <w:caps/>
          <w:sz w:val="28"/>
          <w:szCs w:val="28"/>
        </w:rPr>
        <w:t>Введение</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Кандидозный вагинит</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Трихомонадный вагинит</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 xml:space="preserve">Вагинит, вызванный палочкой </w:t>
      </w:r>
      <w:r w:rsidRPr="009C0C44">
        <w:rPr>
          <w:rFonts w:ascii="Times New Roman" w:hAnsi="Times New Roman" w:cs="Times New Roman"/>
          <w:caps/>
          <w:sz w:val="28"/>
          <w:szCs w:val="28"/>
          <w:lang w:val="en-US"/>
        </w:rPr>
        <w:t>GARDNERELLA</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 xml:space="preserve">Простой герпес, тип </w:t>
      </w:r>
      <w:r w:rsidRPr="009C0C44">
        <w:rPr>
          <w:rFonts w:ascii="Times New Roman" w:hAnsi="Times New Roman" w:cs="Times New Roman"/>
          <w:caps/>
          <w:sz w:val="28"/>
          <w:szCs w:val="28"/>
          <w:lang w:val="en-US"/>
        </w:rPr>
        <w:t>II</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Контактный вульвовагинит</w:t>
      </w:r>
    </w:p>
    <w:p w:rsidR="00481164" w:rsidRPr="009C0C44" w:rsidRDefault="006A2F7A" w:rsidP="009C0C44">
      <w:pPr>
        <w:numPr>
          <w:ilvl w:val="0"/>
          <w:numId w:val="1"/>
        </w:numPr>
        <w:tabs>
          <w:tab w:val="clear" w:pos="1065"/>
          <w:tab w:val="num" w:pos="540"/>
        </w:tabs>
        <w:spacing w:line="360" w:lineRule="auto"/>
        <w:ind w:left="0" w:firstLine="0"/>
        <w:rPr>
          <w:rFonts w:ascii="Times New Roman" w:hAnsi="Times New Roman" w:cs="Times New Roman"/>
          <w:caps/>
          <w:sz w:val="28"/>
          <w:szCs w:val="28"/>
        </w:rPr>
      </w:pPr>
      <w:r w:rsidRPr="009C0C44">
        <w:rPr>
          <w:rFonts w:ascii="Times New Roman" w:hAnsi="Times New Roman" w:cs="Times New Roman"/>
          <w:caps/>
          <w:sz w:val="28"/>
          <w:szCs w:val="28"/>
        </w:rPr>
        <w:t>Инородные тела во влагалище</w:t>
      </w:r>
    </w:p>
    <w:p w:rsidR="00481164" w:rsidRPr="009C0C44" w:rsidRDefault="00481164" w:rsidP="009C0C44">
      <w:pPr>
        <w:shd w:val="clear" w:color="auto" w:fill="FFFFFF"/>
        <w:spacing w:line="360" w:lineRule="auto"/>
        <w:rPr>
          <w:rFonts w:ascii="Times New Roman" w:hAnsi="Times New Roman" w:cs="Times New Roman"/>
          <w:caps/>
          <w:sz w:val="28"/>
          <w:szCs w:val="28"/>
        </w:rPr>
      </w:pPr>
      <w:r w:rsidRPr="009C0C44">
        <w:rPr>
          <w:rFonts w:ascii="Times New Roman" w:hAnsi="Times New Roman" w:cs="Times New Roman"/>
          <w:caps/>
          <w:sz w:val="28"/>
          <w:szCs w:val="28"/>
        </w:rPr>
        <w:t>Литература</w:t>
      </w:r>
    </w:p>
    <w:p w:rsidR="00481164"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81164" w:rsidRPr="009C0C44">
        <w:rPr>
          <w:rFonts w:ascii="Times New Roman" w:hAnsi="Times New Roman" w:cs="Times New Roman"/>
          <w:b/>
          <w:bCs/>
          <w:sz w:val="28"/>
          <w:szCs w:val="28"/>
        </w:rPr>
        <w:t>ВВЕДЕНИЕ</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Вульвовагинит является одним из наиболее частых гинекологических заболеваний, с которыми сталкивается врач, оказывающий первую помощь. Наиболее частые причинные факторы </w:t>
      </w:r>
      <w:r w:rsidR="000508F0">
        <w:rPr>
          <w:rFonts w:ascii="Times New Roman" w:hAnsi="Times New Roman" w:cs="Times New Roman"/>
          <w:sz w:val="28"/>
          <w:szCs w:val="28"/>
        </w:rPr>
        <w:t>острого вульв</w:t>
      </w:r>
      <w:r w:rsidRPr="009C0C44">
        <w:rPr>
          <w:rFonts w:ascii="Times New Roman" w:hAnsi="Times New Roman" w:cs="Times New Roman"/>
          <w:sz w:val="28"/>
          <w:szCs w:val="28"/>
        </w:rPr>
        <w:t xml:space="preserve">овагинита включают следующее: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1) инфекция, вызванная </w:t>
      </w:r>
      <w:r w:rsidRPr="009C0C44">
        <w:rPr>
          <w:rFonts w:ascii="Times New Roman" w:hAnsi="Times New Roman" w:cs="Times New Roman"/>
          <w:sz w:val="28"/>
          <w:szCs w:val="28"/>
          <w:lang w:val="en-US"/>
        </w:rPr>
        <w:t>Candida</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albicans</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Trichomonas</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Gardnerella</w:t>
      </w:r>
      <w:r w:rsidRPr="009C0C44">
        <w:rPr>
          <w:rFonts w:ascii="Times New Roman" w:hAnsi="Times New Roman" w:cs="Times New Roman"/>
          <w:sz w:val="28"/>
          <w:szCs w:val="28"/>
        </w:rPr>
        <w:t xml:space="preserve"> и в</w:t>
      </w:r>
      <w:r w:rsidR="009C0C44">
        <w:rPr>
          <w:rFonts w:ascii="Times New Roman" w:hAnsi="Times New Roman" w:cs="Times New Roman"/>
          <w:sz w:val="28"/>
          <w:szCs w:val="28"/>
        </w:rPr>
        <w:t>ирусом простого герпеса, тип 2;</w:t>
      </w:r>
    </w:p>
    <w:p w:rsidR="006A2F7A" w:rsidRPr="009C0C44" w:rsidRDefault="009C0C44" w:rsidP="009C0C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контактный вульвовагинит;</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3) местная реакция влагалища на инородно</w:t>
      </w:r>
      <w:r w:rsidR="009C0C44">
        <w:rPr>
          <w:rFonts w:ascii="Times New Roman" w:hAnsi="Times New Roman" w:cs="Times New Roman"/>
          <w:sz w:val="28"/>
          <w:szCs w:val="28"/>
        </w:rPr>
        <w:t>е тело.</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В большинстве случаев диагноз ставится на основании детального гинекологического анамнеза, данных влагалищного исследования и рутинной микроскопии влагалищного секрета, с использованием изотонического раствора хлорида натрия и раствора гидроокиси калия для приготовления исследуемых образцов.</w:t>
      </w:r>
    </w:p>
    <w:p w:rsidR="00481164"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81164" w:rsidRPr="009C0C44">
        <w:rPr>
          <w:rFonts w:ascii="Times New Roman" w:hAnsi="Times New Roman" w:cs="Times New Roman"/>
          <w:b/>
          <w:bCs/>
          <w:sz w:val="28"/>
          <w:szCs w:val="28"/>
        </w:rPr>
        <w:t>1. КАНДИДОЗНЫЙ ВАГИНИТ</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lang w:val="en-US"/>
        </w:rPr>
        <w:t>Candida</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albicans</w:t>
      </w:r>
      <w:r w:rsidRPr="009C0C44">
        <w:rPr>
          <w:rFonts w:ascii="Times New Roman" w:hAnsi="Times New Roman" w:cs="Times New Roman"/>
          <w:sz w:val="28"/>
          <w:szCs w:val="28"/>
        </w:rPr>
        <w:t xml:space="preserve"> представляет часть нормальной микрофлоры влагалища почти у 50 % здоровых женщин без каких-либо симптомов. Другие микроорганизмы, в норме населяющие влагалище, например лактобактерии или каринобактерии, питаются гликогеном клеток влагалищного эпителия, создавая при этом нормально кислую (рН 3,5—4,1) среду влагалища. Условия, способствующие подавлению роста нормальной флоры влагалища (системная антибиотикотерапия), уменьшению запасов гликогена в клетках влагалищного эпителия (сахарный диабет, беременность, использование гормональных противозачаточных пилюль и постменопаузальное состояние) или повышению рН влагалищного секрета (менструальная кровь или сперма), могут обусловить колонизацию </w:t>
      </w:r>
      <w:r w:rsidRPr="009C0C44">
        <w:rPr>
          <w:rFonts w:ascii="Times New Roman" w:hAnsi="Times New Roman" w:cs="Times New Roman"/>
          <w:sz w:val="28"/>
          <w:szCs w:val="28"/>
          <w:lang w:val="en-US"/>
        </w:rPr>
        <w:t>Candida</w:t>
      </w:r>
      <w:r w:rsidRPr="009C0C44">
        <w:rPr>
          <w:rFonts w:ascii="Times New Roman" w:hAnsi="Times New Roman" w:cs="Times New Roman"/>
          <w:sz w:val="28"/>
          <w:szCs w:val="28"/>
        </w:rPr>
        <w:t xml:space="preserve"> с последующим возникновением симптоматической инфекции.</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Клинические симптомы включают лейкорею, вагинальный прурит, а иногда и дизурию </w:t>
      </w:r>
      <w:r w:rsidR="00382B95" w:rsidRPr="009C0C44">
        <w:rPr>
          <w:rFonts w:ascii="Times New Roman" w:hAnsi="Times New Roman" w:cs="Times New Roman"/>
          <w:sz w:val="28"/>
          <w:szCs w:val="28"/>
        </w:rPr>
        <w:t>и (</w:t>
      </w:r>
      <w:r w:rsidRPr="009C0C44">
        <w:rPr>
          <w:rFonts w:ascii="Times New Roman" w:hAnsi="Times New Roman" w:cs="Times New Roman"/>
          <w:sz w:val="28"/>
          <w:szCs w:val="28"/>
        </w:rPr>
        <w:t>или) диспареунию. При влагалищном исследовании могут обнаруживаться эритема вульвы и ее отек, эритема влагалища (в 20 %), а иногда и густые выделения "деревенского сыра", наиболее часто встречающиеся у беременных.</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Диагноз кандидозного вагинита ставится на основании микроскопии образца влагалищного секрета, приготовленного с использованием раствора гидроокиси калия (2 капли 10 % раствора гидроокиси калия наносят на эпителиальные клетки влагалища, оставляя дрожжевые зачатки и псевдогифы нетронутыми).</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Лечебный эффект достиг</w:t>
      </w:r>
      <w:r w:rsidR="00382B95" w:rsidRPr="009C0C44">
        <w:rPr>
          <w:rFonts w:ascii="Times New Roman" w:hAnsi="Times New Roman" w:cs="Times New Roman"/>
          <w:sz w:val="28"/>
          <w:szCs w:val="28"/>
        </w:rPr>
        <w:t>ается с помощью 100 мг клотрима</w:t>
      </w:r>
      <w:r w:rsidRPr="009C0C44">
        <w:rPr>
          <w:rFonts w:ascii="Times New Roman" w:hAnsi="Times New Roman" w:cs="Times New Roman"/>
          <w:sz w:val="28"/>
          <w:szCs w:val="28"/>
        </w:rPr>
        <w:t>зола в форме вагинальных суппозиториев при назначении постельного режима в течение 7 дней; альтернативно можно использовать 2 суппозитория при постельном режиме в течение 3 д</w:t>
      </w:r>
      <w:r w:rsidR="006A2F7A" w:rsidRPr="009C0C44">
        <w:rPr>
          <w:rFonts w:ascii="Times New Roman" w:hAnsi="Times New Roman" w:cs="Times New Roman"/>
          <w:sz w:val="28"/>
          <w:szCs w:val="28"/>
        </w:rPr>
        <w:t>н</w:t>
      </w:r>
      <w:r w:rsidRPr="009C0C44">
        <w:rPr>
          <w:rFonts w:ascii="Times New Roman" w:hAnsi="Times New Roman" w:cs="Times New Roman"/>
          <w:sz w:val="28"/>
          <w:szCs w:val="28"/>
        </w:rPr>
        <w:t>ей или, наконец, 5 суппозиториев на одну ночь в виде однократной дозы. Чаще назначаются кремы (а не суппозитории) ввиду легкости их применения, особенно в случае обширного поражения влагалища, а также для их использования супругом пациентки.</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У пациенток с рецидивирующей или резистентной инфекцией необходимо следующее: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1) обследование в связи с предшествующими заболеваниями, такими как диабет или контактный вульвовагинит;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2) прекращение применения противозачаточных таблеток и системных антибиотиков; </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3) направить их супругов на лечение.</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b/>
          <w:bCs/>
          <w:sz w:val="28"/>
          <w:szCs w:val="28"/>
        </w:rPr>
      </w:pPr>
      <w:r w:rsidRPr="009C0C44">
        <w:rPr>
          <w:rFonts w:ascii="Times New Roman" w:hAnsi="Times New Roman" w:cs="Times New Roman"/>
          <w:b/>
          <w:bCs/>
          <w:sz w:val="28"/>
          <w:szCs w:val="28"/>
        </w:rPr>
        <w:t>2. ТРИХОМОНАДНЫЙ ВАГИНИТ</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Хотя трихомонады могут выживать в течение нескольких часов на влажных губах или полотенцах и до 24 ч</w:t>
      </w:r>
      <w:r w:rsidR="006A2F7A" w:rsidRPr="009C0C44">
        <w:rPr>
          <w:rFonts w:ascii="Times New Roman" w:hAnsi="Times New Roman" w:cs="Times New Roman"/>
          <w:sz w:val="28"/>
          <w:szCs w:val="28"/>
        </w:rPr>
        <w:t>асов</w:t>
      </w:r>
      <w:r w:rsidRPr="009C0C44">
        <w:rPr>
          <w:rFonts w:ascii="Times New Roman" w:hAnsi="Times New Roman" w:cs="Times New Roman"/>
          <w:sz w:val="28"/>
          <w:szCs w:val="28"/>
        </w:rPr>
        <w:t xml:space="preserve"> — в моче (на туалетных сидениях), их следует рассматривать как микроорганизмы, передающиеся половым путем. Поэтому констатируется следующее: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1) в тех случаях, когда трихомонадный вагинит диагностируется как причинный фактор влагалищной инфекции у детей, следует заподозрить сексуальное злоупотребление;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2) примерно у 40 % инфицированных мужчин трихомонада служит причиной простатита; </w:t>
      </w:r>
    </w:p>
    <w:p w:rsidR="006A2F7A"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3) ассоциируется с двукратным повышением частоты послеродового эндометрита у женщин, инфицированных во время родов; </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4) трихомонада вызывает эрозию шейки матки, которая может предрасполагать к злокачественному перерождению ткани.</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Клинически у пациенток наблюдаются дурно пахнущие зеленовато-серые выделения и умеренный локальный зуд, обычно во время менструации или сразу после нее. У 20 % больных отмечается дизурия и у 10 % — боли внизу живота.</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При влагалищном исследовании обнаруживается классическая "клубничная шейка" вследствие диффузно-точечных кровоизлияний (у 20 % пациенток); диффузная эритема свода влагалища наблюдается в 80 % случаев.</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Диагноз трихомонадного вагинита ставится на основании результатов теста "висящей капли" на предметном стекле: с помощью хлопчатобумажного шарика получают пробу секрета из свода влагалища (но не из канала шейки матки) и помешают эту пробу с каплей изотонического раствора хлорида натрия на предметное стекло. Микроскопическое исследование обнаруживает много полиморфно-ядерных лейкоцитов и подвижные трихомонады, имеющие грушевидную форму и жгутики, которые несколько больше лейкоцитов.</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Небеременных пациенток лучше всего лечить однократной пероральной дозой (2 г</w:t>
      </w:r>
      <w:r w:rsidR="00382B95" w:rsidRPr="009C0C44">
        <w:rPr>
          <w:rFonts w:ascii="Times New Roman" w:hAnsi="Times New Roman" w:cs="Times New Roman"/>
          <w:sz w:val="28"/>
          <w:szCs w:val="28"/>
        </w:rPr>
        <w:t>рамма</w:t>
      </w:r>
      <w:r w:rsidRPr="009C0C44">
        <w:rPr>
          <w:rFonts w:ascii="Times New Roman" w:hAnsi="Times New Roman" w:cs="Times New Roman"/>
          <w:sz w:val="28"/>
          <w:szCs w:val="28"/>
        </w:rPr>
        <w:t>) метронидазола. Проведение более длительного курса лечения является дорогостоящим, обусловливает плохое соблюдение режима, что связано с сопутствующим раздражением желудочно-кишечного тракта, и дает лишь несколько больший эффект. Поскольку метронидазол является ингибитором ацетальдегидегидрогеназы, одновременное употребление алкоголя может вызвать антабусоподобную реакцию. Таким образом, следует избегать употребление алкоголя в течение суток после приема препарата. Почти у 80 % мужчин трихомонадная инфекция протекает бессимптомно, поэтому все супруги пациенток должны</w:t>
      </w:r>
      <w:r w:rsidR="00382B95" w:rsidRPr="009C0C44">
        <w:rPr>
          <w:rFonts w:ascii="Times New Roman" w:hAnsi="Times New Roman" w:cs="Times New Roman"/>
          <w:sz w:val="28"/>
          <w:szCs w:val="28"/>
        </w:rPr>
        <w:t xml:space="preserve"> быть направлены на лечение. Не</w:t>
      </w:r>
      <w:r w:rsidRPr="009C0C44">
        <w:rPr>
          <w:rFonts w:ascii="Times New Roman" w:hAnsi="Times New Roman" w:cs="Times New Roman"/>
          <w:sz w:val="28"/>
          <w:szCs w:val="28"/>
        </w:rPr>
        <w:t xml:space="preserve">удавшиеся попытки подвергнуть лечению бессимптомных партнеров, вероятно, ответственны за высокую частоту рецидива инфекции. При резистентных формах инфекции проводится лечение метронидазолом (250 мг 3 раза в день в течение 7 дней). Метронидазол является ингибитором фолиевой кислоты, поэтому его назначение в </w:t>
      </w:r>
      <w:r w:rsidRPr="009C0C44">
        <w:rPr>
          <w:rFonts w:ascii="Times New Roman" w:hAnsi="Times New Roman" w:cs="Times New Roman"/>
          <w:sz w:val="28"/>
          <w:szCs w:val="28"/>
          <w:lang w:val="en-US"/>
        </w:rPr>
        <w:t>I</w:t>
      </w:r>
      <w:r w:rsidRPr="009C0C44">
        <w:rPr>
          <w:rFonts w:ascii="Times New Roman" w:hAnsi="Times New Roman" w:cs="Times New Roman"/>
          <w:sz w:val="28"/>
          <w:szCs w:val="28"/>
        </w:rPr>
        <w:t xml:space="preserve"> триместре беременности не рекомендуется. Клотримазол (100-миллиграммовые влагалищные свечи, назначаемые при постельном режиме в течение 7 дней) оказался эффективным в 70 % случаев; его следует использовать у беременных с тяжелыми симптомами заболевания.</w:t>
      </w:r>
    </w:p>
    <w:p w:rsidR="00481164"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81164" w:rsidRPr="009C0C44">
        <w:rPr>
          <w:rFonts w:ascii="Times New Roman" w:hAnsi="Times New Roman" w:cs="Times New Roman"/>
          <w:b/>
          <w:bCs/>
          <w:sz w:val="28"/>
          <w:szCs w:val="28"/>
        </w:rPr>
        <w:t xml:space="preserve">3. ВАГИНИТ, ВЫЗВАННЫЙ ПАЛОЧКОЙ </w:t>
      </w:r>
      <w:r w:rsidR="00481164" w:rsidRPr="009C0C44">
        <w:rPr>
          <w:rFonts w:ascii="Times New Roman" w:hAnsi="Times New Roman" w:cs="Times New Roman"/>
          <w:b/>
          <w:bCs/>
          <w:sz w:val="28"/>
          <w:szCs w:val="28"/>
          <w:lang w:val="en-US"/>
        </w:rPr>
        <w:t>GARDNERELLA</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Этот вагинит (известный также как "гемофильный вагинит", "коринебактериальный вагинит" и "неспецифический вагинит") вызывается грамотрицательной аэробной коккобактерией, которая в норме присутствует у 10—40 % здоровых женщин без каких-</w:t>
      </w:r>
      <w:r w:rsidR="00382B95" w:rsidRPr="009C0C44">
        <w:rPr>
          <w:rFonts w:ascii="Times New Roman" w:hAnsi="Times New Roman" w:cs="Times New Roman"/>
          <w:sz w:val="28"/>
          <w:szCs w:val="28"/>
        </w:rPr>
        <w:t>либо симптомов. Колонизация, по</w:t>
      </w:r>
      <w:r w:rsidRPr="009C0C44">
        <w:rPr>
          <w:rFonts w:ascii="Times New Roman" w:hAnsi="Times New Roman" w:cs="Times New Roman"/>
          <w:sz w:val="28"/>
          <w:szCs w:val="28"/>
        </w:rPr>
        <w:t>видимому, происходит почти исключительно у сексуально активных женщин, и явные признаки инфекции обычно проявляются примерно через 5—10 дней после полового акта.</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Клинически у пациенток наблюдаются умеренный зуд и небольшие влагалищные выделения, имеющие неприятный рыбный запах. Влагалищное исследование не выявляет отклонений от нормы, за исключением умеренной эритемы влагалища (20%) и наличия небольших пенистых выделений серо-белого цвета.</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Диагноз вагинита, вызванного </w:t>
      </w:r>
      <w:r w:rsidRPr="009C0C44">
        <w:rPr>
          <w:rFonts w:ascii="Times New Roman" w:hAnsi="Times New Roman" w:cs="Times New Roman"/>
          <w:sz w:val="28"/>
          <w:szCs w:val="28"/>
          <w:lang w:val="en-US"/>
        </w:rPr>
        <w:t>Cardnerella</w:t>
      </w:r>
      <w:r w:rsidRPr="009C0C44">
        <w:rPr>
          <w:rFonts w:ascii="Times New Roman" w:hAnsi="Times New Roman" w:cs="Times New Roman"/>
          <w:sz w:val="28"/>
          <w:szCs w:val="28"/>
        </w:rPr>
        <w:t>, часто ставится при получении увлажненного солевого препарата, на котором в 40—60 % случаев определяются патогномоничные нитевидные клетки (грозди бацилл, облепляющих поверхность десквамированных эпителиальных клеток). Часто диагноз предполагается на основании типичной сопутствующей клинике при отсутствии кандид и трихомонад при микроскопическом исследовании.</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Хотя метронидазол в дозе 500 мг 2 раза в день в течение 7 дней считается стандартной терапией этого заболевания, в одном из последних исследований отмечено, что однократная доза (2 г</w:t>
      </w:r>
      <w:r w:rsidR="00382B95" w:rsidRPr="009C0C44">
        <w:rPr>
          <w:rFonts w:ascii="Times New Roman" w:hAnsi="Times New Roman" w:cs="Times New Roman"/>
          <w:sz w:val="28"/>
          <w:szCs w:val="28"/>
        </w:rPr>
        <w:t>рамма</w:t>
      </w:r>
      <w:r w:rsidRPr="009C0C44">
        <w:rPr>
          <w:rFonts w:ascii="Times New Roman" w:hAnsi="Times New Roman" w:cs="Times New Roman"/>
          <w:sz w:val="28"/>
          <w:szCs w:val="28"/>
        </w:rPr>
        <w:t xml:space="preserve">) препарата принесла излечение 95 % (из 531) пациенток. Альтернативная терапия включает ампициллин (500 мг 4 раза в день в течение 7 дней) и цефрадин (500 мг 4 раза в день в течение 6 дней). Так как вагинит, вызванный </w:t>
      </w:r>
      <w:r w:rsidRPr="009C0C44">
        <w:rPr>
          <w:rFonts w:ascii="Times New Roman" w:hAnsi="Times New Roman" w:cs="Times New Roman"/>
          <w:sz w:val="28"/>
          <w:szCs w:val="28"/>
          <w:lang w:val="en-US"/>
        </w:rPr>
        <w:t>Cardnerella</w:t>
      </w:r>
      <w:r w:rsidRPr="009C0C44">
        <w:rPr>
          <w:rFonts w:ascii="Times New Roman" w:hAnsi="Times New Roman" w:cs="Times New Roman"/>
          <w:sz w:val="28"/>
          <w:szCs w:val="28"/>
        </w:rPr>
        <w:t>, относится к заболеваниям, передающимся половым путем, мужья пациенток также должны подвергнуться лечению.</w:t>
      </w:r>
    </w:p>
    <w:p w:rsidR="00481164"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A2F7A" w:rsidRPr="009C0C44">
        <w:rPr>
          <w:rFonts w:ascii="Times New Roman" w:hAnsi="Times New Roman" w:cs="Times New Roman"/>
          <w:b/>
          <w:bCs/>
          <w:sz w:val="28"/>
          <w:szCs w:val="28"/>
        </w:rPr>
        <w:t xml:space="preserve">4. </w:t>
      </w:r>
      <w:r w:rsidR="00481164" w:rsidRPr="009C0C44">
        <w:rPr>
          <w:rFonts w:ascii="Times New Roman" w:hAnsi="Times New Roman" w:cs="Times New Roman"/>
          <w:b/>
          <w:bCs/>
          <w:sz w:val="28"/>
          <w:szCs w:val="28"/>
        </w:rPr>
        <w:t xml:space="preserve">ПРОСТОЙ ГЕРПЕС, ТИП </w:t>
      </w:r>
      <w:r w:rsidR="00481164" w:rsidRPr="009C0C44">
        <w:rPr>
          <w:rFonts w:ascii="Times New Roman" w:hAnsi="Times New Roman" w:cs="Times New Roman"/>
          <w:b/>
          <w:bCs/>
          <w:sz w:val="28"/>
          <w:szCs w:val="28"/>
          <w:lang w:val="en-US"/>
        </w:rPr>
        <w:t>II</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lang w:val="en-US"/>
        </w:rPr>
        <w:t>Herpes</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vulvovaginitis</w:t>
      </w:r>
      <w:r w:rsidRPr="009C0C44">
        <w:rPr>
          <w:rFonts w:ascii="Times New Roman" w:hAnsi="Times New Roman" w:cs="Times New Roman"/>
          <w:sz w:val="28"/>
          <w:szCs w:val="28"/>
        </w:rPr>
        <w:t xml:space="preserve"> является исключительно болезненным заболеванием, которое распространяется главным образом посредством полового контакта. Клинические симптомы первичной инфекции появляются через 3—5 дней после контакта, но зуд и покалывание в области гениталий часто возникают в течение инкубационного периода. Пациентки жалуются на вульвовагинальные боли, лихорадку, общее недомогание и миалгию. При осмотре обнаруживаются болезненные паховые лимфатические узлы и наполненные прозрачной жидкостью пузырьки (2—4 мм в диаметре) с эритематозным основанием. Пузырьки позже лопаются, оставляя маленькие язвы с бледно-желтым основанием и эритематозными краями. Первоначальные проявления заболевания могут сохраняться от 2 до 6 нед</w:t>
      </w:r>
      <w:r w:rsidR="00382B95" w:rsidRPr="009C0C44">
        <w:rPr>
          <w:rFonts w:ascii="Times New Roman" w:hAnsi="Times New Roman" w:cs="Times New Roman"/>
          <w:sz w:val="28"/>
          <w:szCs w:val="28"/>
        </w:rPr>
        <w:t>ель</w:t>
      </w:r>
      <w:r w:rsidRPr="009C0C44">
        <w:rPr>
          <w:rFonts w:ascii="Times New Roman" w:hAnsi="Times New Roman" w:cs="Times New Roman"/>
          <w:sz w:val="28"/>
          <w:szCs w:val="28"/>
        </w:rPr>
        <w:t xml:space="preserve"> в зависимости от иммунного ответа пациентки. После начального проявления вирус поселяется в корешке дорсального нерва ганглия на пораженной стороне. Реактивация вируса (имеет место почти в 50 % случаев) может быть спровоцирована физической перегрузкой или эмоциональным стрессом. Предвестником рецидива часто является ощущение покалывания в гениталиях, как правило, менее болезненное; системные симптомы или болезненность лимфатических узлов обычно отсутствуют, и рецидив бывает менее продолжительным.</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Диагноз генитального герпеса ставится на основании наблюдения классического поражения, описанного выше, при обнаружении типичных многоядерных гигантских клеток с внутриядерными включениями в культуре микробов по Папу или посредством использования специальных культур вируса.</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Лечение </w:t>
      </w:r>
      <w:r w:rsidRPr="009C0C44">
        <w:rPr>
          <w:rFonts w:ascii="Times New Roman" w:hAnsi="Times New Roman" w:cs="Times New Roman"/>
          <w:sz w:val="28"/>
          <w:szCs w:val="28"/>
          <w:lang w:val="en-US"/>
        </w:rPr>
        <w:t>herpes</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vulvovaginitis</w:t>
      </w:r>
      <w:r w:rsidRPr="009C0C44">
        <w:rPr>
          <w:rFonts w:ascii="Times New Roman" w:hAnsi="Times New Roman" w:cs="Times New Roman"/>
          <w:sz w:val="28"/>
          <w:szCs w:val="28"/>
        </w:rPr>
        <w:t xml:space="preserve"> может быть как симптоматическим, так и специфическим. Симптоматическое лечение состоит в применении примочек жидкостью Бурова, сидячих ванн и постельного режима, а также в назначении обезболивающих средств. Специфическая терапия ацикловиром (зовираксом) подавляет репликацию вируса и оказывает более благоприятное действие, если проводится на ранней стадии первичной герпетической инфекции. Пероральная доза в 200 мг (5 раз в день в течение 7—10 дней) сокращает продолжительность боли, уменьшает распространение вируса и ослабляет системные симптомы первичной герпетической инфекции. Пероральный ацикловир менее эффективен при лечении рецидивов заболевания, но он может принести пользу при его раннем назначении пациенткам с тяжелыми рецидивами. Постоянная супрессивная терапия ацикловиром (200 мг внутрь 2—5 раз в день)</w:t>
      </w:r>
      <w:r w:rsidR="00382B95" w:rsidRPr="009C0C44">
        <w:rPr>
          <w:rFonts w:ascii="Times New Roman" w:hAnsi="Times New Roman" w:cs="Times New Roman"/>
          <w:sz w:val="28"/>
          <w:szCs w:val="28"/>
        </w:rPr>
        <w:t xml:space="preserve"> </w:t>
      </w:r>
      <w:r w:rsidRPr="009C0C44">
        <w:rPr>
          <w:rFonts w:ascii="Times New Roman" w:hAnsi="Times New Roman" w:cs="Times New Roman"/>
          <w:sz w:val="28"/>
          <w:szCs w:val="28"/>
        </w:rPr>
        <w:t>заметно снижает частоту рецидива у пациенток с частыми (более 6 в год) повторными эпизодами заболевания; но такое лечение дорого стоит, к тому же еще предстоит установить степень его безвредности при длительном применении.</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6A2F7A" w:rsidP="009C0C44">
      <w:pPr>
        <w:shd w:val="clear" w:color="auto" w:fill="FFFFFF"/>
        <w:spacing w:line="360" w:lineRule="auto"/>
        <w:ind w:firstLine="709"/>
        <w:jc w:val="both"/>
        <w:rPr>
          <w:rFonts w:ascii="Times New Roman" w:hAnsi="Times New Roman" w:cs="Times New Roman"/>
          <w:b/>
          <w:bCs/>
          <w:sz w:val="28"/>
          <w:szCs w:val="28"/>
        </w:rPr>
      </w:pPr>
      <w:r w:rsidRPr="009C0C44">
        <w:rPr>
          <w:rFonts w:ascii="Times New Roman" w:hAnsi="Times New Roman" w:cs="Times New Roman"/>
          <w:b/>
          <w:bCs/>
          <w:sz w:val="28"/>
          <w:szCs w:val="28"/>
        </w:rPr>
        <w:t xml:space="preserve">5. </w:t>
      </w:r>
      <w:r w:rsidR="00481164" w:rsidRPr="009C0C44">
        <w:rPr>
          <w:rFonts w:ascii="Times New Roman" w:hAnsi="Times New Roman" w:cs="Times New Roman"/>
          <w:b/>
          <w:bCs/>
          <w:sz w:val="28"/>
          <w:szCs w:val="28"/>
        </w:rPr>
        <w:t>КОНТАКТНЫЙ ВУЛЬВОВАГИНИТ</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Контактный дерматит возникает в результате воздействия на эпителий вульвы и слизистую оболочку влагалища химических раздражителей или аллергенов. В любом случае появляются характерные локальные эритема и отек. Тяжелая реакция может прогрессировать до изъязвления и вторичной инфекции. Обычные раздражители </w:t>
      </w:r>
      <w:r w:rsidR="00382B95" w:rsidRPr="009C0C44">
        <w:rPr>
          <w:rFonts w:ascii="Times New Roman" w:hAnsi="Times New Roman" w:cs="Times New Roman"/>
          <w:sz w:val="28"/>
          <w:szCs w:val="28"/>
        </w:rPr>
        <w:t>и (</w:t>
      </w:r>
      <w:r w:rsidRPr="009C0C44">
        <w:rPr>
          <w:rFonts w:ascii="Times New Roman" w:hAnsi="Times New Roman" w:cs="Times New Roman"/>
          <w:sz w:val="28"/>
          <w:szCs w:val="28"/>
        </w:rPr>
        <w:t>или) аллергены содержатся в препаратах для спринцевания, в мыле, дезодорантах, духах, туалетной бумаге и салфетках, тампонах и мягких прокладках, средствах женской гигиены, в местно применяемых антибиотиках, чулках и эластичном нижнем белье.</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Пациентки жалуются на наличие местного отека, зуда или ощущение жжения. При влагалищном исследовании выявляются покраснение и отечность вульвовагинальной области. Местное образование пузырей и изъязвление чаще наблюдается при использовании аллергенов или раздражителей в сильной концентрации. Изменения рН влагалища могут ускорить колонизацию и развитие инфекционного процесса, вызванного </w:t>
      </w:r>
      <w:r w:rsidRPr="009C0C44">
        <w:rPr>
          <w:rFonts w:ascii="Times New Roman" w:hAnsi="Times New Roman" w:cs="Times New Roman"/>
          <w:sz w:val="28"/>
          <w:szCs w:val="28"/>
          <w:lang w:val="en-US"/>
        </w:rPr>
        <w:t>Candida</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albicans</w:t>
      </w:r>
      <w:r w:rsidRPr="009C0C44">
        <w:rPr>
          <w:rFonts w:ascii="Times New Roman" w:hAnsi="Times New Roman" w:cs="Times New Roman"/>
          <w:sz w:val="28"/>
          <w:szCs w:val="28"/>
        </w:rPr>
        <w:t>, что сделает первичную причину еще менее ясной.</w:t>
      </w: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Контактный вульвовагинит диагностируется путем исключения инфекционного причинного фактора и идентификации возбудителя. В большинстве случаев умеренно выраженный вульвовагинальный контактный дерматит проходит спонтанно после устранения причинного фактора. Пациенткам с сильной болевой реакцией облегчение могут принести холодные сидячие ванны и влажные компрессы (разбавленная борная кислота или жидкость Бурова). Уменьшит симптомы заболевания и ускорит выздоровление местное применение кортикостероидов, таких как ацетат гидрокортизона (кортеф), флюоцинолон-аце-тонид (синалар) или триамцинолон-ацетонид (аристокорт). Следует избегать пероральных анти гнетами иных препаратов, так как они могут вызвать сухость слизистой оболочки влагалища, что приведет к еще большему раздражению и дискомфорту.</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6A2F7A" w:rsidP="009C0C44">
      <w:pPr>
        <w:shd w:val="clear" w:color="auto" w:fill="FFFFFF"/>
        <w:spacing w:line="360" w:lineRule="auto"/>
        <w:ind w:firstLine="709"/>
        <w:jc w:val="both"/>
        <w:rPr>
          <w:rFonts w:ascii="Times New Roman" w:hAnsi="Times New Roman" w:cs="Times New Roman"/>
          <w:b/>
          <w:bCs/>
          <w:sz w:val="28"/>
          <w:szCs w:val="28"/>
        </w:rPr>
      </w:pPr>
      <w:r w:rsidRPr="009C0C44">
        <w:rPr>
          <w:rFonts w:ascii="Times New Roman" w:hAnsi="Times New Roman" w:cs="Times New Roman"/>
          <w:b/>
          <w:bCs/>
          <w:sz w:val="28"/>
          <w:szCs w:val="28"/>
        </w:rPr>
        <w:t xml:space="preserve">6. </w:t>
      </w:r>
      <w:r w:rsidR="00481164" w:rsidRPr="009C0C44">
        <w:rPr>
          <w:rFonts w:ascii="Times New Roman" w:hAnsi="Times New Roman" w:cs="Times New Roman"/>
          <w:b/>
          <w:bCs/>
          <w:sz w:val="28"/>
          <w:szCs w:val="28"/>
        </w:rPr>
        <w:t>ИНОРОДНЫЕ ТЕЛА ВО ВЛАГАЛИЩЕ</w:t>
      </w:r>
    </w:p>
    <w:p w:rsidR="009C0C44" w:rsidRDefault="009C0C44" w:rsidP="009C0C44">
      <w:pPr>
        <w:shd w:val="clear" w:color="auto" w:fill="FFFFFF"/>
        <w:spacing w:line="360" w:lineRule="auto"/>
        <w:ind w:firstLine="709"/>
        <w:jc w:val="both"/>
        <w:rPr>
          <w:rFonts w:ascii="Times New Roman" w:hAnsi="Times New Roman" w:cs="Times New Roman"/>
          <w:sz w:val="28"/>
          <w:szCs w:val="28"/>
        </w:rPr>
      </w:pPr>
    </w:p>
    <w:p w:rsidR="00481164" w:rsidRPr="009C0C44" w:rsidRDefault="00481164" w:rsidP="009C0C44">
      <w:pPr>
        <w:shd w:val="clear" w:color="auto" w:fill="FFFFFF"/>
        <w:spacing w:line="360" w:lineRule="auto"/>
        <w:ind w:firstLine="709"/>
        <w:jc w:val="both"/>
        <w:rPr>
          <w:rFonts w:ascii="Times New Roman" w:hAnsi="Times New Roman" w:cs="Times New Roman"/>
          <w:sz w:val="28"/>
          <w:szCs w:val="28"/>
        </w:rPr>
      </w:pPr>
      <w:r w:rsidRPr="009C0C44">
        <w:rPr>
          <w:rFonts w:ascii="Times New Roman" w:hAnsi="Times New Roman" w:cs="Times New Roman"/>
          <w:sz w:val="28"/>
          <w:szCs w:val="28"/>
        </w:rPr>
        <w:t xml:space="preserve">Дети при осмотре своих гениталий или для сексуальной стимуляции могут вводить во влагалище различные предметы. У маленьких девочек наиболее часто вводимыми инородными телами являются скрученная туалетная бумага, игрушки и небольшие предметы домашнего обихода. У девушек часто обнаруживаются забытые тампоны. Инородные тела, оставленные на </w:t>
      </w:r>
      <w:r w:rsidR="00382B95" w:rsidRPr="009C0C44">
        <w:rPr>
          <w:rFonts w:ascii="Times New Roman" w:hAnsi="Times New Roman" w:cs="Times New Roman"/>
          <w:sz w:val="28"/>
          <w:szCs w:val="28"/>
        </w:rPr>
        <w:t>месте более чем на</w:t>
      </w:r>
      <w:r w:rsidRPr="009C0C44">
        <w:rPr>
          <w:rFonts w:ascii="Times New Roman" w:hAnsi="Times New Roman" w:cs="Times New Roman"/>
          <w:sz w:val="28"/>
          <w:szCs w:val="28"/>
        </w:rPr>
        <w:t xml:space="preserve">двое суток, могут вызвать тяжелую локальную инфекцию, обусловленную </w:t>
      </w:r>
      <w:r w:rsidRPr="009C0C44">
        <w:rPr>
          <w:rFonts w:ascii="Times New Roman" w:hAnsi="Times New Roman" w:cs="Times New Roman"/>
          <w:sz w:val="28"/>
          <w:szCs w:val="28"/>
          <w:lang w:val="en-US"/>
        </w:rPr>
        <w:t>Escherichia</w:t>
      </w:r>
      <w:r w:rsidRPr="009C0C44">
        <w:rPr>
          <w:rFonts w:ascii="Times New Roman" w:hAnsi="Times New Roman" w:cs="Times New Roman"/>
          <w:sz w:val="28"/>
          <w:szCs w:val="28"/>
        </w:rPr>
        <w:t xml:space="preserve"> </w:t>
      </w:r>
      <w:r w:rsidRPr="009C0C44">
        <w:rPr>
          <w:rFonts w:ascii="Times New Roman" w:hAnsi="Times New Roman" w:cs="Times New Roman"/>
          <w:sz w:val="28"/>
          <w:szCs w:val="28"/>
          <w:lang w:val="en-US"/>
        </w:rPr>
        <w:t>coli</w:t>
      </w:r>
      <w:r w:rsidRPr="009C0C44">
        <w:rPr>
          <w:rFonts w:ascii="Times New Roman" w:hAnsi="Times New Roman" w:cs="Times New Roman"/>
          <w:sz w:val="28"/>
          <w:szCs w:val="28"/>
        </w:rPr>
        <w:t xml:space="preserve">, анаэробами или усиленным ростом другой влагалищной флоры. У пациенток имеются зловонные </w:t>
      </w:r>
      <w:r w:rsidR="00382B95" w:rsidRPr="009C0C44">
        <w:rPr>
          <w:rFonts w:ascii="Times New Roman" w:hAnsi="Times New Roman" w:cs="Times New Roman"/>
          <w:sz w:val="28"/>
          <w:szCs w:val="28"/>
        </w:rPr>
        <w:t>и (</w:t>
      </w:r>
      <w:r w:rsidRPr="009C0C44">
        <w:rPr>
          <w:rFonts w:ascii="Times New Roman" w:hAnsi="Times New Roman" w:cs="Times New Roman"/>
          <w:sz w:val="28"/>
          <w:szCs w:val="28"/>
        </w:rPr>
        <w:t>или) кровянистые выделения из влагалища. После удаления инородного предмета вагинальные выделения и запах в большинстве случаев исчезают без дальнейшего лечения в течение нескольких дней.</w:t>
      </w:r>
    </w:p>
    <w:p w:rsidR="00382B95" w:rsidRPr="009C0C44" w:rsidRDefault="009C0C44" w:rsidP="009C0C4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382B95" w:rsidRPr="009C0C44">
        <w:rPr>
          <w:rFonts w:ascii="Times New Roman" w:hAnsi="Times New Roman" w:cs="Times New Roman"/>
          <w:b/>
          <w:bCs/>
          <w:sz w:val="28"/>
          <w:szCs w:val="28"/>
        </w:rPr>
        <w:t>ЛИТЕРАТУРА</w:t>
      </w:r>
    </w:p>
    <w:p w:rsidR="009C0C44" w:rsidRPr="009C0C44" w:rsidRDefault="009C0C44" w:rsidP="009C0C44">
      <w:pPr>
        <w:shd w:val="clear" w:color="auto" w:fill="FFFFFF"/>
        <w:spacing w:line="360" w:lineRule="auto"/>
        <w:ind w:firstLine="709"/>
        <w:jc w:val="both"/>
        <w:rPr>
          <w:rFonts w:ascii="Times New Roman" w:hAnsi="Times New Roman" w:cs="Times New Roman"/>
          <w:sz w:val="28"/>
          <w:szCs w:val="28"/>
        </w:rPr>
      </w:pPr>
    </w:p>
    <w:p w:rsidR="00491A79" w:rsidRPr="009C0C44" w:rsidRDefault="00491A79" w:rsidP="009C0C44">
      <w:pPr>
        <w:pStyle w:val="a7"/>
        <w:widowControl w:val="0"/>
        <w:spacing w:line="360" w:lineRule="auto"/>
        <w:jc w:val="left"/>
        <w:rPr>
          <w:sz w:val="28"/>
          <w:szCs w:val="28"/>
        </w:rPr>
      </w:pPr>
      <w:r w:rsidRPr="009C0C44">
        <w:rPr>
          <w:sz w:val="28"/>
          <w:szCs w:val="28"/>
        </w:rPr>
        <w:t>1. Айламазян Э.К. «Акушерство» - Санкт-Петербург: Специальная литература, 1997г., 479с.</w:t>
      </w:r>
    </w:p>
    <w:p w:rsidR="00491A79" w:rsidRPr="009C0C44" w:rsidRDefault="00491A79" w:rsidP="009C0C44">
      <w:pPr>
        <w:pStyle w:val="a7"/>
        <w:widowControl w:val="0"/>
        <w:spacing w:line="360" w:lineRule="auto"/>
        <w:jc w:val="left"/>
        <w:rPr>
          <w:sz w:val="28"/>
          <w:szCs w:val="28"/>
        </w:rPr>
      </w:pPr>
      <w:r w:rsidRPr="009C0C44">
        <w:rPr>
          <w:sz w:val="28"/>
          <w:szCs w:val="28"/>
        </w:rPr>
        <w:t>2. Грицук В.И., Винокуров В.Л., Карелин М.И. Справочник практического гинеколога: 2-е издание, исправленное и дополненное - М.: Медицина, 2005 г.,750с.</w:t>
      </w:r>
      <w:bookmarkStart w:id="0" w:name="_GoBack"/>
      <w:bookmarkEnd w:id="0"/>
    </w:p>
    <w:sectPr w:rsidR="00491A79" w:rsidRPr="009C0C44" w:rsidSect="009C0C44">
      <w:footerReference w:type="default" r:id="rId7"/>
      <w:pgSz w:w="11907" w:h="16783"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50" w:rsidRDefault="00BF2350">
      <w:r>
        <w:separator/>
      </w:r>
    </w:p>
  </w:endnote>
  <w:endnote w:type="continuationSeparator" w:id="0">
    <w:p w:rsidR="00BF2350" w:rsidRDefault="00BF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9" w:rsidRDefault="00F7521D" w:rsidP="004C35E0">
    <w:pPr>
      <w:pStyle w:val="a4"/>
      <w:framePr w:wrap="auto" w:vAnchor="text" w:hAnchor="margin" w:xAlign="right" w:y="1"/>
      <w:rPr>
        <w:rStyle w:val="a6"/>
      </w:rPr>
    </w:pPr>
    <w:r>
      <w:rPr>
        <w:rStyle w:val="a6"/>
        <w:noProof/>
      </w:rPr>
      <w:t>1</w:t>
    </w:r>
  </w:p>
  <w:p w:rsidR="00491A79" w:rsidRDefault="00491A79" w:rsidP="006A2F7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50" w:rsidRDefault="00BF2350">
      <w:r>
        <w:separator/>
      </w:r>
    </w:p>
  </w:footnote>
  <w:footnote w:type="continuationSeparator" w:id="0">
    <w:p w:rsidR="00BF2350" w:rsidRDefault="00BF2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164"/>
    <w:rsid w:val="000508F0"/>
    <w:rsid w:val="00382B95"/>
    <w:rsid w:val="00481164"/>
    <w:rsid w:val="00491A79"/>
    <w:rsid w:val="004C35E0"/>
    <w:rsid w:val="006A2F7A"/>
    <w:rsid w:val="009C0C44"/>
    <w:rsid w:val="009F2BAD"/>
    <w:rsid w:val="00A62FE1"/>
    <w:rsid w:val="00BF2350"/>
    <w:rsid w:val="00CA5D5B"/>
    <w:rsid w:val="00CD6A50"/>
    <w:rsid w:val="00F7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9CEDFC-4908-4CEB-A88F-BEC12535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164"/>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481164"/>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81164"/>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6A2F7A"/>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6A2F7A"/>
  </w:style>
  <w:style w:type="paragraph" w:styleId="a7">
    <w:name w:val="Body Text"/>
    <w:basedOn w:val="a"/>
    <w:link w:val="a8"/>
    <w:uiPriority w:val="99"/>
    <w:rsid w:val="00491A79"/>
    <w:pPr>
      <w:widowControl/>
      <w:autoSpaceDE/>
      <w:autoSpaceDN/>
      <w:adjustRightInd/>
      <w:jc w:val="both"/>
    </w:pPr>
    <w:rPr>
      <w:rFonts w:ascii="Times New Roman" w:hAnsi="Times New Roman" w:cs="Times New Roman"/>
      <w:sz w:val="24"/>
      <w:szCs w:val="24"/>
    </w:rPr>
  </w:style>
  <w:style w:type="character" w:customStyle="1" w:styleId="a8">
    <w:name w:val="Основной текст Знак"/>
    <w:link w:val="a7"/>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2014-02-24T22:12:00Z</dcterms:created>
  <dcterms:modified xsi:type="dcterms:W3CDTF">2014-02-24T22:12:00Z</dcterms:modified>
</cp:coreProperties>
</file>