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D0" w:rsidRPr="00E26C3F" w:rsidRDefault="005348D0" w:rsidP="005348D0">
      <w:pPr>
        <w:spacing w:before="120"/>
        <w:jc w:val="center"/>
        <w:rPr>
          <w:b/>
          <w:bCs/>
          <w:sz w:val="32"/>
          <w:szCs w:val="32"/>
        </w:rPr>
      </w:pPr>
      <w:r w:rsidRPr="00E26C3F">
        <w:rPr>
          <w:b/>
          <w:bCs/>
          <w:sz w:val="32"/>
          <w:szCs w:val="32"/>
        </w:rPr>
        <w:t>Выбор пола ребенка до зачатия</w:t>
      </w:r>
    </w:p>
    <w:p w:rsidR="005348D0" w:rsidRPr="00C84416" w:rsidRDefault="005348D0" w:rsidP="005348D0">
      <w:pPr>
        <w:spacing w:before="120"/>
        <w:ind w:firstLine="567"/>
        <w:jc w:val="both"/>
      </w:pPr>
      <w:r w:rsidRPr="003856BB">
        <w:t>Вопрос о выборе пола ребенка</w:t>
      </w:r>
      <w:r w:rsidRPr="00C84416">
        <w:t xml:space="preserve"> будет возникать всегда. Так уж устроены люди, кому-то очень хочется девочку, кто-то мечтает о мальчике. Парам хочется верить, что именно в их руках находиться та волшебная палочка, с помощью которой они решают кому родиться: мальчику или девочке. Пациенты часто спрашивают, существует ли какая-то возможность увеличить вероятность зачатия девочки, а не мальчика. Связан ли пол ребенка каким-то образом с тем, как долго сперматозоиды находятся внутри женщины, зависит ли пол ребенка от конкретного дня зачатия, </w:t>
      </w:r>
      <w:r w:rsidRPr="003856BB">
        <w:t>от диеты, которой придерживается как мужчина, так и женщина</w:t>
      </w:r>
      <w:r w:rsidRPr="00C84416">
        <w:t xml:space="preserve">. Ответить на все эти вопросы со стопроцентной точностью не сможет ни один врач, так как с научной точки зрения ни один метод не доказан. </w:t>
      </w:r>
    </w:p>
    <w:p w:rsidR="005348D0" w:rsidRPr="00C84416" w:rsidRDefault="005348D0" w:rsidP="005348D0">
      <w:pPr>
        <w:spacing w:before="120"/>
        <w:ind w:firstLine="567"/>
        <w:jc w:val="both"/>
      </w:pPr>
      <w:r w:rsidRPr="00C84416">
        <w:t>В течение веков существовал интерес к попыткам выявить факторы, влияющие на пол ребенка. Пол определяется генетической составляющей сперматозоидов, однако до сих пор неясно, существуют ли какие-то факторы, которые определяют, оплодотворится ли яйцеклетка сперматозоидом, носящим Y-хромосому, или сперматозоидом, носящим Х-хромосому. В целом соотношение новорожденных мальчиков и девочек в целом по популяции чуть больше единицы (1,06).</w:t>
      </w:r>
    </w:p>
    <w:p w:rsidR="005348D0" w:rsidRPr="00C84416" w:rsidRDefault="005348D0" w:rsidP="005348D0">
      <w:pPr>
        <w:spacing w:before="120"/>
        <w:ind w:firstLine="567"/>
        <w:jc w:val="both"/>
      </w:pPr>
      <w:r w:rsidRPr="00C84416">
        <w:t xml:space="preserve">В ходе нескольких экспериментов делались попытки оценить, влияет ли промежуток между сношением и овуляцией на соотношение полов у новорожденных. Считалось, что сперматозоиды, носящие Y-хромосомы, обладают большей подвижностью, а следовательно, у них больше шансов оплодотворить яйцеклетку, если сношение произойдет приблизительно в момент овуляции. С другой стороны, сперматозоиды, носящие Х-хромосомы, считаются обладающими более высокой сопротивляемостью, а следовательно, с большей вероятностью оплодотворяют яйцеклетку, если сношение произошло в более удаленный от времени овуляции момент. И наоборот: несколько более высокая частота рождения девочек отмечалась в циклах, в которых возможное время оплодотворения происходило близко к моменту овуляции. Аналогичным образом, частота рождения девочек была выше в циклах, в которых использовались стимуляция овуляции и инсеминация. Однако результаты данных исследований ограничены тем, что время овуляции предсказывалось с использованием различных косвенных методов (изменение шеечной слизи, </w:t>
      </w:r>
      <w:r w:rsidRPr="003856BB">
        <w:t>базальная температура тела</w:t>
      </w:r>
      <w:r w:rsidRPr="00C84416">
        <w:t>, содержание лютеинизирующего гормона в моче).</w:t>
      </w:r>
    </w:p>
    <w:p w:rsidR="005348D0" w:rsidRPr="00C84416" w:rsidRDefault="005348D0" w:rsidP="005348D0">
      <w:pPr>
        <w:spacing w:before="120"/>
        <w:ind w:firstLine="567"/>
        <w:jc w:val="both"/>
      </w:pPr>
      <w:r w:rsidRPr="003856BB">
        <w:t>Возраст матери</w:t>
      </w:r>
      <w:r w:rsidRPr="00C84416">
        <w:t>, отца и количество родов в анамнезе также оказывали незначительное воздействие на половое соотношение у новорожденных. Это соотношение было ниже (т.е. рождалось больше девочек) с увеличением возраста отца и количества родов в анамнезе. В ходе других исследований изучалось влияние спринцевания на половое соотношение. Эти исследования также основывались на теориях о том, что сперматозоиды, носящие Х или Y-хромосомы, отдают предпочтение разной кислотно-щелочной среде (рН). Однако результаты, представленные в отчетах о данных исследованиях, были непоследовательными. Хотя некоторые из вышеуказанных различий были статистически значимыми, их воздействие на общее половое соотношение было минимальным. Кроме того, отсутствовало какое-либо правдоподобное объяснение таких различий с биологической точки зрения. Ни один из вышеуказанных "естественных методов" зачатия ребенка определенного пола не считается надежным.</w:t>
      </w:r>
    </w:p>
    <w:p w:rsidR="005348D0" w:rsidRPr="00C84416" w:rsidRDefault="005348D0" w:rsidP="005348D0">
      <w:pPr>
        <w:spacing w:before="120"/>
        <w:ind w:firstLine="567"/>
        <w:jc w:val="both"/>
      </w:pPr>
      <w:r w:rsidRPr="00C84416">
        <w:t>Однако были разработаны лабораторные методы разделения спермы на основе небольших различий в размере, связанных с более высоким содержанием ДНК (приблизительно на 3% больше) у сперматозоидов, носящих Х-хромосому. Более старые технологии (например модифицированное промывание (swim up), электрофорез, иммунологическое разделение, альбумино-глобулиновый коэффициент (А/Г), коэффициент Перколла) давали точность от 70 до 80 процентов. Такая степень точности (хотя и более точная по сравнению с "естественными методами") все-таки недостаточна. Самая последняя технология - лазерный анализатор клеток по интенсивности флюоресценции - способна отбирать сперматозоиды, носящие Х-хромосому, с точностью до 90%. Ограничения данной технологии заключаются в том, что в ходе этого процесса резко сокращается количество сперматозоидов (следовательно требуется использование ВРТ). Кроме того, отсутствуют результаты долгосрочных наблюдений за большим количеством детей, зачатых следуя этому методу.</w:t>
      </w:r>
    </w:p>
    <w:p w:rsidR="005348D0" w:rsidRPr="00C84416" w:rsidRDefault="005348D0" w:rsidP="005348D0">
      <w:pPr>
        <w:spacing w:before="120"/>
        <w:ind w:firstLine="567"/>
        <w:jc w:val="both"/>
      </w:pPr>
      <w:r w:rsidRPr="003856BB">
        <w:t>Предымплантационная генетическая диагностика</w:t>
      </w:r>
      <w:r w:rsidRPr="00C84416">
        <w:t xml:space="preserve"> дает единственный надежный способ определения пола ребенка. Этот метод дорогостоящий и требует использования ВРТ. Даже если бы существовал надежный и дешевый метод, которые позволил бы повысить шанс рождения мальчика или девочки, необходимо отметить на важные этические вопросы о роли выбора пола. В настоящее время наиболее распространенной причиной, по которой необходим выбор пола, является балансирование состава семьи и некоторые генетические заболевания (связанные с Х-хромосомой).</w:t>
      </w:r>
    </w:p>
    <w:p w:rsidR="005348D0" w:rsidRDefault="005348D0" w:rsidP="005348D0">
      <w:pPr>
        <w:spacing w:before="120"/>
        <w:ind w:firstLine="567"/>
        <w:jc w:val="both"/>
      </w:pPr>
      <w:r w:rsidRPr="00C84416">
        <w:t>В заключение можно сказать, что "естественные методы" не надежны в выборе пола ребенка и в лучшем случае увеличивают шанс на рождение ребенка того или иного пола лишь на незначительный процент по сравнению со статистической вероятностью. Более точные методы дорогостоящи и почти всегда требуют проведения ВРТ.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8D0"/>
    <w:rsid w:val="003856BB"/>
    <w:rsid w:val="005348D0"/>
    <w:rsid w:val="0062593D"/>
    <w:rsid w:val="00851316"/>
    <w:rsid w:val="00961FDC"/>
    <w:rsid w:val="00C82EF8"/>
    <w:rsid w:val="00C84416"/>
    <w:rsid w:val="00E26C3F"/>
    <w:rsid w:val="00F26C05"/>
    <w:rsid w:val="00F7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1EA808-4C7F-477E-8668-C76333B9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D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4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3234</Words>
  <Characters>1844</Characters>
  <Application>Microsoft Office Word</Application>
  <DocSecurity>0</DocSecurity>
  <Lines>15</Lines>
  <Paragraphs>10</Paragraphs>
  <ScaleCrop>false</ScaleCrop>
  <Company>Home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 пола ребенка до зачатия</dc:title>
  <dc:subject/>
  <dc:creator>User</dc:creator>
  <cp:keywords/>
  <dc:description/>
  <cp:lastModifiedBy>admin</cp:lastModifiedBy>
  <cp:revision>2</cp:revision>
  <dcterms:created xsi:type="dcterms:W3CDTF">2014-01-25T22:51:00Z</dcterms:created>
  <dcterms:modified xsi:type="dcterms:W3CDTF">2014-01-25T22:51:00Z</dcterms:modified>
</cp:coreProperties>
</file>