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F0" w:rsidRDefault="00052ABA">
      <w:pPr>
        <w:pStyle w:val="1"/>
        <w:jc w:val="center"/>
      </w:pPr>
      <w:r>
        <w:t>Вьетнамский синдром во внешней политике США. Краткий обзор</w:t>
      </w:r>
    </w:p>
    <w:p w:rsidR="008A48F0" w:rsidRPr="00052ABA" w:rsidRDefault="00052ABA">
      <w:pPr>
        <w:pStyle w:val="a3"/>
        <w:divId w:val="27023986"/>
      </w:pPr>
      <w:r>
        <w:t xml:space="preserve">   Тяжелым выдался американским войскам конец первого месяца 1968 года. 31 января, в самый канун вьетнамского Нового года – праздника Тэт, в Южном Вьетнаме было развернуто генеральное наступление на позиции американских интервентов (будем называть вещи своими именами, тем более администрация США как-то особо и не скрывала истинный статус своих войск во Вьетнаме) и их союзников – сайгонских войск. Фронт наступления был очень широким. Атаке подверглись пять из шести крупнейших городов, 36 из 44 районных центров, а так же ключевые американские базы. Отдельные отряды проникли в столицу Южного Вьетнама – Сайгон и захватили пять из семи этажей американского посольства, обстреляли ракетами крупный американский аэродром “Таншоннят”, где сожгли и серьезно повредили множество американских самолетов. 28 февраля, как развитие наступления, были осуществлены новые сокрушительные удары по Сайгону и ряду других стратегически важных мест. В целом в ходе операции “Тэт”, американским войскам и их союзникам было нанесено крупное поражение. Американцы потеряли 543 человека убитыми и 2500 раненными – наверное это самые большие потери войск США после Второй Мировой войны. Из сайгонской армии дезертировало столько солдат, сколько за весь 1966 год. </w:t>
      </w:r>
    </w:p>
    <w:p w:rsidR="008A48F0" w:rsidRDefault="00052ABA">
      <w:pPr>
        <w:pStyle w:val="a3"/>
        <w:divId w:val="27023986"/>
      </w:pPr>
      <w:r>
        <w:t xml:space="preserve">   В Америке “правил” Л. Джонсон. Он был известен как главный автор политики эскалации США войны во Вьетнаме, политики возможной только потому, что ее поддерживали, вплоть до подталкивания в спину, виднейшие представители правящей элиты Америки. Однако этот курс администрации США потерпел практически полный провал. Как человек, который по сути дела втянул США в разорительную и малоэффективную войну, Л. Джонсон под давлением “общественного мнения” в лице представителей политической элиты Америки, был вынужден признать себя виновным и взять всю ответственность за поражение на себя. Но он не ушел в отставку – Л. Джонсон просто решил не баллотироваться на выборы в президенты второй раз. По сути дела, его отказ звучал как политическая отставка. Поражение во Вьетнаме привело к отказу США от глубинных бомбардировок районов ДВР и 13 мая 1968 года в Париже состоялась встреча между представителями США и ДВР. </w:t>
      </w:r>
    </w:p>
    <w:p w:rsidR="008A48F0" w:rsidRDefault="00052ABA">
      <w:pPr>
        <w:pStyle w:val="a3"/>
        <w:divId w:val="27023986"/>
      </w:pPr>
      <w:r>
        <w:t xml:space="preserve">   Победившему на выборах в ноябре 1968 года, Никсону, пришлось несладко. Он должен был учитывать что президентство его предшественника было кардинально оборвано войной во Вьетнаме. На день прихода администрации Никсона, потери американских войск во Вьетнаме составили 31 тыс. человек. Из них 14,6 тыс. человек погибло только в 1968 году. Из цифр потерь предстояло делать далеко идущие выводы. Как писал в своих мемуарах р. Никсон: “Я начал свое президентство с трех фундаментальных предпосылок, касающихся Вьетнама. Во-первых, полная победа была невозможно”. Никсон и здесь кривит душой, поскольку согласно анализу Пентагона, победа была невозможна вообще. Впрочем, как потом добавляет Никсон, в равной степени он не хотел “отдавать Южный Вьетнам коммунистам”. В этих двух цитатах приведена вся политика США начиная с конца Второй Мировой войны. Но об этом ниже, поскольку нигде так ярко не видны эти шараханья из стороны в сторону, как в политике администрации Рейгана. Не будем углубляться в дебри американской политики дальше, но кратко отметим, что администрация нового президента США подошло к решению проблемы “по-американски”. Во избежание потерь, группировка США была сокращена на 69 тыс. человек, но это не сказалось на конфликте, поскольку на место выведенных войск, американцы ставили лихорадочно вербуемые сайгонские войска. Эскалация конфликта продолжалась. 18 марта, согласно секретной директиве правительства США, в войну была втянута Камбоджа. </w:t>
      </w:r>
    </w:p>
    <w:p w:rsidR="008A48F0" w:rsidRDefault="00052ABA">
      <w:pPr>
        <w:pStyle w:val="a3"/>
        <w:divId w:val="27023986"/>
      </w:pPr>
      <w:r>
        <w:t xml:space="preserve">   Чего не учла администрация Никсона – что ее хитро проложенный курс на затягивание войны не найдет поддержки у населения США, вызовет серьезнейшие внутриполитические осложнения. Никсон писал: “Вьетнамская война осложнялась такими факторами, которые никогда ранее не присутствовали при ведении Америки войны… Сенаторы и конгрессмены, члены кабинета и журналисты, которые ранее поддерживали войну, теперь пополняли ряды антивоенных сил”. Чего всегда не хватало Америке, так это образованных людей. Иначе Никсон не делал такие записи, полные внутреннего смятения и безмерного удивления. Он бы сразу понял, что война никогда не будет популярна в народе, если она не отвечает его внутренним потребностям. Кроме горстки промышленно-банковской мафии в высших структурах США, которым эта война приносила громадные прибыли, Вьетнамская война для Америки была практически бессмысленной. За январь-май 1969 года во Вьетнаме погибло 5 тыс. американских солдат. К концу года их число выросло до 9.5 тысяч. В октябре 1965 года произошло прямое столкновение массовых требований о прекращении войны во Вьетнаме с линией администрации на продолжение этой войны. 15 октября в Вашингтоне собралось минимум четверть миллиона демонстрантов. </w:t>
      </w:r>
    </w:p>
    <w:p w:rsidR="008A48F0" w:rsidRDefault="00052ABA">
      <w:pPr>
        <w:pStyle w:val="a3"/>
        <w:divId w:val="27023986"/>
      </w:pPr>
      <w:r>
        <w:t xml:space="preserve">   В панике, администрация открыто кинулась под защиту крупного бизнеса. Никсон счел нужным публично апеллировать к страхам состоятельных буржуа перед демонстрациями. “Если бы президент, любой президент, позволил что бы его курс определялся демонстрантами, то он предал бы доверие остальных. Позволить, что бы правительственная политика, независимо от конкретного вопроса, делалась на улице, означало бы нарушить демократический прогресс… Это позволило бы каждой группе испытывать свою силу не на избирательных урнах, а путем конфронтации на улицах”. Высказывание Никсона как никогда четко показывает истинное лицо “демократии”, той “демократии” которую они впоследствии объявили панацеей от всех болезней Мира и принялись насаждать ее в каждом его уголке. В том числе и России… Без комментариев. </w:t>
      </w:r>
    </w:p>
    <w:p w:rsidR="008A48F0" w:rsidRDefault="00052ABA">
      <w:pPr>
        <w:pStyle w:val="a3"/>
        <w:divId w:val="27023986"/>
      </w:pPr>
      <w:r>
        <w:t xml:space="preserve">   Все того же 15 ноября, в Сан-Франциско, прошла 125 тыс. демонстрация. Еще более широкая по охвату волна протеста началась в стране в апреле 1970 года. Масло в огонь подлило заявление Никсона, публично обозвавшего участников демонстраций “бездельниками”. 4 мая последовал расстрел студенческой демонстрации. Погибло 4 студента. Много раненных. По терминологии сегодняшних дней, их наверняка обозвали бы “террористами”. Но тогда это вызвало рост напряжения и как следствие демонстрации и акции протестов еще более усилились. До конца мая, подразделения Национальной Гвардии (внутренние войска США, только замысловато названных), были применены против демонстрантов 24 раза в 16 различных штатах США. </w:t>
      </w:r>
    </w:p>
    <w:p w:rsidR="008A48F0" w:rsidRDefault="00052ABA">
      <w:pPr>
        <w:pStyle w:val="a3"/>
        <w:divId w:val="27023986"/>
      </w:pPr>
      <w:r>
        <w:t xml:space="preserve">   Что бы объективно показать позицию крупного бизнеса США, я приведу краткую выдержку из биографии Н. Рокфеллера. Выражая свою поддержку курсу администрации Никсона, Рокфеллер полчаса по телефону выражал свое недоумение действиями демонстрантов, не понимал как эта “публика” не понимает “мудрых и мужественных” действий Никсона. Вообще Рокфеллер подходил к войне во Вьетнаме с предельной простотой (да и где ему взять умишка, если он мог только хватать, покупать, продавать, грабить?). Американская демократия, при определенной личной изворотливости, дала ночву для возвышения  Рокфеллеров. В свою очередь, коммунизм представлял собой смертельную угрозу системе, которая “осчастливила” его семью. Война во Вьетнаме велась для того что бы остановить коммунизм и поддержать преобладание Америки во всем мире. Даже ценой жизней сотен тысяч американцев и коллапса экономики. Не удивительно, что с точки зрения Рокфеллера, война во Вьетнаме была справедливой. А главное – жутко выгодной! </w:t>
      </w:r>
    </w:p>
    <w:p w:rsidR="008A48F0" w:rsidRDefault="00052ABA">
      <w:pPr>
        <w:pStyle w:val="a3"/>
        <w:divId w:val="27023986"/>
      </w:pPr>
      <w:r>
        <w:t xml:space="preserve">   Само собой, получая поддержку из источников подобных Рокфеллеру, Никсон мог не обращать внимание на демонстрации каких-то там “бездельников”. Но через год, в мае 1971 года, начались колоссальнейшие антивоенные демонстрации. Администрация США арестовала 12 тыс. человек. Новая публичная лекция Никсона о том что политика делается не протестами, а арестами, лишний раз продемонстрировала миру лицемерие американской “демократии”. Вместе с тем, “неустрашимый” президент находился в это время за несколько тысяч миль от Вашингтона, на своей даче в Калифорнии. </w:t>
      </w:r>
    </w:p>
    <w:p w:rsidR="008A48F0" w:rsidRDefault="00052ABA">
      <w:pPr>
        <w:pStyle w:val="a3"/>
        <w:divId w:val="27023986"/>
      </w:pPr>
      <w:r>
        <w:t xml:space="preserve">   Главным препятствием, не дающим Америке быстро и победоносно закончить войну во Вьетнаме, и тем самым заставить умолкнуть критику внутри страны, был Советский Союз. Но вместо того, что бы развернуть свою дипломатию на поиск путей, которые могли бы уменьшить влияние СССР на ход войны, США как всегда понадеялись на силовое решение. </w:t>
      </w:r>
    </w:p>
    <w:p w:rsidR="008A48F0" w:rsidRDefault="00052ABA">
      <w:pPr>
        <w:pStyle w:val="a3"/>
        <w:divId w:val="27023986"/>
      </w:pPr>
      <w:r>
        <w:t xml:space="preserve">   Но приближались выборы. Администрация Никсона неожиданно вспомнила, что в ноябре 1972 года, ей предстоит предстать перед избирателями. В свою очередь, восстановление мира в Индокитае превращалось в главный критерий доверия в глазах рядовых американцев к кандидатам. В этих условиях администрация президента, при явной поддержке воротил крупного бизнеса, решили пойти на определенные шаги. Для этого требовалось согласиться на существенные уступки вьетнамской стороне, поскольку односторонние заявления администрации уже ни кого не устраивали. США пошли на такие уступки. Переговоры шли семимильными шагами и к середине октября оказалось возможным не только согласовать требования сторон к мирному соглашению, но и даже наметить сроки его подписания. 26 октября, Г. Киссинджер, личный секретарь Никсона, на пресс-конференции заявил: “Мы верим, что мир уже рядом”. Это оказало ожидаемое воздействие на избирателей и Никсон был переизбран на второй срок. </w:t>
      </w:r>
    </w:p>
    <w:p w:rsidR="008A48F0" w:rsidRDefault="00052ABA">
      <w:pPr>
        <w:pStyle w:val="a3"/>
        <w:divId w:val="27023986"/>
      </w:pPr>
      <w:r>
        <w:t xml:space="preserve">   Теперь можно было разворачиваться на 180 градусов. Никсон признает, что еще до выборов он “был готов усилить бомбардировки после выборов”. Требовался только предлог. И не надо было какой-то особой изобретательности, что бы его организовать. Американцы просто решили изменить 60 пунктов почти подписанного мирного соглашения, причем эти изменения были практически не приемлемыми для Вьетнама. Таким образом, у США появился повод прекратить переговоры, возложив ответственность за их срыв на ДВР. И опять США стали действовать грубой силой. Но не долго. Понеся чудовищные потери, надорвав экономику, США потерпели полный крах. 27 января 1973 года в Париже было подписано Соглашение о Прекращении огня и восстановления мира во Вьетнаме и четыре протокола к нему. </w:t>
      </w:r>
    </w:p>
    <w:p w:rsidR="008A48F0" w:rsidRDefault="00052ABA">
      <w:pPr>
        <w:pStyle w:val="a3"/>
        <w:divId w:val="27023986"/>
      </w:pPr>
      <w:r>
        <w:t>   Удар по США получился нешуточный. За годы агрессии, США сбросили на Вьетнам 8 миллионов тонн бомб. Интервенция обошлась народу США в 350 миллиардов долларов. Погибло 58 тыс. человек (сравним – потери СССР в Афганистане 10 тыс. человек). Катастрофическими для американского режима, стали внутриполитические и внешнеполитические последствия войны во Вьетнаме. Внутри страны оказалась запущенной экономика, на многие года был запущен механизм чудовищной инфляции, обострились социальные проблемы, произошел раскол внутри правящей элиты относительно дальнейших ориентиров внешней политики страны. Вовне были подорваны доминирующие прежде экономические позиции США. Усилилась политическая изоляция США в мире (и такое было!), всему миру были продемонстрированы физические пределы военной мощи пентагона. Вступив в войну с придурковатой самоуверенностью в собственной огромности, США вышли из нее  надломленными, с основательно подорванными силами. Последствия поражения в Вьетнамской войне, определили политику США на все 70</w:t>
      </w:r>
      <w:r>
        <w:rPr>
          <w:vertAlign w:val="superscript"/>
        </w:rPr>
        <w:t>е</w:t>
      </w:r>
      <w:r>
        <w:t xml:space="preserve"> годы. </w:t>
      </w:r>
    </w:p>
    <w:p w:rsidR="008A48F0" w:rsidRDefault="00052ABA">
      <w:pPr>
        <w:pStyle w:val="a3"/>
        <w:divId w:val="27023986"/>
      </w:pPr>
      <w:r>
        <w:t xml:space="preserve">При подготовке данной работы были использованы материалы с сайта http://www.studentu.ru </w:t>
      </w:r>
      <w:bookmarkStart w:id="0" w:name="_GoBack"/>
      <w:bookmarkEnd w:id="0"/>
    </w:p>
    <w:sectPr w:rsidR="008A48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ABA"/>
    <w:rsid w:val="00052ABA"/>
    <w:rsid w:val="00853530"/>
    <w:rsid w:val="008A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50160-86AD-47C5-B381-F31DAE2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3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Вьетнамский синдром во внешней политике США. Краткий обзор</dc:title>
  <dc:subject/>
  <dc:creator>admin</dc:creator>
  <cp:keywords/>
  <dc:description/>
  <cp:lastModifiedBy>admin</cp:lastModifiedBy>
  <cp:revision>2</cp:revision>
  <dcterms:created xsi:type="dcterms:W3CDTF">2014-01-30T16:34:00Z</dcterms:created>
  <dcterms:modified xsi:type="dcterms:W3CDTF">2014-01-30T16:34:00Z</dcterms:modified>
</cp:coreProperties>
</file>