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D53" w:rsidRDefault="00B52D53" w:rsidP="00B52D53">
      <w:pPr>
        <w:spacing w:before="120"/>
        <w:ind w:firstLine="567"/>
        <w:jc w:val="both"/>
      </w:pPr>
      <w:bookmarkStart w:id="0" w:name="1003745-A-101"/>
      <w:bookmarkEnd w:id="0"/>
      <w:r>
        <w:t>Ян Пуркине</w:t>
      </w:r>
    </w:p>
    <w:p w:rsidR="00B52D53" w:rsidRPr="006011BB" w:rsidRDefault="00B52D53" w:rsidP="00B52D53">
      <w:pPr>
        <w:spacing w:before="120"/>
        <w:ind w:firstLine="567"/>
        <w:jc w:val="both"/>
      </w:pPr>
      <w:r w:rsidRPr="006011BB">
        <w:t xml:space="preserve">ПУРКИНЕ, ЯН ЭВАНГЕЛИСТА (Purkyne, Jan Evangelista) (1787–1869), чешский естествоиспытатель, физиолог, общественный деятель. Родился 17 декабря 1787 в Либоховице на северо-западе Богемии. Окончив местную школу, продолжил обучение в Микулове (Моравия) в гимназии, принадлежавшей монашескому ордену пиаристов. По окончании восьмилетнего обучения решил стать членом ордена. Ему предоставили год для прохождения специальной практики и возможность в течение двух лет преподавать в школах Моравии и Богемии. На третьем году учительства, незадолго до принятия монашеского обета, Пуркине увлекся философией и с разрешения руководства ордена вышел из него. Уехал в Прагу и поступил в школу философии Карлова университета; зарабатывал на жизнь частными уроками. Два года спустя стал наставником сына барона Хильдпрандта, который предложил оплачивать в течение пяти лет обучение Пуркине в медицинской школе Пражского университета. По окончании университета (1818) Пуркине в течение года работал в университетской клинике. Специализировался в области хирургии, анатомии и физиологии и достиг столь выдающихся успехов, что в 1823 был приглашен на должность профессора анатомии и физиологии университета Бреслау (ныне Вроцлав, Польша), где проработал 27 лет. С 1839 одновременно возглавлял основанный им в Бреслау первый в мире Институт физиологии. В 1850 был приглашен на должность профессора физиологии в Пражский университет, в 1851 основал и возглавил Физиологический институт при этом университете. </w:t>
      </w:r>
    </w:p>
    <w:p w:rsidR="00B52D53" w:rsidRPr="006011BB" w:rsidRDefault="00B52D53" w:rsidP="00B52D53">
      <w:pPr>
        <w:spacing w:before="120"/>
        <w:ind w:firstLine="567"/>
        <w:jc w:val="both"/>
      </w:pPr>
      <w:r w:rsidRPr="006011BB">
        <w:t xml:space="preserve">Научные работы Пуркине посвящены общей физиологии и физиологии органов чувств. Его исследования, касающиеся зрительного восприятия, оказали большое влияние на развитие офтальмометрии и офтальмоскопии, создав предпосылки для построения теорий центрального и периферического зрения. Он сконструировал прибор для количественного измерения поля зрения (периметр), определил роль хрусталика, обнаружил изменение яркости цветов при постепенном нарастании освещенности (сначала становятся более яркими оттенки синих, а затем красно-оранжевых цветов; «феномен Пуркине»). Исследовал зрительные ощущения при действии на глаз гальванического тока и белладонны. Его именем названа характерная картина расположения сосудов в глазе (сосудистая фигура Пуркине), зеркальное отражение предметов на преломляющих поверхностях глаза (изображение Пуркине). </w:t>
      </w:r>
    </w:p>
    <w:p w:rsidR="00B52D53" w:rsidRPr="006011BB" w:rsidRDefault="00B52D53" w:rsidP="00B52D53">
      <w:pPr>
        <w:spacing w:before="120"/>
        <w:ind w:firstLine="567"/>
        <w:jc w:val="both"/>
      </w:pPr>
      <w:r w:rsidRPr="006011BB">
        <w:t xml:space="preserve">Пуркине провел многочисленные микроскопические исследования, в которых использовал собственные изобретения и методы. Так, он сконструировал первый в мире микротом, ввел в гистологическую практику канадский бальзам и краситель индиго, разработал метод просветления тканей в скипидаре и оливковом масле. Исследовал под микроскопом движение ресничек мерцательного эпителия клеток млекопитающих, изучал микроскопическую структуру растений, кожи, желез, костей, зубов, хрящей, нервов, тканей сердца, обнаружил индивидуальные отличия в капиллярных рисунках на пальцах рук (впоследствии на основе этого открытия была создана дактилоскопия). Микроскопические исследования Пуркине явились основой клеточной теории, которую он сформулировал в 1837. В том же году он установил аналогию между строением животной и растительной клеток. Ввел термин «протоплазма», описал клеточное ядро. Описал нейроны спинного и головного мозга позвоночных. Обнаружил особые крупные нейроны в мозжечке (клетки Пуркине). Открыл волокна миокарда, образующие проводящую систему сердца (пучок Пуркине). </w:t>
      </w:r>
    </w:p>
    <w:p w:rsidR="00B52D53" w:rsidRPr="006011BB" w:rsidRDefault="00B52D53" w:rsidP="00B52D53">
      <w:pPr>
        <w:spacing w:before="120"/>
        <w:ind w:firstLine="567"/>
        <w:jc w:val="both"/>
      </w:pPr>
      <w:r w:rsidRPr="006011BB">
        <w:t>Большое значение имела также культурная и просветительская деятельность Пуркине. Будучи депутатом Чешского сейма, он выступал за право вести преподавание в учебных заведениях на чешском языке, пытался создать Чешскую академию, которая стала бы научным и культурным центром страны. Участвовал в организации «Журнала чешских врачей» («</w:t>
      </w:r>
      <w:r w:rsidR="008850B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6.75pt;height:9pt">
            <v:imagedata r:id="rId4" o:title=""/>
          </v:shape>
        </w:pict>
      </w:r>
      <w:r w:rsidRPr="006011BB">
        <w:t>asopis L</w:t>
      </w:r>
      <w:r w:rsidR="008850BB">
        <w:pict>
          <v:shape id="_x0000_i1026" type="#_x0000_t75" alt="" style="width:4.5pt;height:9pt">
            <v:imagedata r:id="rId5" o:title=""/>
          </v:shape>
        </w:pict>
      </w:r>
      <w:r w:rsidRPr="006011BB">
        <w:t>karu Cesk</w:t>
      </w:r>
      <w:r w:rsidR="008850BB">
        <w:pict>
          <v:shape id="_x0000_i1027" type="#_x0000_t75" alt="" style="width:4.5pt;height:12.75pt">
            <v:imagedata r:id="rId6" o:title=""/>
          </v:shape>
        </w:pict>
      </w:r>
      <w:r w:rsidRPr="006011BB">
        <w:t xml:space="preserve">ch»), издающегося и поныне, основал Чешское медицинское общество. В конце жизни Пуркине переводил на чешский язык поэзию Гёте и Шиллера. Имя Пуркине присвоено университету Брно, Чешскому медицинскому обществу, которое учредило медаль его имени. Умер Пуркине в Праге 28 июля 1869. </w:t>
      </w:r>
    </w:p>
    <w:p w:rsidR="00B52D53" w:rsidRPr="00134163" w:rsidRDefault="00B52D53" w:rsidP="00B52D53">
      <w:pPr>
        <w:spacing w:before="120"/>
        <w:jc w:val="center"/>
        <w:rPr>
          <w:b/>
          <w:bCs/>
          <w:sz w:val="28"/>
          <w:szCs w:val="28"/>
        </w:rPr>
      </w:pPr>
      <w:r w:rsidRPr="00134163">
        <w:rPr>
          <w:b/>
          <w:bCs/>
          <w:sz w:val="28"/>
          <w:szCs w:val="28"/>
        </w:rPr>
        <w:t>Список литературы</w:t>
      </w:r>
    </w:p>
    <w:p w:rsidR="00B52D53" w:rsidRPr="006011BB" w:rsidRDefault="00B52D53" w:rsidP="00B52D53">
      <w:pPr>
        <w:spacing w:before="120"/>
        <w:ind w:firstLine="567"/>
        <w:jc w:val="both"/>
      </w:pPr>
      <w:r w:rsidRPr="006011BB">
        <w:t xml:space="preserve">История биологии. С древнейших времен до начала XX века. М., 1972 </w:t>
      </w:r>
    </w:p>
    <w:p w:rsidR="00E12572" w:rsidRDefault="00E12572">
      <w:bookmarkStart w:id="1" w:name="_GoBack"/>
      <w:bookmarkEnd w:id="1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53"/>
    <w:rsid w:val="00134163"/>
    <w:rsid w:val="0028247C"/>
    <w:rsid w:val="0031418A"/>
    <w:rsid w:val="005A2562"/>
    <w:rsid w:val="006011BB"/>
    <w:rsid w:val="008850BB"/>
    <w:rsid w:val="00A44D32"/>
    <w:rsid w:val="00B52D53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docId w15:val="{967AE45C-B546-4568-B451-C55BCA811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D5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52D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616</Words>
  <Characters>3512</Characters>
  <Application>Microsoft Office Word</Application>
  <DocSecurity>0</DocSecurity>
  <Lines>29</Lines>
  <Paragraphs>8</Paragraphs>
  <ScaleCrop>false</ScaleCrop>
  <Company>Home</Company>
  <LinksUpToDate>false</LinksUpToDate>
  <CharactersWithSpaces>4120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Ян Пуркине</dc:title>
  <dc:subject/>
  <dc:creator>Alena</dc:creator>
  <cp:keywords/>
  <dc:description/>
  <cp:lastModifiedBy>admin</cp:lastModifiedBy>
  <cp:revision>2</cp:revision>
  <dcterms:created xsi:type="dcterms:W3CDTF">2014-02-16T15:08:00Z</dcterms:created>
  <dcterms:modified xsi:type="dcterms:W3CDTF">2014-02-16T15:08:00Z</dcterms:modified>
</cp:coreProperties>
</file>