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AA" w:rsidRDefault="005C0DAA">
      <w:pPr>
        <w:pStyle w:val="Z16"/>
        <w:jc w:val="center"/>
        <w:rPr>
          <w:b w:val="0"/>
          <w:bCs w:val="0"/>
        </w:rPr>
      </w:pPr>
      <w:r>
        <w:t>Язык как система</w:t>
      </w:r>
    </w:p>
    <w:p w:rsidR="005C0DAA" w:rsidRDefault="005C0DAA">
      <w:pPr>
        <w:pStyle w:val="Mystyle"/>
      </w:pPr>
    </w:p>
    <w:p w:rsidR="005C0DAA" w:rsidRDefault="005C0DAA">
      <w:pPr>
        <w:pStyle w:val="Mystyle"/>
      </w:pPr>
      <w:r>
        <w:tab/>
        <w:t>Язык является материальным средством общения людей, или, конкретнее, вторичной материальной, или знаковой системой, которую используют как орудие или средство общения. Без языка не может быть общения, а без общения не может быть общества, а тем самым человека.</w:t>
      </w:r>
    </w:p>
    <w:p w:rsidR="005C0DAA" w:rsidRDefault="005C0DAA">
      <w:pPr>
        <w:pStyle w:val="Mystyle"/>
      </w:pPr>
      <w:r>
        <w:tab/>
        <w:t>Язык является продуктом целого ряда эпох, на протяжении которых он оформляется, обогащается, шлифуется. Язык связан с производственной деятельностью человека, а также со всякой иной деятельности человека во всех сферах его работы.</w:t>
      </w:r>
    </w:p>
    <w:p w:rsidR="005C0DAA" w:rsidRDefault="005C0DAA">
      <w:pPr>
        <w:pStyle w:val="Mystyle"/>
      </w:pPr>
      <w:r>
        <w:tab/>
        <w:t>Следует отметить, что существуют множество мнений по поводу определения понятия «язык», но все эти определения можно свести к некоторой общей идее. Такой общей идеей является идея о том, что язык представляет собой функциональную материальную систему семиотического, или знакового, характера, функционирование которой в форме речи и есть ее использование как средства общения.</w:t>
      </w:r>
    </w:p>
    <w:p w:rsidR="005C0DAA" w:rsidRDefault="005C0DAA">
      <w:pPr>
        <w:pStyle w:val="Mystyle"/>
      </w:pPr>
      <w:r>
        <w:tab/>
        <w:t>Язык как исключительно сложное образование может быть определен с разных точек зрения в зависимости от того, какая сторона или стороны языка выделяются. Определения возможны: а) с точки зрения функции языка (или функций языка): язык есть средство общения людей и, как таковое, есть средство формирования, выражения и сообщения мысли; б) с точки зрения устройства (механизма) языка: язык есть набор некоторых единиц и правил использования этих единиц, то есть комбинирование единиц, эти единицы воспроизводятся говорящими в данный момент; в) с точки зрения существования языка: язык есть результат социального, коллективного навыка «делание» единиц из звуковой материи путем сопряжения некоторых звуков с некоторым смыслом; г) с семиотической точки зрения: язык есть система знаков, то есть материальных предметов (звуков), наделенных свойством обозначать что-то, существующее вне их самих; д) с точки зрения теории информации: язык есть ход, с помощью которого кодируется семантическая информация.</w:t>
      </w:r>
    </w:p>
    <w:p w:rsidR="005C0DAA" w:rsidRDefault="005C0DAA">
      <w:pPr>
        <w:pStyle w:val="Mystyle"/>
      </w:pPr>
      <w:r>
        <w:t>Приведенные выше определения взаимно дополняют друг друга и частично перекрещиваются и дублируют друг друга. Поскольку в едином определении вряд ли возможно дать достаточно полную характеристику языка, следовательно, нужно опираться на максимально общее определение, конкретизируя его по мере надобности теми или иными специальными характеристиками, являющимися универсальными. Одна из универсальных характеристик – системность языка.</w:t>
      </w:r>
    </w:p>
    <w:p w:rsidR="005C0DAA" w:rsidRDefault="005C0DAA">
      <w:pPr>
        <w:pStyle w:val="Mystyle"/>
      </w:pPr>
      <w:r>
        <w:t>Фердинанд де Соссюр теоретически обосновал системный характер языка через введенное им понятие соотносительной значимости, или ценности, единиц языка, а также через понятия синтагматических и парадигматических (у Соссюра: ассоциативных) отношений между единицами языка. Язык признается, например, системным образованием и теми, кто считает язык знаковым образованием, и теми, кто отрицает знаковый характер языка. Системность является важнейшей характеристикой языка. Можно считать установленным, что язык относится к системным образованиям. Однако термины «система» и «системный» в разных работах понимаются по-разному.</w:t>
      </w:r>
    </w:p>
    <w:p w:rsidR="005C0DAA" w:rsidRDefault="005C0DAA">
      <w:pPr>
        <w:pStyle w:val="Mystyle"/>
      </w:pPr>
      <w:r>
        <w:t>Каждая система, понимаемая как некоторый материальный идеальный объект, имеет определенное устройство, организацию, упорядоченность. Устройство, организация, упорядоченность системы представляет собой структуру этой системы.</w:t>
      </w:r>
    </w:p>
    <w:p w:rsidR="005C0DAA" w:rsidRDefault="005C0DAA">
      <w:pPr>
        <w:pStyle w:val="Mystyle"/>
      </w:pPr>
      <w:r>
        <w:t>Язык как вторичная материальная система обладает структурой, понимаемой как его внутренняя организация. Структура системы определяется характером взаимоотношений элементарных объектов, или элементов системы. Структуру системы можно иначе определить как совокупность внутрисистемных связей. Если понятие системы относится к некоторому объекту как к целостному образованию и включает в себя элементы системы, и их взаимоотношения, то понятие структуры данной системы включает только внутрисистемные отношения в отвлечении от объектов, составляющих систему.</w:t>
      </w:r>
    </w:p>
    <w:p w:rsidR="005C0DAA" w:rsidRDefault="005C0DAA">
      <w:pPr>
        <w:pStyle w:val="Mystyle"/>
      </w:pPr>
      <w:r>
        <w:t>Структура есть атрибут некоторой системы. Структура не может существовать вне субстанции или элементов системы.</w:t>
      </w:r>
    </w:p>
    <w:p w:rsidR="005C0DAA" w:rsidRDefault="005C0DAA">
      <w:pPr>
        <w:pStyle w:val="Mystyle"/>
      </w:pPr>
      <w:r>
        <w:t>Элементы структуры языка различаются качественно, что определяется разными функциями этих элементов.</w:t>
      </w:r>
    </w:p>
    <w:p w:rsidR="005C0DAA" w:rsidRDefault="005C0DAA">
      <w:pPr>
        <w:pStyle w:val="Mystyle"/>
      </w:pPr>
      <w:r>
        <w:t>звуки являются материальными знаками языка, а не просто «слышимыми звуками».</w:t>
      </w:r>
    </w:p>
    <w:p w:rsidR="005C0DAA" w:rsidRDefault="005C0DAA">
      <w:pPr>
        <w:pStyle w:val="Mystyle"/>
      </w:pPr>
      <w:r>
        <w:t xml:space="preserve">    Звуковые знаки языка обладают двумя функциями: 1) перцептивной – быть объектом восприятия и 2) сигнификативной – иметь способность различать вышестоящие, значимые элементы языка - морфемы, слова, предложения.</w:t>
      </w:r>
    </w:p>
    <w:p w:rsidR="005C0DAA" w:rsidRDefault="005C0DAA">
      <w:pPr>
        <w:pStyle w:val="Mystyle"/>
      </w:pPr>
      <w:r>
        <w:t>Слова могут называть вещи и явления действительности; это номинативная функция.</w:t>
      </w:r>
    </w:p>
    <w:p w:rsidR="005C0DAA" w:rsidRDefault="005C0DAA">
      <w:pPr>
        <w:pStyle w:val="Mystyle"/>
      </w:pPr>
      <w:r>
        <w:t>Предложения служат для сообщения; это функция коммуникативная.</w:t>
      </w:r>
    </w:p>
    <w:p w:rsidR="005C0DAA" w:rsidRDefault="005C0DAA">
      <w:pPr>
        <w:pStyle w:val="Mystyle"/>
      </w:pPr>
      <w:r>
        <w:t>Кроме указанных функций, язык может выражать эмоциональные состояния говорящего, волю, желание, направленные как призыв к слушающему.</w:t>
      </w:r>
    </w:p>
    <w:p w:rsidR="005C0DAA" w:rsidRDefault="005C0DAA">
      <w:pPr>
        <w:pStyle w:val="Mystyle"/>
      </w:pPr>
      <w:r>
        <w:t>Выражение этих явлений охватывается экспрессивной функцией.</w:t>
      </w:r>
    </w:p>
    <w:p w:rsidR="005C0DAA" w:rsidRDefault="005C0DAA">
      <w:pPr>
        <w:pStyle w:val="Mystyle"/>
      </w:pPr>
      <w:r>
        <w:t>Элементы данной структуры образуют в языке единство, что легко понять, если обратить внимание на их связь: каждая низшая ступень является потенциально следующей высшей, и, наоборот, каждая высшая ступень как минимум состоит из одной низшей; так, предложение минимально может состоять из одного слова; слово из одной морфемы; морфема из одной фонемы.</w:t>
      </w:r>
    </w:p>
    <w:p w:rsidR="005C0DAA" w:rsidRDefault="005C0DAA">
      <w:pPr>
        <w:pStyle w:val="Mystyle"/>
      </w:pPr>
      <w:r>
        <w:t xml:space="preserve">Элементы в одних случаях могут вступать в новые комбинации, образуя новую сетку отношений (новую структуру), в других случаях не могут, поскольку элементы сами структурно обусловлены и являются тем, что они есть, в силу своих внутрисистемных связей. Так, в рамках одного и того же языка одни и те же слова образуют разные типы предложений. Которые можно рассматривать как некоторые системы, несущие информацию. Внутри этих предложений-систем слова вступают в разные связи. Поэтому мы можем сказать, что такие предложения имеют разную структуру. Например, </w:t>
      </w:r>
      <w:r>
        <w:rPr>
          <w:i/>
          <w:iCs/>
          <w:lang w:val="en-US"/>
        </w:rPr>
        <w:t>Les</w:t>
      </w:r>
      <w:r>
        <w:rPr>
          <w:i/>
          <w:iCs/>
        </w:rPr>
        <w:t xml:space="preserve"> </w:t>
      </w:r>
      <w:r>
        <w:rPr>
          <w:i/>
          <w:iCs/>
          <w:lang w:val="en-US"/>
        </w:rPr>
        <w:t>ouvriers</w:t>
      </w:r>
      <w:r>
        <w:t xml:space="preserve"> </w:t>
      </w:r>
      <w:r>
        <w:rPr>
          <w:i/>
          <w:iCs/>
          <w:lang w:val="en-US"/>
        </w:rPr>
        <w:t>construisent</w:t>
      </w:r>
      <w:r>
        <w:t xml:space="preserve"> </w:t>
      </w:r>
      <w:r>
        <w:rPr>
          <w:i/>
          <w:iCs/>
          <w:lang w:val="en-US"/>
        </w:rPr>
        <w:t>la</w:t>
      </w:r>
      <w:r>
        <w:rPr>
          <w:i/>
          <w:iCs/>
        </w:rPr>
        <w:t xml:space="preserve"> </w:t>
      </w:r>
      <w:r>
        <w:rPr>
          <w:i/>
          <w:iCs/>
          <w:lang w:val="en-US"/>
        </w:rPr>
        <w:t>maison</w:t>
      </w:r>
      <w:r>
        <w:t xml:space="preserve"> – рабочие строят дом, </w:t>
      </w:r>
      <w:r>
        <w:rPr>
          <w:i/>
          <w:iCs/>
          <w:lang w:val="en-US"/>
        </w:rPr>
        <w:t>La</w:t>
      </w:r>
      <w:r>
        <w:t xml:space="preserve"> </w:t>
      </w:r>
      <w:r>
        <w:rPr>
          <w:i/>
          <w:iCs/>
          <w:lang w:val="en-US"/>
        </w:rPr>
        <w:t>maison</w:t>
      </w:r>
      <w:r>
        <w:rPr>
          <w:i/>
          <w:iCs/>
        </w:rPr>
        <w:t xml:space="preserve"> </w:t>
      </w:r>
      <w:r>
        <w:rPr>
          <w:i/>
          <w:iCs/>
          <w:lang w:val="en-US"/>
        </w:rPr>
        <w:t>est</w:t>
      </w:r>
      <w:r>
        <w:rPr>
          <w:i/>
          <w:iCs/>
        </w:rPr>
        <w:t xml:space="preserve"> </w:t>
      </w:r>
      <w:r>
        <w:rPr>
          <w:i/>
          <w:iCs/>
          <w:lang w:val="en-US"/>
        </w:rPr>
        <w:t>construite</w:t>
      </w:r>
      <w:r>
        <w:rPr>
          <w:i/>
          <w:iCs/>
        </w:rPr>
        <w:t xml:space="preserve"> </w:t>
      </w:r>
      <w:r>
        <w:rPr>
          <w:i/>
          <w:iCs/>
          <w:lang w:val="en-US"/>
        </w:rPr>
        <w:t>par</w:t>
      </w:r>
      <w:r>
        <w:rPr>
          <w:i/>
          <w:iCs/>
        </w:rPr>
        <w:t xml:space="preserve"> </w:t>
      </w:r>
      <w:r>
        <w:rPr>
          <w:i/>
          <w:iCs/>
          <w:lang w:val="en-US"/>
        </w:rPr>
        <w:t>les</w:t>
      </w:r>
      <w:r>
        <w:rPr>
          <w:i/>
          <w:iCs/>
        </w:rPr>
        <w:t xml:space="preserve"> </w:t>
      </w:r>
      <w:r>
        <w:rPr>
          <w:i/>
          <w:iCs/>
          <w:lang w:val="en-US"/>
        </w:rPr>
        <w:t>ouvriers</w:t>
      </w:r>
      <w:r>
        <w:t xml:space="preserve"> – дом построен рабочими.</w:t>
      </w:r>
    </w:p>
    <w:p w:rsidR="005C0DAA" w:rsidRDefault="005C0DAA">
      <w:pPr>
        <w:pStyle w:val="Mystyle"/>
      </w:pPr>
      <w:r>
        <w:t>Образовать же из слов языка А предложение в языке В невозможно, поскольку слова языка А структурно обусловлены всей системой этого языка, но в то же время они сами обуславливают структуру этого языка. В любом случае слова данного языка, являясь элементами системы данного языка, неразрывно связаны с данной структурой.</w:t>
      </w:r>
    </w:p>
    <w:p w:rsidR="005C0DAA" w:rsidRDefault="005C0DAA">
      <w:pPr>
        <w:pStyle w:val="Mystyle"/>
      </w:pPr>
      <w:r>
        <w:t>Два однотипных предложения одного языка можно рассматривать как две конкретные системы, в которых имеются элементы (слова) и структуры (связи и взаимные отношения). Эти два конкретных предложения являются реализацией некоторого идеального предложения инварианта. Они обладают общей инвариантной структурой, которую можно рассматривать как идеальную структуру идеального предложения инварианта. Идеальное предложение и его структуру можно изображать в виде буквенных схем, например: П-С, П-С-Д и тому подобное. Конкретные предложения выступают как варианты данного инварианта.</w:t>
      </w:r>
    </w:p>
    <w:p w:rsidR="005C0DAA" w:rsidRDefault="005C0DAA">
      <w:pPr>
        <w:pStyle w:val="Mystyle"/>
      </w:pPr>
      <w:r>
        <w:t>Следует отметить, что в пределах каждого круга или яруса языковой структуры (фонетического, морфологического, лексического, синтаксического) имеется своя система, так как все элементы данного круга выступают как члены системы. Система – это единство однородных взаимообусловленных элементов.</w:t>
      </w:r>
    </w:p>
    <w:p w:rsidR="005C0DAA" w:rsidRDefault="005C0DAA">
      <w:pPr>
        <w:pStyle w:val="Mystyle"/>
      </w:pPr>
      <w:r>
        <w:t>Члены системы взаимосвязаны и взаимообусловлены в целом, поэтому и число элементов и их соотношения отражаются на каждом члене данной системы.</w:t>
      </w:r>
    </w:p>
    <w:p w:rsidR="005C0DAA" w:rsidRDefault="005C0DAA">
      <w:pPr>
        <w:pStyle w:val="Mystyle"/>
      </w:pPr>
      <w:r>
        <w:t>Системы отдельных ярусов языковой структуры, взаимодействуя друг с другом, образуют общую систему данного языка.</w:t>
      </w:r>
    </w:p>
    <w:p w:rsidR="005C0DAA" w:rsidRDefault="005C0DAA">
      <w:pPr>
        <w:pStyle w:val="Mystyle"/>
      </w:pPr>
      <w:r>
        <w:t>Ко многим видам систем, в том числе и к языку, применимо понятие функционирования. К числу функциональных систем относятся, например, живые организмы (первичные естественные органические системы), различного рода механизмы: автомобили, станки, локомотивы (первичные неорганические искусственные системы).</w:t>
      </w:r>
    </w:p>
    <w:p w:rsidR="005C0DAA" w:rsidRDefault="005C0DAA">
      <w:pPr>
        <w:pStyle w:val="Mystyle"/>
      </w:pPr>
      <w:r>
        <w:t>В процесс функционирования такие системы вовлекаются целиком, хотя интенсивность функционирования их частей неодинакова. Примером могут служить жизнедеятельность организма, работа двигателя, перемещение локомотива.</w:t>
      </w:r>
    </w:p>
    <w:p w:rsidR="005C0DAA" w:rsidRDefault="005C0DAA">
      <w:pPr>
        <w:pStyle w:val="Mystyle"/>
      </w:pPr>
      <w:r>
        <w:t>Совершенно иначе функционирует язык. Как уже отмечалось, функционирование языка заключается в образовании из его элементов различного рода конкретных систем, выражающих, хранящих и несущих информацию. При функционировании языка в «движение» приходит отнюдь не вся система языка, а только какая-то ее часть. Так, для выражения и сообщения некоторой информации требуется и соответственно отбирается только часть правил данного языка и незначительная часть слов, имеющихся в данном языке. Остальные правила и слова остаются вне функционирования.</w:t>
      </w:r>
    </w:p>
    <w:p w:rsidR="005C0DAA" w:rsidRDefault="005C0DAA">
      <w:pPr>
        <w:pStyle w:val="Mystyle"/>
      </w:pPr>
      <w:r>
        <w:t>После того как информация выражена и передана, звуковые волны угасают и данная конкретная система перестает существовать, если только она не зафиксирована в графических знаках письма или не записана на магнитную пленку. Отбор правил и конкретных слов не ведет к обеднению языка, поскольку правила суть идеальные шаблоны или модели, в соответствии с которыми «делают» и аранжируют единицы языка, а сами единицы либо «производятся» по правилу, либо «воспроизводятся» в готовом виде бесчисленное количество раз.</w:t>
      </w:r>
    </w:p>
    <w:p w:rsidR="005C0DAA" w:rsidRDefault="005C0DAA">
      <w:pPr>
        <w:pStyle w:val="Mystyle"/>
      </w:pPr>
      <w:r>
        <w:t>Итак, язык – это совокупность правил, по которым делаются предложения, и множество наделенных смыслом, или значением единиц, которые используются в соответствии с правилами. Система языка – это своего рода «кладовая», где сложены правила и элементы.</w:t>
      </w:r>
    </w:p>
    <w:p w:rsidR="005C0DAA" w:rsidRDefault="005C0DAA">
      <w:pPr>
        <w:pStyle w:val="Mystyle"/>
      </w:pPr>
      <w:r>
        <w:t>Правила языка – совокупность потенциальных отношений между элементами языка, которые можно обнаружить в речевой цепи. Иначе говоря, правила языка – это совокупность всех тех возможных взаимосвязей и зависимостей, которые служат программой построения реальных речевых произведений и в которые могут вступать элементы языка при образовании речевых произведений.</w:t>
      </w:r>
    </w:p>
    <w:p w:rsidR="005C0DAA" w:rsidRDefault="005C0DAA">
      <w:pPr>
        <w:pStyle w:val="Mystyle"/>
      </w:pPr>
      <w:r>
        <w:t>В конечном счете, правила являются проявлением свойств элементов языка, поскольку эти свойства лежат в основе возможных связей и зависимостей между элементами. Правила языка сводятся к свойствам его элементов.</w:t>
      </w:r>
    </w:p>
    <w:p w:rsidR="005C0DAA" w:rsidRDefault="005C0DAA">
      <w:pPr>
        <w:pStyle w:val="Mystyle"/>
      </w:pPr>
      <w:r>
        <w:t>В соответствии с определениями правила языка как совокупность потенциальных отношений между элементами языка входят в структуру языка (структура – совокупность отношений между элементами). Однако правила языка не исчерпывают всех отношений, которые существуют между элементами: правила языка, о которых шла речь, - это линейные, синтагматические отношения. Но элементы языка образуют некоторые классы сходных элементов, отношения между которыми называются парадигматическими.</w:t>
      </w:r>
    </w:p>
    <w:p w:rsidR="005C0DAA" w:rsidRDefault="005C0DAA">
      <w:pPr>
        <w:pStyle w:val="Mystyle"/>
      </w:pPr>
      <w:r>
        <w:t>Отношения элементов, или единиц, внутри классов не подходят под понятие правил, однако эти отношения (внутриклассные, или парадигматические) также входят в общую совокупность отношений между элементами и тем самым – в структуру языка.</w:t>
      </w:r>
    </w:p>
    <w:p w:rsidR="005C0DAA" w:rsidRDefault="005C0DAA">
      <w:pPr>
        <w:pStyle w:val="Mystyle"/>
      </w:pPr>
      <w:r>
        <w:t>Итак, мы определили систему языка как набор элементов и правил. Этот набор и есть скопление элементов именно благодаря наличию правил, которые В.М. Солнцев определяет как совокупность возможных в данном языке отношений между элементами языка.</w:t>
      </w:r>
    </w:p>
    <w:p w:rsidR="005C0DAA" w:rsidRDefault="005C0DAA">
      <w:pPr>
        <w:pStyle w:val="Mystyle"/>
      </w:pPr>
      <w:r>
        <w:t>Правила как бы накладывают ограничения на возможные отношения элементов, являясь в то же время перечнем или набором этих отношений.</w:t>
      </w:r>
    </w:p>
    <w:p w:rsidR="005C0DAA" w:rsidRDefault="005C0DAA">
      <w:pPr>
        <w:pStyle w:val="Mystyle"/>
      </w:pPr>
    </w:p>
    <w:p w:rsidR="005C0DAA" w:rsidRDefault="005C0DAA">
      <w:pPr>
        <w:pStyle w:val="Mystyle"/>
      </w:pPr>
      <w:r>
        <w:t xml:space="preserve">При подготовке данной работы были использованы материалы с сайта </w:t>
      </w:r>
      <w:r w:rsidRPr="001C2133">
        <w:t>http://www.studentu.ru</w:t>
      </w:r>
      <w:r>
        <w:t xml:space="preserve"> </w:t>
      </w:r>
    </w:p>
    <w:p w:rsidR="005C0DAA" w:rsidRDefault="005C0DAA">
      <w:pPr>
        <w:pStyle w:val="Mystyle"/>
      </w:pPr>
      <w:bookmarkStart w:id="0" w:name="_GoBack"/>
      <w:bookmarkEnd w:id="0"/>
    </w:p>
    <w:sectPr w:rsidR="005C0DA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537AF"/>
    <w:multiLevelType w:val="singleLevel"/>
    <w:tmpl w:val="FC227156"/>
    <w:lvl w:ilvl="0">
      <w:start w:val="1"/>
      <w:numFmt w:val="decimal"/>
      <w:lvlText w:val="%1."/>
      <w:lvlJc w:val="left"/>
      <w:pPr>
        <w:tabs>
          <w:tab w:val="num" w:pos="1230"/>
        </w:tabs>
        <w:ind w:left="1230" w:hanging="510"/>
      </w:pPr>
      <w:rPr>
        <w:rFonts w:hint="default"/>
      </w:rPr>
    </w:lvl>
  </w:abstractNum>
  <w:abstractNum w:abstractNumId="1">
    <w:nsid w:val="0E866396"/>
    <w:multiLevelType w:val="multilevel"/>
    <w:tmpl w:val="83D2964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6">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7">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8">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2"/>
  </w:num>
  <w:num w:numId="3">
    <w:abstractNumId w:val="8"/>
  </w:num>
  <w:num w:numId="4">
    <w:abstractNumId w:val="3"/>
  </w:num>
  <w:num w:numId="5">
    <w:abstractNumId w:val="7"/>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133"/>
    <w:rsid w:val="001C2133"/>
    <w:rsid w:val="0056096B"/>
    <w:rsid w:val="005C0DAA"/>
    <w:rsid w:val="00A85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43F8B-F055-431E-94A3-27E4C477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6756</Words>
  <Characters>3851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2014-01-27T05:52:00Z</dcterms:created>
  <dcterms:modified xsi:type="dcterms:W3CDTF">2014-01-27T05:52:00Z</dcterms:modified>
</cp:coreProperties>
</file>