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966" w:rsidRDefault="00A33966">
      <w:pPr>
        <w:ind w:firstLine="567"/>
        <w:jc w:val="center"/>
        <w:rPr>
          <w:b/>
          <w:bCs/>
          <w:color w:val="6600CC"/>
          <w:sz w:val="24"/>
          <w:szCs w:val="24"/>
        </w:rPr>
      </w:pPr>
      <w:r>
        <w:rPr>
          <w:b/>
          <w:bCs/>
          <w:color w:val="6600CC"/>
          <w:sz w:val="24"/>
          <w:szCs w:val="24"/>
        </w:rPr>
        <w:t>Юноши находятся в периоде гиперсексуальности, а их молодым подружкам...</w:t>
      </w:r>
    </w:p>
    <w:p w:rsidR="00A33966" w:rsidRDefault="00A33966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:rsidR="00A33966" w:rsidRDefault="00A339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прошлые века секс нормальный гетеросекс был весьма доступен. Женщины и мужчины сравнительно рано вступали в брак и жили в этом браке всю жизнь. Таким образом, основные сексуальные потребности удовлетворялись в семье.</w:t>
      </w:r>
      <w:r>
        <w:rPr>
          <w:sz w:val="24"/>
          <w:szCs w:val="24"/>
        </w:rPr>
        <w:br/>
        <w:t xml:space="preserve">Теперь и женщины и мужчины вступают в брак сравнительно поздно. </w:t>
      </w:r>
    </w:p>
    <w:p w:rsidR="00A33966" w:rsidRDefault="00A339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Сексуальные связи в обществе в основном замкнуты в рамках возрастных групп. Юноши находятся в периоде гиперсексуальности, а их молодым подружкам секс не очень-то и нужен, в молодые годы сексуальные потребности женщины невелики, пик сексуальности женщины приходится на 30-40 лет. </w:t>
      </w:r>
    </w:p>
    <w:p w:rsidR="00A33966" w:rsidRDefault="00A339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то же время замужняя женщина в зрелом возрасте находится в периоде женской гиперсексуальности, а в это время ее муж, поистрепавшись в молодости, уже охладевает к сексу, силы он предпочитает тратить уже не на секс, а на карьеру. Таким образом, в современном обществе, в котором половое общение идет преимущественно в однородных возрастных группах, имеется явная нехватка нормального секса. </w:t>
      </w:r>
    </w:p>
    <w:p w:rsidR="00A33966" w:rsidRDefault="00A339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Именно поэтому свободное место стало столь интенсивно заполняться всякими альтернативными видами секса – гомосексом, моносексом с использованием различных технических устройств, проституцией и т.д.</w:t>
      </w:r>
      <w:r>
        <w:rPr>
          <w:sz w:val="24"/>
          <w:szCs w:val="24"/>
        </w:rPr>
        <w:br/>
      </w:r>
    </w:p>
    <w:p w:rsidR="00A33966" w:rsidRDefault="00A339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Молодежь оказывается замкнутой в своем мире, она почти не имеет интимного доверительного общения с боле старшими возрастами. И создает собственную субкультуру, в которой секса явно недостаточно, и потому широко используются наркотики как его дополнение. Наркотики заменяют секс. Молодому человеку просто физиологически нужны острые ощущения и переживания, оргиастические наслаждения. Их и предоставляет секс. Но если секса мало, то молодой человек прибегает к средствам искусственного получения оргазма, т.е. к наркотикам. Меньше секса – больше наркотиков. Больше секса – меньше наркотиков. </w:t>
      </w:r>
    </w:p>
    <w:p w:rsidR="00A33966" w:rsidRDefault="00A339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Сейчас молодежь во всем цивилизованном мире испытывает острейший сексуальный голод. Вот главная причина наркотизации молодежной среды.</w:t>
      </w:r>
      <w:r>
        <w:rPr>
          <w:sz w:val="24"/>
          <w:szCs w:val="24"/>
        </w:rPr>
        <w:br/>
        <w:t xml:space="preserve">Теперь же все меняется. Если зрелый мужчина станет сексрыцарем девочки лет на двадцать моложе, а одним актом ликвидации девственности вряд ли все ограничится, то и жена этого мужчины вполне законно решит, что и она может себе завести секспажа (или пажей) из молоденьких шестнадцатилетних или старше мальчиков, которых будет обучать сексу, а в дальнейшем, возможно, станет им протежировать и помогать в делании карьеры. В результате появятся обширные межвозрастные сексуальные связи, которые сейчас почти отсутствуют. </w:t>
      </w:r>
    </w:p>
    <w:p w:rsidR="00A33966" w:rsidRDefault="00A339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Ясно, что в таком сексе наркотикам уже вряд ли будет место, зачем зрелой обеспеченной даме паж-наркоман? И проблема наркомании сама собой начнет уменьшать свою остроту. И учитывая, что, даже обслуживая сексуально старшевозрастную группу, молодежь может иметь и внутривозрастной секс, это приведет к резкому возрастанию предложения секса, а если есть много секса, то наркотики не нужны. Наркотики как раз и заменяют нехватку секса в современной молодежной среде. </w:t>
      </w:r>
    </w:p>
    <w:p w:rsidR="00A33966" w:rsidRDefault="00A339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Какой секс, если она целыми ночами прыгает на дискотеках?</w:t>
      </w:r>
      <w:r>
        <w:rPr>
          <w:sz w:val="24"/>
          <w:szCs w:val="24"/>
        </w:rPr>
        <w:br/>
        <w:t>Новая структура сексуальных отношений увеличит сексуальное предложение именно нормального гетеросекса, что приведет к резкому сокращению различных видов ненормального. А это оздоровит общую психологическую атмосферу в обществе, ибо как бы ни говорили, но есть общественный конфликт между представителями сексуального большинства (гетеросексуалами) и сексуального меньшинства (гомосексуалами), причем второе в настоящее время количественно так стремительно прогрессирует, что грозит стать сексуальным большинством. Этот процесс будет остановлен, альтернативный секс вновь займет свою нишу обеспечения потребностей сексуального меньшинства, отношение к каковому сексуального большинства станет скорее безразличным и терпимым.</w:t>
      </w:r>
      <w:r>
        <w:rPr>
          <w:sz w:val="24"/>
          <w:szCs w:val="24"/>
        </w:rPr>
        <w:br/>
      </w:r>
    </w:p>
    <w:p w:rsidR="00A33966" w:rsidRDefault="00A339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Решается и проблема сексуального просвещения. Детальное сексуальное просвещение в стиле жесткого порно необходимо ввиду того, что молодежь осуществляет секс в своей сексуально неопытной среде. Ясно, что если вступают в секс пятнадцатилетний мальчик и четырнадцатилетняя девочка, им все нужно детально разъяснить в школе еще раньше, в двенадцать лет. Но если вступают в секс партнеры с двадцатилетней разностью в возрасте, то ничего в школе разъяснять не надо, опытный партнер сам обучит сексуального несмышленыша.</w:t>
      </w:r>
      <w:r>
        <w:rPr>
          <w:sz w:val="24"/>
          <w:szCs w:val="24"/>
        </w:rPr>
        <w:br/>
      </w:r>
    </w:p>
    <w:p w:rsidR="00A33966" w:rsidRDefault="00A339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Рынок, если идея Серебряного Колечка войдет в жизнь, сразу же откликнется созданием большого количества бюро по знакомству девушек с сексрыцарями, а богатых дам с молоденькими секспажами. Так что процесс окажется запущенным очень быстро. Ведь тут будет пахнуть хорошими деньгами. Поэтому девушке найти себе сексрыцаря проблемы не составит.</w:t>
      </w:r>
      <w:r>
        <w:rPr>
          <w:sz w:val="24"/>
          <w:szCs w:val="24"/>
        </w:rPr>
        <w:br/>
      </w:r>
    </w:p>
    <w:p w:rsidR="00A33966" w:rsidRDefault="00A339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Итак, мы видим, к каким большим изменениям не только в сексуальной, но и социальной жизни общества может привести появление традиции зримо отмечать потерю девушками девственности и их вступление в мир секса с помощью Серебряного Колечка (или иных наглядных “меток”). Важно только преодолеть предрассудок, что вступление девушки в секс есть ее сугубо личное и интимное дело. Нет, общество должно контролировать этот процесс, ведь речь идет о здоровье нации, которое нельзя доверять исключительно самим тринадцатилетним или пятнадцатилетним девчушкам. Никогда в истории это не было чисто личным делом девочек и не должно быть. Тысячелетним опытом Человечества грех пренебрегать. А уж тем более важна эта информация для родителей девушки.</w:t>
      </w:r>
      <w:r>
        <w:rPr>
          <w:sz w:val="24"/>
          <w:szCs w:val="24"/>
        </w:rPr>
        <w:br/>
      </w:r>
    </w:p>
    <w:p w:rsidR="00A33966" w:rsidRDefault="00A33966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Список литературы:</w:t>
      </w:r>
    </w:p>
    <w:p w:rsidR="00A33966" w:rsidRDefault="00A33966">
      <w:pPr>
        <w:ind w:firstLine="567"/>
        <w:jc w:val="both"/>
        <w:rPr>
          <w:sz w:val="24"/>
          <w:szCs w:val="24"/>
        </w:rPr>
      </w:pPr>
    </w:p>
    <w:p w:rsidR="00A33966" w:rsidRDefault="00A339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 “Азбука секса”, В. Жириновский, В. Юровицкий.</w:t>
      </w:r>
    </w:p>
    <w:p w:rsidR="00A33966" w:rsidRDefault="00A33966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A3396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E8F"/>
    <w:rsid w:val="00114359"/>
    <w:rsid w:val="00297E8F"/>
    <w:rsid w:val="00723691"/>
    <w:rsid w:val="00A3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DCEF0FB-1979-42CF-8F72-BAFF9B83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Юноши находятся в периоде гиперсексуальности, а их молодым подружкам</vt:lpstr>
    </vt:vector>
  </TitlesOfParts>
  <Company>Romex</Company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Юноши находятся в периоде гиперсексуальности, а их молодым подружкам</dc:title>
  <dc:subject/>
  <dc:creator>Annet</dc:creator>
  <cp:keywords/>
  <dc:description/>
  <cp:lastModifiedBy>admin</cp:lastModifiedBy>
  <cp:revision>2</cp:revision>
  <dcterms:created xsi:type="dcterms:W3CDTF">2014-02-02T17:51:00Z</dcterms:created>
  <dcterms:modified xsi:type="dcterms:W3CDTF">2014-02-02T17:51:00Z</dcterms:modified>
</cp:coreProperties>
</file>