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D8" w:rsidRPr="000C0CAB" w:rsidRDefault="001911D8" w:rsidP="001911D8">
      <w:pPr>
        <w:spacing w:before="120"/>
        <w:jc w:val="center"/>
        <w:rPr>
          <w:b/>
          <w:bCs/>
          <w:sz w:val="32"/>
          <w:szCs w:val="32"/>
        </w:rPr>
      </w:pPr>
      <w:r w:rsidRPr="000C0CAB">
        <w:rPr>
          <w:b/>
          <w:bCs/>
          <w:sz w:val="32"/>
          <w:szCs w:val="32"/>
        </w:rPr>
        <w:t>Юргис Балтрушайтис</w:t>
      </w:r>
    </w:p>
    <w:p w:rsidR="001911D8" w:rsidRPr="001911D8" w:rsidRDefault="001911D8" w:rsidP="001911D8">
      <w:pPr>
        <w:spacing w:before="120"/>
        <w:ind w:firstLine="567"/>
        <w:jc w:val="both"/>
        <w:rPr>
          <w:sz w:val="28"/>
          <w:szCs w:val="28"/>
        </w:rPr>
      </w:pPr>
      <w:r w:rsidRPr="001911D8">
        <w:rPr>
          <w:sz w:val="28"/>
          <w:szCs w:val="28"/>
        </w:rPr>
        <w:t xml:space="preserve">Д. Благой </w:t>
      </w:r>
    </w:p>
    <w:p w:rsidR="001911D8" w:rsidRPr="00126B51" w:rsidRDefault="001911D8" w:rsidP="001911D8">
      <w:pPr>
        <w:spacing w:before="120"/>
        <w:ind w:firstLine="567"/>
        <w:jc w:val="both"/>
      </w:pPr>
      <w:r w:rsidRPr="00126B51">
        <w:t xml:space="preserve">Балтрушайтис Юргис Казимирович </w:t>
      </w:r>
      <w:r>
        <w:t>(</w:t>
      </w:r>
      <w:r w:rsidRPr="00126B51">
        <w:t>1873–</w:t>
      </w:r>
      <w:r>
        <w:t>)</w:t>
      </w:r>
      <w:r w:rsidRPr="00126B51">
        <w:t xml:space="preserve"> — поэт. Р. в местности Поантвардзе, бывш. Ковенской губ., в литовской крестьянской семье. Самоучкой выучился грамоте. Начальное образование получил под руководством местного ксендза. С 15 лет жил самостоятельным трудом: зимой давал уроки, летом пастушил. Окончил Ковенскую гимназию и естественное отделение Московского университета. Одновременно слушал лекции по филологии, изучал иностранные яз. и </w:t>
      </w:r>
      <w:r>
        <w:t>литератур</w:t>
      </w:r>
      <w:r w:rsidRPr="00126B51">
        <w:t xml:space="preserve">ы. Много путешествовал по Европе и Америке. В годы революции был председателем Всероссийского союза писателей. С 1921 занимает пост полномочного представителя Литовской республики в СССР. В 1926 участвует в подписании советско-литовского договора. Еще в гимназии начал писать стихи на литовском и русском яз. В печати выступил в 1899, примкнув к школе символистов. Основал вместе с С. А. Поляковым изд-во «Скорпион», в изданиях которого принимал ближайшее </w:t>
      </w:r>
      <w:r>
        <w:t xml:space="preserve"> </w:t>
      </w:r>
      <w:r w:rsidRPr="00126B51">
        <w:t xml:space="preserve">участие («Северные цветы», «Весы».) В «Скорпионе» же вышли две книги русских стихов Б., </w:t>
      </w:r>
      <w:r>
        <w:t>котор</w:t>
      </w:r>
      <w:r w:rsidRPr="00126B51">
        <w:t xml:space="preserve">ые и утверждают его главное значение как поэта. В автобиографии Б. пишет: «Что касается моих общественно-политических взглядов, то уже само мое происхождение из среды малых мира сего могло воспитать во мне только одно чувство и одно убеждение, что глубочайшим долгом человека является пожизненная борьба за общую жизнь, одинаково справедливую, одинаково полную для всех...». Однако в поэзии Б. это ничем не отразилось. В своих стихах, совершенно чуждых общественных мотивов, Б. является типичным представителем философской лирики, следующей традиции Баратынского  и Тютчева , причем влияние на него последнего особенно значительно и очевидно. «Великое сиротство» человека в природе, его одиночество, обособленность от всего остального мира, жизнь как непрестанное «стояние над бездной», стремление раскрыть «запретные тайны бытия» — таковы наиболее типичные темы «элегий» и «раздумий» Б. Изредка прорываются в стихах Б. мятежные голоса («на нашей мачте — знамя мятежа», «раб мятежный, вновь я брошу вызов бытию»), порой звучат в них столь свойственные его товарищам по школе, символистам, настроения «невыразимой тоски», «taedium vitae», безнадежности, усталости, жажды «небытия»; однако для его поэзии гораздо характернее широкое приятие жизни, «поклонение земле», «жаркие хвалы» «святыне бытия». Эта последняя черта, равно как полное отсутствие в его стихах урбанистических мотивов и «эротики» ставит Б. особняком среди остальных символистов. Принадлежность Б. к «малым мира», устроение им своей жизни в результате упорного личного труда способствовали суровой мужественности его взглядов на жизнь как на «долг суровый», «беззаветно-упорный» труд, как на неуклонное восхождение по «земным ступеням», крутой «горной тропе». Человек, «досоздающий», «достраивающий» мир — такова основная нота его поэзии. С упорством Балтрушайтис призывает высекать лучи из «серого камня», «рвать гранит», «равнять холмы». Характерно пристрастие Б. к образам, заимствованным из сельской трудовой действительности — сеятель, жница, серп, колос, зерно. Однако у оторвавшегося от земли, от деревенской жизни поэта образы эти теряют свое прямое, конкретное значение, приобретают, как и вся его поэзия, отвлеченный, символический характер. </w:t>
      </w:r>
    </w:p>
    <w:p w:rsidR="001911D8" w:rsidRPr="00126B51" w:rsidRDefault="001911D8" w:rsidP="001911D8">
      <w:pPr>
        <w:spacing w:before="120"/>
        <w:ind w:firstLine="567"/>
        <w:jc w:val="both"/>
      </w:pPr>
      <w:r w:rsidRPr="00126B51">
        <w:t xml:space="preserve">Форма стихов Б. находится в полном соответствии с общим строем его поэзии. Б. создал особый лирический жанр, представляющий собой своеобразное соединение гимна и элегии. Яз. Б. отличается торжественностью и простотой, словарь — однообразием, настойчивой повторностью. Из всех символистов он наиболее чужд новаторства, следуя в метрике, строфике, рифмах </w:t>
      </w:r>
      <w:r>
        <w:t xml:space="preserve"> </w:t>
      </w:r>
      <w:r w:rsidRPr="00126B51">
        <w:t xml:space="preserve">узаконенным «классическим» образцам. Кроме оригинальных стихов Б. принадлежит ряд переводов в стихах и прозе из английских, итальянских и скандинавских авторов (Ибсен, Гамсун, д’Аннунцио и др.). В 1918 им написано весьма сочувственное предисловие к сборнику стихов пролетарского поэта Ив. Филиппченко «Эра славы». Стихи Б. переведены на итальянский и болгарский яз. </w:t>
      </w:r>
    </w:p>
    <w:p w:rsidR="001911D8" w:rsidRPr="000C0CAB" w:rsidRDefault="001911D8" w:rsidP="001911D8">
      <w:pPr>
        <w:spacing w:before="120"/>
        <w:jc w:val="center"/>
        <w:rPr>
          <w:b/>
          <w:bCs/>
          <w:sz w:val="28"/>
          <w:szCs w:val="28"/>
        </w:rPr>
      </w:pPr>
      <w:r w:rsidRPr="000C0CAB">
        <w:rPr>
          <w:b/>
          <w:bCs/>
          <w:sz w:val="28"/>
          <w:szCs w:val="28"/>
        </w:rPr>
        <w:t>Список литературы</w:t>
      </w:r>
    </w:p>
    <w:p w:rsidR="001911D8" w:rsidRDefault="001911D8" w:rsidP="001911D8">
      <w:pPr>
        <w:spacing w:before="120"/>
        <w:ind w:firstLine="567"/>
        <w:jc w:val="both"/>
      </w:pPr>
      <w:r w:rsidRPr="00126B51">
        <w:t>I. Земные ступени, элегии, песни, поэмы, М., 1911</w:t>
      </w:r>
      <w:r>
        <w:t xml:space="preserve"> </w:t>
      </w:r>
    </w:p>
    <w:p w:rsidR="001911D8" w:rsidRDefault="001911D8" w:rsidP="001911D8">
      <w:pPr>
        <w:spacing w:before="120"/>
        <w:ind w:firstLine="567"/>
        <w:jc w:val="both"/>
      </w:pPr>
      <w:r w:rsidRPr="00126B51">
        <w:t>Горная тропа, 2-я книга стихов, М., 1912</w:t>
      </w:r>
      <w:r>
        <w:t xml:space="preserve"> </w:t>
      </w:r>
    </w:p>
    <w:p w:rsidR="001911D8" w:rsidRDefault="001911D8" w:rsidP="001911D8">
      <w:pPr>
        <w:spacing w:before="120"/>
        <w:ind w:firstLine="567"/>
        <w:jc w:val="both"/>
      </w:pPr>
      <w:r w:rsidRPr="00126B51">
        <w:t xml:space="preserve">Автобиография в «Русской </w:t>
      </w:r>
      <w:r>
        <w:t>литератур</w:t>
      </w:r>
      <w:r w:rsidRPr="00126B51">
        <w:t>е XX в.» под ред. Венгерова, кн. 6, М., 1914–1917</w:t>
      </w:r>
      <w:r>
        <w:t xml:space="preserve"> </w:t>
      </w:r>
    </w:p>
    <w:p w:rsidR="001911D8" w:rsidRPr="000C0CAB" w:rsidRDefault="001911D8" w:rsidP="001911D8">
      <w:pPr>
        <w:spacing w:before="120"/>
        <w:ind w:firstLine="567"/>
        <w:jc w:val="both"/>
      </w:pPr>
      <w:r w:rsidRPr="00126B51">
        <w:t>На</w:t>
      </w:r>
      <w:r w:rsidRPr="000C0CAB">
        <w:t xml:space="preserve"> </w:t>
      </w:r>
      <w:r w:rsidRPr="00126B51">
        <w:t>итальянском</w:t>
      </w:r>
      <w:r w:rsidRPr="000C0CAB">
        <w:t xml:space="preserve"> </w:t>
      </w:r>
      <w:r w:rsidRPr="00126B51">
        <w:t>яз</w:t>
      </w:r>
      <w:r w:rsidRPr="000C0CAB">
        <w:t xml:space="preserve">.: </w:t>
      </w:r>
      <w:r w:rsidRPr="000C0CAB">
        <w:rPr>
          <w:lang w:val="en-US"/>
        </w:rPr>
        <w:t>La</w:t>
      </w:r>
      <w:r w:rsidRPr="000C0CAB">
        <w:t xml:space="preserve"> </w:t>
      </w:r>
      <w:r w:rsidRPr="000C0CAB">
        <w:rPr>
          <w:lang w:val="en-US"/>
        </w:rPr>
        <w:t>scala</w:t>
      </w:r>
      <w:r w:rsidRPr="000C0CAB">
        <w:t xml:space="preserve"> </w:t>
      </w:r>
      <w:r w:rsidRPr="000C0CAB">
        <w:rPr>
          <w:lang w:val="en-US"/>
        </w:rPr>
        <w:t>terrestre</w:t>
      </w:r>
      <w:r w:rsidRPr="000C0CAB">
        <w:t xml:space="preserve">, </w:t>
      </w:r>
      <w:r w:rsidRPr="000C0CAB">
        <w:rPr>
          <w:lang w:val="en-US"/>
        </w:rPr>
        <w:t>Firenze</w:t>
      </w:r>
      <w:r w:rsidRPr="000C0CAB">
        <w:t xml:space="preserve">, 1912. </w:t>
      </w:r>
    </w:p>
    <w:p w:rsidR="001911D8" w:rsidRDefault="001911D8" w:rsidP="001911D8">
      <w:pPr>
        <w:spacing w:before="120"/>
        <w:ind w:firstLine="567"/>
        <w:jc w:val="both"/>
      </w:pPr>
      <w:r w:rsidRPr="00126B51">
        <w:t>II. Брюсов В., Далекие и близкие, М., 1912</w:t>
      </w:r>
      <w:r>
        <w:t xml:space="preserve"> </w:t>
      </w:r>
    </w:p>
    <w:p w:rsidR="001911D8" w:rsidRDefault="001911D8" w:rsidP="001911D8">
      <w:pPr>
        <w:spacing w:before="120"/>
        <w:ind w:firstLine="567"/>
        <w:jc w:val="both"/>
      </w:pPr>
      <w:r w:rsidRPr="00126B51">
        <w:t>Розанов С. С., Ю. Б., М., 1913</w:t>
      </w:r>
      <w:r>
        <w:t xml:space="preserve"> </w:t>
      </w:r>
    </w:p>
    <w:p w:rsidR="001911D8" w:rsidRDefault="001911D8" w:rsidP="001911D8">
      <w:pPr>
        <w:spacing w:before="120"/>
        <w:ind w:firstLine="567"/>
        <w:jc w:val="both"/>
      </w:pPr>
      <w:r w:rsidRPr="00126B51">
        <w:t xml:space="preserve">Иванов Вяч., Ю. Б. как лирический поэт, «Русская </w:t>
      </w:r>
      <w:r>
        <w:t>литератур</w:t>
      </w:r>
      <w:r w:rsidRPr="00126B51">
        <w:t>а XX в.», кн. 6, М., 1914–1917</w:t>
      </w:r>
      <w:r>
        <w:t xml:space="preserve"> </w:t>
      </w:r>
    </w:p>
    <w:p w:rsidR="001911D8" w:rsidRDefault="001911D8" w:rsidP="001911D8">
      <w:pPr>
        <w:spacing w:before="120"/>
        <w:ind w:firstLine="567"/>
        <w:jc w:val="both"/>
        <w:rPr>
          <w:lang w:val="en-US"/>
        </w:rPr>
      </w:pPr>
      <w:r w:rsidRPr="00126B51">
        <w:t xml:space="preserve">Айхенвадьд Ю., Слова о словах, П., 1917.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1D8"/>
    <w:rsid w:val="00002B5A"/>
    <w:rsid w:val="000C0CAB"/>
    <w:rsid w:val="0010437E"/>
    <w:rsid w:val="00126B51"/>
    <w:rsid w:val="001911D8"/>
    <w:rsid w:val="001A08B0"/>
    <w:rsid w:val="00616072"/>
    <w:rsid w:val="006A5004"/>
    <w:rsid w:val="00710178"/>
    <w:rsid w:val="008B35EE"/>
    <w:rsid w:val="00905CC1"/>
    <w:rsid w:val="00B42C45"/>
    <w:rsid w:val="00B47B6A"/>
    <w:rsid w:val="00E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11268D-14CC-4BAB-A235-01E47A0D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D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91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3767</Characters>
  <Application>Microsoft Office Word</Application>
  <DocSecurity>0</DocSecurity>
  <Lines>31</Lines>
  <Paragraphs>8</Paragraphs>
  <ScaleCrop>false</ScaleCrop>
  <Company>Home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Юргис Балтрушайтис</dc:title>
  <dc:subject/>
  <dc:creator>User</dc:creator>
  <cp:keywords/>
  <dc:description/>
  <cp:lastModifiedBy>admin</cp:lastModifiedBy>
  <cp:revision>2</cp:revision>
  <dcterms:created xsi:type="dcterms:W3CDTF">2014-02-18T02:15:00Z</dcterms:created>
  <dcterms:modified xsi:type="dcterms:W3CDTF">2014-02-18T02:15:00Z</dcterms:modified>
</cp:coreProperties>
</file>