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197" w:rsidRDefault="003F119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Значение биологии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Науки возникают не сами по себе, не потому, что их кто-то выдумывает просто «из интереса».  Любая наука появляется в результате необходимости решения человечеством тех или иных задач, вставших в процессе его развития. Биология не исключение, она тоже возникла в связи с решением очень важных для людей проблем. Одной из них всегда было более глубокое постижение процессов в живой природе, связанных с получением пищевых продуктов, т.е. знание особенностей жизни растений и животных, их изменение под воздействием человека, способов получения надежного и все более богатого урожая. Решение этой проблемы – одна из фундаментальных причин развития биологии.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Другая, не менее важная причина - это изучение биологических особенностей человека. Человек – продукт развития живой природы. Все процессы нашей жизнедеятельности подобны тем, которые происходят в природе. И поэтому глубокое понимание биологических процессов служит научным  фундаментом медицины. Появление сознания, означающее гигантский шаг вперед в самопознании материи, тоже не может быть понято без глубоких исследований живой природы, по крайней мере, в 2-х направлениях – возникновение и развитие мозга как органа мышления (до сих пор загадка мышления остается неразрешенной) и возникновение социальности, общественного образа жизни.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Увеличение производства продуктов питания и развитие медицины – важные, но не единственные проблемы, определявшие развитие биологии как науки на протяжении тысячелетий. Живая природа является источником многих необходимых для человечества материалов и продуктов. Нужно знать их свойства, чтобы правильно использовать, знать, где искать их в природе, как получать. Во многом исходным источником таких знаний является биология. Но и этим не исчерпывается значение биологических наук.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</w:t>
      </w:r>
      <w:r>
        <w:rPr>
          <w:color w:val="000000"/>
          <w:lang w:val="en-US"/>
        </w:rPr>
        <w:t>XXI</w:t>
      </w:r>
      <w:r>
        <w:rPr>
          <w:color w:val="000000"/>
        </w:rPr>
        <w:t xml:space="preserve"> в. население Земли настолько возросло, что развитие человеческого общества стало определяющим фактором развития биосферы Земли. К настоящему времени выяснилось, что живая природа не только источник пищи и множества необходимых продуктов и материалов, но и необходимое условие существования самого человечества. Наши связи с ней оказались гораздо  более  тесными и необходимыми, чем это считали еще в начале ХХ в.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Например, воздух казался таким же неиссякаемым и постоянным ресурсом природы как, скажем, солнечный свет.  На самом деле это не так. Тот качественный состав атмосферы, к которому мы привыкли, с его 20, 95% кислорода и 0,03% углекислого газа – производное деятельности живых существ: дыхания и фотосинтеза растений, окисления отмершего органического вещества. Кислород воздуха возникает только в результате жизнедеятельности растений. Главные фабрики кислорода – тропические леса и океанские водоросли. Но уже сегодня, как показывают наблюдения, количество СО2 в атмосфере возникает в результате освобождения огромного количества углерода при сгорании нефти, газа, угля, древесины, а также других антропогенных воздействий. Это значит, что мы живем уже за счет запасов О2, накопленных в прошлом, на протяжении миллионов лет эволюции живых существ на планете.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Та вода, которую мы пьем, точнее -  чистота этой воды, ее качество тоже определяется в первую очередь живой природой. Наши очистные сооружения лишь завершают тот огромный процесс, который незримо для нас происходит в природе: вода в почве или водоеме многократно проходит через тела мириадов беспозвоночных, фильтруется ими и, освобождаясь от органических и неорганических остатков, становится такой, какой мы знаем ее в реках, озерах и ключах.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Проблема качества воздуха и воды – одна из экологических проблем, а экология – биологическая дисциплина, хотя современная экология давно перестала быть только ею и включает в себя много самостоятельных разделов, зачастую принадлежащих к разным научным дисциплинам.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Таким образом, качественный состав и воздуха, и воды зависит от жизнедеятельности живых организмов. Следует  добавить, что и плодородие почвы – основа урожая – результат жизнедеятельности обитающих в почве живых организмов: огромного числа бактерий, беспозвоночных, водорослей.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Человечество не может существовать без живой природы. Отсюда жизненно необходимо сохранять ее в «рабочем состоянии». К сожалению, это не так просто сделать. В результате освоения человеком всей поверхности планеты, развития сельского хозяйства, промышленности, вырубки лесов, загрязнения материков и океанов все большее число видов растений, грибов, животных исчезает с лица Земли. Исчезнувший вид восстановить невозможно. Он является продуктом миллионов лет эволюции и обладает уникальным генофондом. В нашей стране один вид позвоночных животных исчезает в среднем за 3, 5 года. Как изменить эту тенденцию и вернуться на эволюционно оправданный путь постоянного увеличения общей «суммы жизни», а не ее уменьшения? Эта проблема касается всего человечества, но решить ее без работы биологов невозможно.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данный момент особенно быстро развиваются молекулярная биология, биотехнология и генетика. Недавно проведенный в Англии опрос общественного мнения показал, что из всех наук наибольшее впечатление на британцев произвели достижения генетики (более 50% опрошенных). Наибольшее беспокойство в связи с развитием науки также вызвала генетика. Все остальные науки заинтересовали менее 10% населения. На международной генетической конференции, посвященной 50-летию открытия двойной спирали ДНК, проходившей с 10 по 14 марта 2003 года в английском городе Ньюкасл Апон Тайм,  обсуждались проблемы биоэтики, ДНК-идентификации и т.п.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Не надо думать, что биологами в классических областях науки – зоологии, ботанике, морфологии, физиологии, систематике и других – все уже сделано. Работы тут еще очень много. Научно описано менее половины населяющих нашу планету организмов – всего около 4, 5 млн. видов, а по некоторым расчетам, не более трети или даже четверти их. Даже в нашей стране, расположенной в основном в умеренной климатической зоне, не отличающейся многообразием органических форм, ученые открывают десятки новых видов (в основном беспозвоночных). 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странах с высоким  приростом населения и  интенсификацией хозяйства (да и в других странах тоже) нужно заниматься экономией природных ресурсов и их возобновлением – естественно, это тоже  задача биологов. </w:t>
      </w:r>
    </w:p>
    <w:p w:rsidR="003F1197" w:rsidRDefault="003F119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Энциклопедический словарь юного биолога. М.: Педагогика, 1986.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Энциклопедия «Экология». М.: Аванта+, 2001.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Журнал «Химия и жизнь», №7-8, 2003.</w:t>
      </w:r>
    </w:p>
    <w:p w:rsidR="003F1197" w:rsidRDefault="003F1197">
      <w:pPr>
        <w:widowControl w:val="0"/>
        <w:spacing w:before="120"/>
        <w:ind w:firstLine="567"/>
        <w:jc w:val="both"/>
        <w:rPr>
          <w:color w:val="000000"/>
        </w:rPr>
      </w:pPr>
      <w:bookmarkStart w:id="0" w:name="_GoBack"/>
      <w:bookmarkEnd w:id="0"/>
    </w:p>
    <w:sectPr w:rsidR="003F1197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45B9"/>
    <w:rsid w:val="003745B9"/>
    <w:rsid w:val="003F1197"/>
    <w:rsid w:val="00D0764F"/>
    <w:rsid w:val="00E4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9944358-DD4B-40C5-937D-D8C2B572A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jc w:val="both"/>
    </w:pPr>
    <w:rPr>
      <w:rFonts w:ascii="Arial" w:hAnsi="Arial" w:cs="Arial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5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4070</Words>
  <Characters>2321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Значение биологии</vt:lpstr>
    </vt:vector>
  </TitlesOfParts>
  <Company>Home</Company>
  <LinksUpToDate>false</LinksUpToDate>
  <CharactersWithSpaces>6379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Значение биологии</dc:title>
  <dc:subject/>
  <dc:creator>Great Chemist</dc:creator>
  <cp:keywords/>
  <dc:description/>
  <cp:lastModifiedBy>admin</cp:lastModifiedBy>
  <cp:revision>2</cp:revision>
  <cp:lastPrinted>2003-09-13T10:02:00Z</cp:lastPrinted>
  <dcterms:created xsi:type="dcterms:W3CDTF">2014-01-27T00:31:00Z</dcterms:created>
  <dcterms:modified xsi:type="dcterms:W3CDTF">2014-01-27T00:31:00Z</dcterms:modified>
</cp:coreProperties>
</file>