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01" w:rsidRPr="005C11A9" w:rsidRDefault="00287B01" w:rsidP="00287B01">
      <w:pPr>
        <w:spacing w:before="120"/>
        <w:jc w:val="center"/>
        <w:rPr>
          <w:b/>
          <w:bCs/>
          <w:sz w:val="32"/>
          <w:szCs w:val="32"/>
        </w:rPr>
      </w:pPr>
      <w:r w:rsidRPr="005C11A9">
        <w:rPr>
          <w:b/>
          <w:bCs/>
          <w:sz w:val="32"/>
          <w:szCs w:val="32"/>
        </w:rPr>
        <w:t>Альбер Камю. Посторонний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Мерсо, мелкий французский чиновник, житель алжирского предместья, получает известие о смерти своей матери. Три года назад, будучи не в состоянии содержать ее на свое скромное жалованье, он поместил ее в богадельню. Получив двухнедельный отпуск, Мерсо в тот же день отправляется на похороны.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После краткой беседы с директором богадельни Мерсо собирается провести ночь у гроба матери. Однако он отказывается взглянуть на покойную в последний раз, долго разговаривает со сторожем, спокойно пьет кофе с молоком и курит, а потом засыпает. Проснувшись, он видит рядом друзей своей матери из богадельни, и ему кажется, что они явились судить его. На следующее утро под палящим солнцем Мерсо равнодушно хоронит мать и возвращается в Алжир.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Проспав не меньше двенадцати часов, Мерсо решает пойти к морю искупаться и случайно встречает бывшую машинистку из своей конторы, Мари Кардона. В тот же вечер она становится его любовницей. Скоротав весь следующий день у окна своей комнаты, выходящей на главную улицу предместья, Мерсо думает о том, что в его жизни, в сущности, ничего не изменилось.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На следующий день, возвращаясь домой после работы, Мерсо встречает соседей: старика Саламано, как всегда, со своей собакой, и Раймона Синтеса, кладовщика, слывущего сутенером. Синтес хочет проучить свою любовниц, арабку, которая ему изменила, и просит Мерсо сочинить для нее письмо, с тем чтобы заманить на свидание, а потом избить. Вскоре Мерсо становится свидетелем бурной ссоры Раймона с любовницей, в которую вмешивается полиция, и соглашается выступить свидетелем в его пользу.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Патрон предлагает Мерсо новое назначение в Париж, но тот отказывается: жизнь все равно не переменишь. В тот же вечер Мари спрашивает у Мерсо, не собирается ли он жениться на ней. Как и продвижение по службе, Мерсо это не интересует.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Воскресенье Мерсо собирается провести на берегу моря вместе с Мари и Раймоном в гостях у его приятеля Массона. Подходя к автобусной остановке, Раймон и Мерсо замечают двух арабов, один из которых — брат любовницы Раймона. Эта встреча их настораживает.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После купания и обильного завтрака Массон предлагает друзьям прогуляться по берегу моря. В конце пляжа они замечают двух арабов в синих спецовках. Им кажется, что арабы выследили их. Начинается драка, один из арабов ранит Раймона ножом. Вскоре они отступают и спасаются бегством.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Через некоторое время Мерсо и его друзья снова приходят на пляж и за высокой скалой видят тех же арабов. Раймон отдает Мерсо револьвер, но видимых причин для ссоры нет. Мир как будто сомкнулся и сковал их. Друзья оставляют Мерсо одного. На него давит палящий зной, его охватывает пьяная одурь. У ручья за скалой он снова замечает араба, ранившего Раймона. Не в силах выносить нестерпимую жару, Мерсо делает шаг вперед, достает револьвер и стреляет в араба, «как будто постучавшись в дверь несчастья четырьмя короткими ударами».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Мерсо арестован, его несколько раз вызывают на допрос. Он считает свое дело очень простым, но следователь и адвокат придерживаются другого мнения. Следователь, показавшийся Мерсо неглупым и симпатичным человеком, не может понять мотивы его преступления«Он заводит с ним разговор о Боге, но Мерсо признается в своем неверии. Собственное же преступление вызывает у него лишь досаду.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Следствие продолжается одиннадцать месяцев. Мерсо понимает, что тюремная камера стала для него домом и жизнь его остановилась. Вначале он мысленно все еще находится на воле, но после свидания с Мари в его душе происходит перемена. Томясь от скуки, он вспоминает прошлое и понимает, что человек, проживший хотя бы один день, сможет провести в тюрьме хоть сто лет — у него хватит воспоминаний. Постепенно Мерсо теряет понятие о времени.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Дело Мерсо назначается к слушанию на последней сессии суда присяжных. В душном зале набивается много народу, но Мерсо не в состоянии различить ни одного лица. У него возникает странное впечатление, будто он лишний, словно непрошеный гость. После долгого допроса свидетелей: директора и сторожа богадельни, Раймона, Массона, Саламано и Мари, прокурор произносит гневное заключение: Мерсо, ни разу не заплакав на похоронах собственной матери, не пожелав взглянуть на покойную, на следующий день вступает в связь с женщиной и, будучи приятелем профессионального сутенера, совершает убийство по ничтожному поводу, сводя со своей жертвой счеты. По словам прокурора, у Мерсо нет души, ему недоступны человеческие чувства, неведомы никакие принципы морали. В ужасе перед бесчувственностью преступника прокурор требует для него смертной казни.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В своей защитительной речи адвокат Мерсо, напротив, называет»его честным тружеником и примерным сыном, содержавшим свою мать, пока это было возможно, и погубившим себя в минутном ослеплении. Мерсо ожидает тягчайшая кара — неизбывное раскаяние и укоры совести.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После перерыва председатель суда оглашает приговор: «от имени французского народа» Мерсо отрубят голову публично, на площади. Мерсо начинает размышлять о том, удастся ли ему избежать механического хода событий. Он не может согласиться с неизбежностью происходящего. Вскоре, однако, он смиряется с мыслью о смерти, поскольку жизнь не стоит того, чтобы за нее цепляться, и раз уж придется умереть, то не имеет значения, когда и как это случится.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Перед казнью в камеру Мерсо приходит священник. Но напрасно он пытается обратить его к Богу. Для Мерсо вечная жизнь не имеет никакого смысла, он не желает тратить на Бога оставшееся ему время, поэтому он изливает на священника все накопившееся негодование.</w:t>
      </w:r>
    </w:p>
    <w:p w:rsidR="00287B01" w:rsidRPr="005C11A9" w:rsidRDefault="00287B01" w:rsidP="00287B01">
      <w:pPr>
        <w:spacing w:before="120"/>
        <w:ind w:firstLine="567"/>
        <w:jc w:val="both"/>
      </w:pPr>
      <w:r w:rsidRPr="005C11A9">
        <w:t>На пороге смерти Мерсо чувствует, как из бездны будущего к нему поднимается дыхание мрака, что его избрала одна-единственная судьба. Он готов все пережить заново и открывает свою душу ласковому равнодушию мира.</w:t>
      </w:r>
    </w:p>
    <w:p w:rsidR="00E12572" w:rsidRDefault="00E12572" w:rsidP="00287B01">
      <w:pPr>
        <w:spacing w:before="120"/>
        <w:ind w:firstLine="567"/>
        <w:jc w:val="both"/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B01"/>
    <w:rsid w:val="00051FB8"/>
    <w:rsid w:val="00095BA6"/>
    <w:rsid w:val="000B1E8A"/>
    <w:rsid w:val="00210DB3"/>
    <w:rsid w:val="00287B01"/>
    <w:rsid w:val="0031418A"/>
    <w:rsid w:val="00350B15"/>
    <w:rsid w:val="00377A3D"/>
    <w:rsid w:val="0052086C"/>
    <w:rsid w:val="005A2562"/>
    <w:rsid w:val="005C11A9"/>
    <w:rsid w:val="00755964"/>
    <w:rsid w:val="008C19D7"/>
    <w:rsid w:val="00A44D32"/>
    <w:rsid w:val="00E12572"/>
    <w:rsid w:val="00E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042DD2-BFF5-4FAA-81FA-8A41549E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0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7B01"/>
    <w:rPr>
      <w:color w:val="0000FF"/>
      <w:u w:val="single"/>
    </w:rPr>
  </w:style>
  <w:style w:type="character" w:styleId="a4">
    <w:name w:val="FollowedHyperlink"/>
    <w:basedOn w:val="a0"/>
    <w:uiPriority w:val="99"/>
    <w:rsid w:val="00287B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4857</Characters>
  <Application>Microsoft Office Word</Application>
  <DocSecurity>0</DocSecurity>
  <Lines>40</Lines>
  <Paragraphs>11</Paragraphs>
  <ScaleCrop>false</ScaleCrop>
  <Company>Home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Альбер Камю</dc:title>
  <dc:subject/>
  <dc:creator>Alena</dc:creator>
  <cp:keywords/>
  <dc:description/>
  <cp:lastModifiedBy>admin</cp:lastModifiedBy>
  <cp:revision>2</cp:revision>
  <dcterms:created xsi:type="dcterms:W3CDTF">2014-02-19T09:50:00Z</dcterms:created>
  <dcterms:modified xsi:type="dcterms:W3CDTF">2014-02-19T09:50:00Z</dcterms:modified>
</cp:coreProperties>
</file>