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48" w:rsidRPr="00F26331" w:rsidRDefault="00642B48">
      <w:pPr>
        <w:jc w:val="center"/>
      </w:pPr>
      <w:r w:rsidRPr="00F26331">
        <w:t>ФЕДЕРАЛЬНОЕ  АРХИВНОЕ  АГЕНСТВО</w:t>
      </w:r>
    </w:p>
    <w:p w:rsidR="00642B48" w:rsidRPr="00F26331" w:rsidRDefault="00642B48">
      <w:pPr>
        <w:jc w:val="center"/>
      </w:pPr>
    </w:p>
    <w:p w:rsidR="00642B48" w:rsidRPr="00F26331" w:rsidRDefault="00642B48">
      <w:pPr>
        <w:jc w:val="center"/>
      </w:pPr>
      <w:r w:rsidRPr="00F26331">
        <w:t>ВСЕРОССИЙСКИЙ НАУЧНО-ИССЛЕДОВАТЕЛЬСКИЙ ИНСТИТУТ</w:t>
      </w:r>
    </w:p>
    <w:p w:rsidR="00642B48" w:rsidRPr="00F26331" w:rsidRDefault="00642B48">
      <w:pPr>
        <w:jc w:val="center"/>
      </w:pPr>
      <w:r w:rsidRPr="00F26331">
        <w:t>ДОКУМЕНТОВЕДЕНИЯ И АРХИВНОГО ДЕЛА</w:t>
      </w:r>
    </w:p>
    <w:p w:rsidR="00642B48" w:rsidRPr="00F26331" w:rsidRDefault="00642B48">
      <w:pPr>
        <w:jc w:val="center"/>
      </w:pPr>
    </w:p>
    <w:p w:rsidR="00642B48" w:rsidRPr="00F26331" w:rsidRDefault="00642B48">
      <w:pPr>
        <w:jc w:val="center"/>
      </w:pPr>
      <w:r w:rsidRPr="00F26331">
        <w:t xml:space="preserve">ОТРАСЛЕВОЙ ЦЕНТР ПОВЫШЕНИЯ КВАЛИФИКАЦИИ ПО </w:t>
      </w:r>
    </w:p>
    <w:p w:rsidR="00642B48" w:rsidRPr="00F26331" w:rsidRDefault="00642B48">
      <w:pPr>
        <w:jc w:val="center"/>
      </w:pPr>
      <w:r w:rsidRPr="00F26331">
        <w:t>АРХИВНОМУ ДЕЛУ И ДОКУМЕНТАЦИОННОМУ ОБЕСПЕЧЕНИЮ</w:t>
      </w:r>
    </w:p>
    <w:p w:rsidR="00642B48" w:rsidRPr="00F26331" w:rsidRDefault="00642B48" w:rsidP="002A43D6">
      <w:pPr>
        <w:jc w:val="center"/>
        <w:rPr>
          <w:b/>
          <w:bCs/>
        </w:rPr>
      </w:pPr>
      <w:r w:rsidRPr="00F26331">
        <w:t>УПРАВЛЕНИЯ ( ОЦПК )</w:t>
      </w:r>
    </w:p>
    <w:p w:rsidR="00642B48" w:rsidRPr="002A43D6" w:rsidRDefault="00642B48">
      <w:pPr>
        <w:rPr>
          <w:b/>
          <w:bCs/>
          <w:sz w:val="28"/>
          <w:szCs w:val="28"/>
        </w:rPr>
      </w:pPr>
    </w:p>
    <w:p w:rsidR="00642B48" w:rsidRPr="002A43D6" w:rsidRDefault="00642B48">
      <w:pPr>
        <w:rPr>
          <w:b/>
          <w:bCs/>
          <w:sz w:val="28"/>
          <w:szCs w:val="28"/>
        </w:rPr>
      </w:pPr>
    </w:p>
    <w:p w:rsidR="00642B48" w:rsidRPr="002A43D6" w:rsidRDefault="00642B48">
      <w:pPr>
        <w:rPr>
          <w:b/>
          <w:bCs/>
          <w:sz w:val="28"/>
          <w:szCs w:val="28"/>
        </w:rPr>
      </w:pPr>
    </w:p>
    <w:p w:rsidR="00642B48" w:rsidRPr="002A43D6" w:rsidRDefault="00642B48">
      <w:pPr>
        <w:rPr>
          <w:b/>
          <w:bCs/>
          <w:sz w:val="28"/>
          <w:szCs w:val="28"/>
        </w:rPr>
      </w:pPr>
    </w:p>
    <w:p w:rsidR="00642B48" w:rsidRDefault="00642B48">
      <w:pPr>
        <w:rPr>
          <w:b/>
          <w:bCs/>
          <w:sz w:val="28"/>
          <w:szCs w:val="28"/>
        </w:rPr>
      </w:pPr>
    </w:p>
    <w:p w:rsidR="00F26331" w:rsidRDefault="00F26331">
      <w:pPr>
        <w:rPr>
          <w:b/>
          <w:bCs/>
          <w:sz w:val="28"/>
          <w:szCs w:val="28"/>
        </w:rPr>
      </w:pPr>
    </w:p>
    <w:p w:rsidR="00F26331" w:rsidRPr="00F26331" w:rsidRDefault="00F26331" w:rsidP="00F26331">
      <w:pPr>
        <w:jc w:val="center"/>
        <w:rPr>
          <w:b/>
          <w:bCs/>
          <w:sz w:val="28"/>
          <w:szCs w:val="28"/>
        </w:rPr>
      </w:pPr>
      <w:r w:rsidRPr="00F26331">
        <w:rPr>
          <w:b/>
          <w:bCs/>
          <w:sz w:val="28"/>
          <w:szCs w:val="28"/>
        </w:rPr>
        <w:t>ОНОПЕНКО Я. А.</w:t>
      </w:r>
    </w:p>
    <w:p w:rsidR="00642B48" w:rsidRPr="002A43D6" w:rsidRDefault="00642B48">
      <w:pPr>
        <w:rPr>
          <w:b/>
          <w:bCs/>
          <w:sz w:val="28"/>
          <w:szCs w:val="28"/>
        </w:rPr>
      </w:pPr>
    </w:p>
    <w:p w:rsidR="00642B48" w:rsidRPr="002A43D6" w:rsidRDefault="00642B48">
      <w:pPr>
        <w:rPr>
          <w:b/>
          <w:bCs/>
          <w:sz w:val="28"/>
          <w:szCs w:val="28"/>
        </w:rPr>
      </w:pPr>
    </w:p>
    <w:p w:rsidR="00642B48" w:rsidRDefault="00642B48">
      <w:pPr>
        <w:rPr>
          <w:b/>
          <w:bCs/>
          <w:sz w:val="28"/>
          <w:szCs w:val="28"/>
        </w:rPr>
      </w:pPr>
    </w:p>
    <w:p w:rsidR="00F26331" w:rsidRPr="002A43D6" w:rsidRDefault="00F26331">
      <w:pPr>
        <w:rPr>
          <w:b/>
          <w:bCs/>
          <w:sz w:val="28"/>
          <w:szCs w:val="28"/>
        </w:rPr>
      </w:pPr>
    </w:p>
    <w:p w:rsidR="00642B48" w:rsidRPr="002A43D6" w:rsidRDefault="00642B48" w:rsidP="00F26331">
      <w:pPr>
        <w:spacing w:line="360" w:lineRule="auto"/>
        <w:jc w:val="center"/>
        <w:rPr>
          <w:sz w:val="28"/>
          <w:szCs w:val="28"/>
        </w:rPr>
      </w:pPr>
      <w:r w:rsidRPr="002A43D6">
        <w:rPr>
          <w:b/>
          <w:bCs/>
          <w:sz w:val="28"/>
          <w:szCs w:val="28"/>
        </w:rPr>
        <w:t xml:space="preserve">АНАЛИЗ </w:t>
      </w:r>
      <w:r w:rsidR="0071068D" w:rsidRPr="002A43D6">
        <w:rPr>
          <w:b/>
          <w:bCs/>
          <w:sz w:val="28"/>
          <w:szCs w:val="28"/>
        </w:rPr>
        <w:t xml:space="preserve">ИСПОЛНЕНИЯ </w:t>
      </w:r>
      <w:r w:rsidRPr="002A43D6">
        <w:rPr>
          <w:b/>
          <w:bCs/>
          <w:sz w:val="28"/>
          <w:szCs w:val="28"/>
        </w:rPr>
        <w:t xml:space="preserve">СОЦИАЛЬНО-ПРАВОВЫХ ЗАПРОСОВ АРХИВА </w:t>
      </w:r>
      <w:r w:rsidR="0071068D" w:rsidRPr="002A43D6">
        <w:rPr>
          <w:b/>
          <w:bCs/>
          <w:sz w:val="28"/>
          <w:szCs w:val="28"/>
        </w:rPr>
        <w:t>КАДРОВОЙ ДОКУМЕНТАЦИИ</w:t>
      </w:r>
      <w:r w:rsidR="000D7C53">
        <w:rPr>
          <w:b/>
          <w:bCs/>
          <w:sz w:val="28"/>
          <w:szCs w:val="28"/>
        </w:rPr>
        <w:t xml:space="preserve"> </w:t>
      </w:r>
      <w:r w:rsidR="0071068D" w:rsidRPr="002A43D6">
        <w:rPr>
          <w:b/>
          <w:bCs/>
          <w:sz w:val="28"/>
          <w:szCs w:val="28"/>
        </w:rPr>
        <w:t xml:space="preserve">ЗАПАДНОГО АДМИНИСТРАТИВНОГО ОКРУГА ГОРОДА МОСКВЫ ЗА </w:t>
      </w:r>
      <w:r w:rsidR="000D7C53">
        <w:rPr>
          <w:b/>
          <w:bCs/>
          <w:sz w:val="28"/>
          <w:szCs w:val="28"/>
        </w:rPr>
        <w:t xml:space="preserve">ПЕРИОД С </w:t>
      </w:r>
      <w:r w:rsidR="0071068D" w:rsidRPr="002A43D6">
        <w:rPr>
          <w:b/>
          <w:bCs/>
          <w:sz w:val="28"/>
          <w:szCs w:val="28"/>
        </w:rPr>
        <w:t>2004</w:t>
      </w:r>
      <w:r w:rsidR="000D7C53">
        <w:rPr>
          <w:b/>
          <w:bCs/>
          <w:sz w:val="28"/>
          <w:szCs w:val="28"/>
        </w:rPr>
        <w:t xml:space="preserve"> ПО 2006 ГОДЫ</w:t>
      </w:r>
    </w:p>
    <w:p w:rsidR="00642B48" w:rsidRPr="003623AF" w:rsidRDefault="003623AF">
      <w:pPr>
        <w:jc w:val="center"/>
      </w:pPr>
      <w:r w:rsidRPr="003623AF">
        <w:t>(краткое изложение)</w:t>
      </w: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rsidP="002A43D6">
      <w:pPr>
        <w:rPr>
          <w:b/>
          <w:bCs/>
          <w:sz w:val="28"/>
          <w:szCs w:val="28"/>
        </w:rPr>
      </w:pPr>
    </w:p>
    <w:p w:rsidR="00642B48" w:rsidRPr="002A43D6" w:rsidRDefault="00642B48">
      <w:pPr>
        <w:jc w:val="center"/>
        <w:rPr>
          <w:b/>
          <w:bCs/>
          <w:sz w:val="28"/>
          <w:szCs w:val="28"/>
        </w:rPr>
      </w:pPr>
    </w:p>
    <w:p w:rsidR="00642B48" w:rsidRPr="002A43D6" w:rsidRDefault="002A43D6" w:rsidP="002A43D6">
      <w:pPr>
        <w:ind w:left="3540" w:firstLine="60"/>
        <w:rPr>
          <w:sz w:val="28"/>
          <w:szCs w:val="28"/>
        </w:rPr>
      </w:pPr>
      <w:r>
        <w:rPr>
          <w:sz w:val="28"/>
          <w:szCs w:val="28"/>
        </w:rPr>
        <w:t xml:space="preserve">   </w:t>
      </w:r>
      <w:r w:rsidR="00642B48" w:rsidRPr="002A43D6">
        <w:rPr>
          <w:sz w:val="28"/>
          <w:szCs w:val="28"/>
        </w:rPr>
        <w:t xml:space="preserve"> </w:t>
      </w:r>
      <w:r>
        <w:rPr>
          <w:sz w:val="28"/>
          <w:szCs w:val="28"/>
        </w:rPr>
        <w:t xml:space="preserve"> </w:t>
      </w:r>
    </w:p>
    <w:p w:rsidR="00642B48" w:rsidRPr="002A43D6" w:rsidRDefault="00642B48">
      <w:pPr>
        <w:jc w:val="right"/>
        <w:rPr>
          <w:sz w:val="28"/>
          <w:szCs w:val="28"/>
        </w:rPr>
      </w:pPr>
      <w:r w:rsidRPr="002A43D6">
        <w:rPr>
          <w:sz w:val="28"/>
          <w:szCs w:val="28"/>
        </w:rPr>
        <w:t xml:space="preserve">  </w:t>
      </w:r>
      <w:r w:rsidRPr="002A43D6">
        <w:rPr>
          <w:sz w:val="28"/>
          <w:szCs w:val="28"/>
        </w:rPr>
        <w:tab/>
      </w:r>
      <w:r w:rsidRPr="002A43D6">
        <w:rPr>
          <w:sz w:val="28"/>
          <w:szCs w:val="28"/>
        </w:rPr>
        <w:tab/>
      </w:r>
      <w:r w:rsidRPr="002A43D6">
        <w:rPr>
          <w:sz w:val="28"/>
          <w:szCs w:val="28"/>
        </w:rPr>
        <w:tab/>
      </w: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jc w:val="center"/>
        <w:rPr>
          <w:b/>
          <w:bCs/>
          <w:sz w:val="28"/>
          <w:szCs w:val="28"/>
        </w:rPr>
      </w:pPr>
    </w:p>
    <w:p w:rsidR="00642B48" w:rsidRPr="002A43D6" w:rsidRDefault="00642B48">
      <w:pPr>
        <w:rPr>
          <w:b/>
          <w:bCs/>
          <w:sz w:val="28"/>
          <w:szCs w:val="28"/>
        </w:rPr>
      </w:pPr>
    </w:p>
    <w:p w:rsidR="00642B48" w:rsidRPr="002A43D6" w:rsidRDefault="00642B48">
      <w:pPr>
        <w:jc w:val="center"/>
        <w:rPr>
          <w:sz w:val="28"/>
          <w:szCs w:val="28"/>
        </w:rPr>
      </w:pPr>
      <w:r w:rsidRPr="002A43D6">
        <w:rPr>
          <w:sz w:val="28"/>
          <w:szCs w:val="28"/>
        </w:rPr>
        <w:t>Москва 2006</w:t>
      </w:r>
    </w:p>
    <w:p w:rsidR="00642B48" w:rsidRPr="002A43D6" w:rsidRDefault="00642B48">
      <w:pPr>
        <w:jc w:val="center"/>
        <w:rPr>
          <w:sz w:val="28"/>
          <w:szCs w:val="28"/>
        </w:rPr>
      </w:pPr>
    </w:p>
    <w:p w:rsidR="00642B48" w:rsidRPr="002A43D6" w:rsidRDefault="00642B48">
      <w:pPr>
        <w:jc w:val="center"/>
        <w:rPr>
          <w:b/>
          <w:bCs/>
          <w:sz w:val="28"/>
          <w:szCs w:val="28"/>
        </w:rPr>
      </w:pPr>
      <w:r w:rsidRPr="002A43D6">
        <w:rPr>
          <w:b/>
          <w:bCs/>
          <w:sz w:val="28"/>
          <w:szCs w:val="28"/>
        </w:rPr>
        <w:t>СОДЕРЖАНИЕ</w:t>
      </w:r>
    </w:p>
    <w:p w:rsidR="00642B48" w:rsidRPr="002A43D6" w:rsidRDefault="00642B48">
      <w:pPr>
        <w:jc w:val="center"/>
        <w:rPr>
          <w:b/>
          <w:bCs/>
          <w:sz w:val="28"/>
          <w:szCs w:val="28"/>
        </w:rPr>
      </w:pPr>
    </w:p>
    <w:p w:rsidR="00642B48" w:rsidRPr="002A43D6" w:rsidRDefault="00642B48">
      <w:pPr>
        <w:jc w:val="center"/>
        <w:rPr>
          <w:b/>
          <w:bCs/>
          <w:sz w:val="28"/>
          <w:szCs w:val="28"/>
        </w:rPr>
      </w:pPr>
    </w:p>
    <w:tbl>
      <w:tblPr>
        <w:tblW w:w="0" w:type="auto"/>
        <w:jc w:val="right"/>
        <w:tblLayout w:type="fixed"/>
        <w:tblLook w:val="0000" w:firstRow="0" w:lastRow="0" w:firstColumn="0" w:lastColumn="0" w:noHBand="0" w:noVBand="0"/>
      </w:tblPr>
      <w:tblGrid>
        <w:gridCol w:w="9039"/>
        <w:gridCol w:w="531"/>
      </w:tblGrid>
      <w:tr w:rsidR="00642B48" w:rsidRPr="002A43D6">
        <w:trPr>
          <w:jc w:val="right"/>
        </w:trPr>
        <w:tc>
          <w:tcPr>
            <w:tcW w:w="9039" w:type="dxa"/>
          </w:tcPr>
          <w:p w:rsidR="00642B48" w:rsidRPr="002A43D6" w:rsidRDefault="00642B48">
            <w:pPr>
              <w:spacing w:line="360" w:lineRule="auto"/>
              <w:rPr>
                <w:sz w:val="28"/>
                <w:szCs w:val="28"/>
              </w:rPr>
            </w:pPr>
            <w:r w:rsidRPr="002A43D6">
              <w:rPr>
                <w:b/>
                <w:bCs/>
                <w:sz w:val="28"/>
                <w:szCs w:val="28"/>
              </w:rPr>
              <w:t>Введение</w:t>
            </w:r>
            <w:r w:rsidR="002A43D6">
              <w:rPr>
                <w:sz w:val="28"/>
                <w:szCs w:val="28"/>
              </w:rPr>
              <w:t>………………………………………………………</w:t>
            </w:r>
            <w:r w:rsidRPr="002A43D6">
              <w:rPr>
                <w:sz w:val="28"/>
                <w:szCs w:val="28"/>
              </w:rPr>
              <w:t>…………….</w:t>
            </w:r>
          </w:p>
          <w:p w:rsidR="00642B48" w:rsidRPr="002A43D6" w:rsidRDefault="00642B48">
            <w:pPr>
              <w:spacing w:line="360" w:lineRule="auto"/>
              <w:rPr>
                <w:sz w:val="28"/>
                <w:szCs w:val="28"/>
              </w:rPr>
            </w:pPr>
            <w:r w:rsidRPr="002A43D6">
              <w:rPr>
                <w:sz w:val="28"/>
                <w:szCs w:val="28"/>
              </w:rPr>
              <w:t xml:space="preserve"> </w:t>
            </w:r>
          </w:p>
          <w:p w:rsidR="00642B48" w:rsidRPr="002A43D6" w:rsidRDefault="00642B48">
            <w:pPr>
              <w:spacing w:line="360" w:lineRule="auto"/>
              <w:rPr>
                <w:b/>
                <w:bCs/>
                <w:sz w:val="28"/>
                <w:szCs w:val="28"/>
              </w:rPr>
            </w:pPr>
            <w:r w:rsidRPr="002A43D6">
              <w:rPr>
                <w:b/>
                <w:bCs/>
                <w:sz w:val="28"/>
                <w:szCs w:val="28"/>
              </w:rPr>
              <w:t>Глава I. Информационное обеспечение пользователей архивных</w:t>
            </w:r>
          </w:p>
          <w:p w:rsidR="00642B48" w:rsidRPr="002A43D6" w:rsidRDefault="00642B48">
            <w:pPr>
              <w:spacing w:line="360" w:lineRule="auto"/>
              <w:rPr>
                <w:b/>
                <w:bCs/>
                <w:sz w:val="28"/>
                <w:szCs w:val="28"/>
              </w:rPr>
            </w:pPr>
            <w:r w:rsidRPr="002A43D6">
              <w:rPr>
                <w:b/>
                <w:bCs/>
                <w:sz w:val="28"/>
                <w:szCs w:val="28"/>
              </w:rPr>
              <w:t xml:space="preserve"> учреждений Российской Федерации </w:t>
            </w:r>
            <w:r w:rsidR="002A43D6" w:rsidRPr="002A43D6">
              <w:rPr>
                <w:sz w:val="28"/>
                <w:szCs w:val="28"/>
              </w:rPr>
              <w:t>..</w:t>
            </w:r>
            <w:r w:rsidRPr="002A43D6">
              <w:rPr>
                <w:sz w:val="28"/>
                <w:szCs w:val="28"/>
              </w:rPr>
              <w:t>…………</w:t>
            </w:r>
            <w:r w:rsidR="00857396" w:rsidRPr="002A43D6">
              <w:rPr>
                <w:sz w:val="28"/>
                <w:szCs w:val="28"/>
              </w:rPr>
              <w:t>...</w:t>
            </w:r>
            <w:r w:rsidRPr="002A43D6">
              <w:rPr>
                <w:sz w:val="28"/>
                <w:szCs w:val="28"/>
              </w:rPr>
              <w:t>……………………..</w:t>
            </w:r>
          </w:p>
          <w:p w:rsidR="00642B48" w:rsidRPr="002A43D6" w:rsidRDefault="00642B48">
            <w:pPr>
              <w:spacing w:line="360" w:lineRule="auto"/>
              <w:rPr>
                <w:b/>
                <w:bCs/>
                <w:sz w:val="28"/>
                <w:szCs w:val="28"/>
              </w:rPr>
            </w:pPr>
          </w:p>
          <w:p w:rsidR="00642B48" w:rsidRPr="002A43D6" w:rsidRDefault="00642B48">
            <w:pPr>
              <w:numPr>
                <w:ilvl w:val="1"/>
                <w:numId w:val="2"/>
              </w:numPr>
              <w:spacing w:line="360" w:lineRule="auto"/>
              <w:rPr>
                <w:snapToGrid w:val="0"/>
                <w:sz w:val="28"/>
                <w:szCs w:val="28"/>
              </w:rPr>
            </w:pPr>
            <w:r w:rsidRPr="002A43D6">
              <w:rPr>
                <w:sz w:val="28"/>
                <w:szCs w:val="28"/>
              </w:rPr>
              <w:t xml:space="preserve">Виды запросов и информационных документов </w:t>
            </w:r>
            <w:r w:rsidR="009735B9">
              <w:rPr>
                <w:sz w:val="28"/>
                <w:szCs w:val="28"/>
              </w:rPr>
              <w:t>..</w:t>
            </w:r>
            <w:r w:rsidRPr="002A43D6">
              <w:rPr>
                <w:snapToGrid w:val="0"/>
                <w:sz w:val="28"/>
                <w:szCs w:val="28"/>
              </w:rPr>
              <w:t>…………</w:t>
            </w:r>
            <w:r w:rsidR="009735B9">
              <w:rPr>
                <w:snapToGrid w:val="0"/>
                <w:sz w:val="28"/>
                <w:szCs w:val="28"/>
              </w:rPr>
              <w:t>.</w:t>
            </w:r>
            <w:r w:rsidRPr="002A43D6">
              <w:rPr>
                <w:snapToGrid w:val="0"/>
                <w:sz w:val="28"/>
                <w:szCs w:val="28"/>
              </w:rPr>
              <w:t>……...</w:t>
            </w:r>
          </w:p>
          <w:p w:rsidR="00642B48" w:rsidRPr="002A43D6" w:rsidRDefault="00642B48">
            <w:pPr>
              <w:spacing w:line="360" w:lineRule="auto"/>
              <w:rPr>
                <w:snapToGrid w:val="0"/>
                <w:sz w:val="28"/>
                <w:szCs w:val="28"/>
              </w:rPr>
            </w:pPr>
            <w:r w:rsidRPr="002A43D6">
              <w:rPr>
                <w:snapToGrid w:val="0"/>
                <w:sz w:val="28"/>
                <w:szCs w:val="28"/>
              </w:rPr>
              <w:t xml:space="preserve"> </w:t>
            </w:r>
          </w:p>
          <w:p w:rsidR="00642B48" w:rsidRPr="002A43D6" w:rsidRDefault="00857396">
            <w:pPr>
              <w:numPr>
                <w:ilvl w:val="1"/>
                <w:numId w:val="2"/>
              </w:numPr>
              <w:spacing w:line="360" w:lineRule="auto"/>
              <w:rPr>
                <w:b/>
                <w:bCs/>
                <w:snapToGrid w:val="0"/>
                <w:sz w:val="28"/>
                <w:szCs w:val="28"/>
              </w:rPr>
            </w:pPr>
            <w:r w:rsidRPr="002A43D6">
              <w:rPr>
                <w:sz w:val="28"/>
                <w:szCs w:val="28"/>
              </w:rPr>
              <w:t>Теоретические основы</w:t>
            </w:r>
            <w:r w:rsidR="00642B48" w:rsidRPr="002A43D6">
              <w:rPr>
                <w:sz w:val="28"/>
                <w:szCs w:val="28"/>
              </w:rPr>
              <w:t xml:space="preserve"> исполнения запросов ………………</w:t>
            </w:r>
            <w:r w:rsidR="009735B9">
              <w:rPr>
                <w:sz w:val="28"/>
                <w:szCs w:val="28"/>
              </w:rPr>
              <w:t>..</w:t>
            </w:r>
            <w:r w:rsidR="00642B48" w:rsidRPr="002A43D6">
              <w:rPr>
                <w:sz w:val="28"/>
                <w:szCs w:val="28"/>
              </w:rPr>
              <w:t>…….</w:t>
            </w:r>
          </w:p>
          <w:p w:rsidR="00642B48" w:rsidRPr="002A43D6" w:rsidRDefault="00642B48">
            <w:pPr>
              <w:spacing w:line="360" w:lineRule="auto"/>
              <w:rPr>
                <w:b/>
                <w:bCs/>
                <w:snapToGrid w:val="0"/>
                <w:sz w:val="28"/>
                <w:szCs w:val="28"/>
              </w:rPr>
            </w:pPr>
          </w:p>
          <w:p w:rsidR="00642B48" w:rsidRPr="002A43D6" w:rsidRDefault="00642B48">
            <w:pPr>
              <w:spacing w:line="360" w:lineRule="auto"/>
              <w:rPr>
                <w:sz w:val="28"/>
                <w:szCs w:val="28"/>
              </w:rPr>
            </w:pPr>
            <w:r w:rsidRPr="002A43D6">
              <w:rPr>
                <w:b/>
                <w:bCs/>
                <w:sz w:val="28"/>
                <w:szCs w:val="28"/>
              </w:rPr>
              <w:t xml:space="preserve">Глава II. Анализ </w:t>
            </w:r>
            <w:r w:rsidR="00561742" w:rsidRPr="002A43D6">
              <w:rPr>
                <w:b/>
                <w:bCs/>
                <w:sz w:val="28"/>
                <w:szCs w:val="28"/>
              </w:rPr>
              <w:t xml:space="preserve">исполнения </w:t>
            </w:r>
            <w:r w:rsidRPr="002A43D6">
              <w:rPr>
                <w:b/>
                <w:bCs/>
                <w:sz w:val="28"/>
                <w:szCs w:val="28"/>
              </w:rPr>
              <w:t xml:space="preserve">социально-правовых запросов </w:t>
            </w:r>
            <w:r w:rsidRPr="002A43D6">
              <w:rPr>
                <w:sz w:val="28"/>
                <w:szCs w:val="28"/>
              </w:rPr>
              <w:t>........</w:t>
            </w:r>
            <w:r w:rsidR="009735B9">
              <w:rPr>
                <w:sz w:val="28"/>
                <w:szCs w:val="28"/>
              </w:rPr>
              <w:t>..</w:t>
            </w:r>
            <w:r w:rsidRPr="002A43D6">
              <w:rPr>
                <w:sz w:val="28"/>
                <w:szCs w:val="28"/>
              </w:rPr>
              <w:t xml:space="preserve">... </w:t>
            </w:r>
          </w:p>
          <w:p w:rsidR="00642B48" w:rsidRPr="002A43D6" w:rsidRDefault="00642B48">
            <w:pPr>
              <w:spacing w:line="360" w:lineRule="auto"/>
              <w:rPr>
                <w:sz w:val="28"/>
                <w:szCs w:val="28"/>
              </w:rPr>
            </w:pPr>
          </w:p>
          <w:p w:rsidR="00642B48" w:rsidRPr="002A43D6" w:rsidRDefault="00642B48">
            <w:pPr>
              <w:numPr>
                <w:ilvl w:val="1"/>
                <w:numId w:val="5"/>
              </w:numPr>
              <w:spacing w:line="360" w:lineRule="auto"/>
              <w:rPr>
                <w:sz w:val="28"/>
                <w:szCs w:val="28"/>
              </w:rPr>
            </w:pPr>
            <w:r w:rsidRPr="002A43D6">
              <w:rPr>
                <w:sz w:val="28"/>
                <w:szCs w:val="28"/>
              </w:rPr>
              <w:t>Виды и сложность исполнения социально-правовых запросов</w:t>
            </w:r>
            <w:r w:rsidR="009735B9">
              <w:rPr>
                <w:sz w:val="28"/>
                <w:szCs w:val="28"/>
              </w:rPr>
              <w:t xml:space="preserve"> ..</w:t>
            </w:r>
            <w:r w:rsidRPr="002A43D6">
              <w:rPr>
                <w:sz w:val="28"/>
                <w:szCs w:val="28"/>
              </w:rPr>
              <w:t>….</w:t>
            </w:r>
          </w:p>
          <w:p w:rsidR="00642B48" w:rsidRPr="002A43D6" w:rsidRDefault="00642B48">
            <w:pPr>
              <w:spacing w:line="360" w:lineRule="auto"/>
              <w:rPr>
                <w:sz w:val="28"/>
                <w:szCs w:val="28"/>
              </w:rPr>
            </w:pPr>
          </w:p>
          <w:p w:rsidR="00642B48" w:rsidRPr="002A43D6" w:rsidRDefault="00642B48">
            <w:pPr>
              <w:numPr>
                <w:ilvl w:val="1"/>
                <w:numId w:val="5"/>
              </w:numPr>
              <w:spacing w:line="360" w:lineRule="auto"/>
              <w:rPr>
                <w:sz w:val="28"/>
                <w:szCs w:val="28"/>
              </w:rPr>
            </w:pPr>
            <w:r w:rsidRPr="002A43D6">
              <w:rPr>
                <w:sz w:val="28"/>
                <w:szCs w:val="28"/>
              </w:rPr>
              <w:t xml:space="preserve">Количественный анализ запросов </w:t>
            </w:r>
            <w:r w:rsidR="00561742" w:rsidRPr="002A43D6">
              <w:rPr>
                <w:sz w:val="28"/>
                <w:szCs w:val="28"/>
              </w:rPr>
              <w:t xml:space="preserve">поступивших в архив </w:t>
            </w:r>
            <w:r w:rsidR="009735B9">
              <w:rPr>
                <w:sz w:val="28"/>
                <w:szCs w:val="28"/>
              </w:rPr>
              <w:t>.</w:t>
            </w:r>
            <w:r w:rsidRPr="002A43D6">
              <w:rPr>
                <w:sz w:val="28"/>
                <w:szCs w:val="28"/>
              </w:rPr>
              <w:t>…………</w:t>
            </w:r>
          </w:p>
          <w:p w:rsidR="00642B48" w:rsidRPr="002A43D6" w:rsidRDefault="00642B48">
            <w:pPr>
              <w:spacing w:line="360" w:lineRule="auto"/>
              <w:rPr>
                <w:sz w:val="28"/>
                <w:szCs w:val="28"/>
              </w:rPr>
            </w:pPr>
          </w:p>
          <w:p w:rsidR="00642B48" w:rsidRPr="002A43D6" w:rsidRDefault="00642B48">
            <w:pPr>
              <w:spacing w:line="360" w:lineRule="auto"/>
              <w:rPr>
                <w:b/>
                <w:bCs/>
                <w:sz w:val="28"/>
                <w:szCs w:val="28"/>
              </w:rPr>
            </w:pPr>
            <w:r w:rsidRPr="002A43D6">
              <w:rPr>
                <w:b/>
                <w:bCs/>
                <w:sz w:val="28"/>
                <w:szCs w:val="28"/>
              </w:rPr>
              <w:t xml:space="preserve">Заключение  </w:t>
            </w:r>
            <w:r w:rsidR="009735B9">
              <w:rPr>
                <w:b/>
                <w:bCs/>
                <w:sz w:val="28"/>
                <w:szCs w:val="28"/>
              </w:rPr>
              <w:t>..</w:t>
            </w:r>
            <w:r w:rsidRPr="002A43D6">
              <w:rPr>
                <w:sz w:val="28"/>
                <w:szCs w:val="28"/>
              </w:rPr>
              <w:t>……………………………………………………………….</w:t>
            </w:r>
          </w:p>
          <w:p w:rsidR="00642B48" w:rsidRPr="002A43D6" w:rsidRDefault="00642B48">
            <w:pPr>
              <w:spacing w:line="360" w:lineRule="auto"/>
              <w:rPr>
                <w:b/>
                <w:bCs/>
                <w:sz w:val="28"/>
                <w:szCs w:val="28"/>
              </w:rPr>
            </w:pPr>
          </w:p>
          <w:p w:rsidR="00642B48" w:rsidRPr="002A43D6" w:rsidRDefault="00642B48">
            <w:pPr>
              <w:spacing w:line="360" w:lineRule="auto"/>
              <w:rPr>
                <w:b/>
                <w:bCs/>
                <w:snapToGrid w:val="0"/>
                <w:sz w:val="28"/>
                <w:szCs w:val="28"/>
              </w:rPr>
            </w:pPr>
            <w:r w:rsidRPr="002A43D6">
              <w:rPr>
                <w:b/>
                <w:bCs/>
                <w:snapToGrid w:val="0"/>
                <w:sz w:val="28"/>
                <w:szCs w:val="28"/>
              </w:rPr>
              <w:t xml:space="preserve">Список </w:t>
            </w:r>
            <w:r w:rsidR="00D95784" w:rsidRPr="002A43D6">
              <w:rPr>
                <w:b/>
                <w:bCs/>
                <w:snapToGrid w:val="0"/>
                <w:sz w:val="28"/>
                <w:szCs w:val="28"/>
              </w:rPr>
              <w:t xml:space="preserve">источников и </w:t>
            </w:r>
            <w:r w:rsidRPr="002A43D6">
              <w:rPr>
                <w:b/>
                <w:bCs/>
                <w:snapToGrid w:val="0"/>
                <w:sz w:val="28"/>
                <w:szCs w:val="28"/>
              </w:rPr>
              <w:t>литературы</w:t>
            </w:r>
            <w:r w:rsidR="00D95784" w:rsidRPr="002A43D6">
              <w:rPr>
                <w:b/>
                <w:bCs/>
                <w:snapToGrid w:val="0"/>
                <w:sz w:val="28"/>
                <w:szCs w:val="28"/>
              </w:rPr>
              <w:t xml:space="preserve"> </w:t>
            </w:r>
            <w:r w:rsidR="009735B9">
              <w:rPr>
                <w:b/>
                <w:bCs/>
                <w:snapToGrid w:val="0"/>
                <w:sz w:val="28"/>
                <w:szCs w:val="28"/>
              </w:rPr>
              <w:t>.</w:t>
            </w:r>
            <w:r w:rsidRPr="002A43D6">
              <w:rPr>
                <w:snapToGrid w:val="0"/>
                <w:sz w:val="28"/>
                <w:szCs w:val="28"/>
              </w:rPr>
              <w:t>……</w:t>
            </w:r>
            <w:r w:rsidR="00561742" w:rsidRPr="002A43D6">
              <w:rPr>
                <w:snapToGrid w:val="0"/>
                <w:sz w:val="28"/>
                <w:szCs w:val="28"/>
              </w:rPr>
              <w:t>.</w:t>
            </w:r>
            <w:r w:rsidRPr="002A43D6">
              <w:rPr>
                <w:snapToGrid w:val="0"/>
                <w:sz w:val="28"/>
                <w:szCs w:val="28"/>
              </w:rPr>
              <w:t>…………</w:t>
            </w:r>
            <w:r w:rsidR="00A41A9D">
              <w:rPr>
                <w:snapToGrid w:val="0"/>
                <w:sz w:val="28"/>
                <w:szCs w:val="28"/>
              </w:rPr>
              <w:t>……………………..</w:t>
            </w:r>
          </w:p>
          <w:p w:rsidR="00642B48" w:rsidRPr="002A43D6" w:rsidRDefault="00642B48">
            <w:pPr>
              <w:spacing w:line="360" w:lineRule="auto"/>
              <w:rPr>
                <w:b/>
                <w:bCs/>
                <w:sz w:val="28"/>
                <w:szCs w:val="28"/>
              </w:rPr>
            </w:pPr>
          </w:p>
          <w:p w:rsidR="00642B48" w:rsidRPr="002A43D6" w:rsidRDefault="00642B48">
            <w:pPr>
              <w:spacing w:line="360" w:lineRule="auto"/>
              <w:rPr>
                <w:sz w:val="28"/>
                <w:szCs w:val="28"/>
              </w:rPr>
            </w:pPr>
            <w:r w:rsidRPr="002A43D6">
              <w:rPr>
                <w:sz w:val="28"/>
                <w:szCs w:val="28"/>
              </w:rPr>
              <w:t xml:space="preserve">            </w:t>
            </w:r>
          </w:p>
          <w:p w:rsidR="00642B48" w:rsidRPr="002A43D6" w:rsidRDefault="00642B48">
            <w:pPr>
              <w:spacing w:line="360" w:lineRule="auto"/>
              <w:rPr>
                <w:sz w:val="28"/>
                <w:szCs w:val="28"/>
              </w:rPr>
            </w:pPr>
            <w:r w:rsidRPr="002A43D6">
              <w:rPr>
                <w:snapToGrid w:val="0"/>
                <w:sz w:val="28"/>
                <w:szCs w:val="28"/>
              </w:rPr>
              <w:t xml:space="preserve">               </w:t>
            </w:r>
          </w:p>
          <w:p w:rsidR="00642B48" w:rsidRPr="002A43D6" w:rsidRDefault="00642B48">
            <w:pPr>
              <w:spacing w:line="360" w:lineRule="auto"/>
              <w:rPr>
                <w:b/>
                <w:bCs/>
                <w:sz w:val="28"/>
                <w:szCs w:val="28"/>
              </w:rPr>
            </w:pPr>
          </w:p>
        </w:tc>
        <w:tc>
          <w:tcPr>
            <w:tcW w:w="531" w:type="dxa"/>
          </w:tcPr>
          <w:p w:rsidR="00642B48" w:rsidRPr="002A43D6" w:rsidRDefault="00642B48">
            <w:pPr>
              <w:spacing w:line="360" w:lineRule="auto"/>
              <w:rPr>
                <w:sz w:val="28"/>
                <w:szCs w:val="28"/>
              </w:rPr>
            </w:pPr>
            <w:r w:rsidRPr="002A43D6">
              <w:rPr>
                <w:sz w:val="28"/>
                <w:szCs w:val="28"/>
              </w:rPr>
              <w:t>3</w:t>
            </w:r>
          </w:p>
          <w:p w:rsidR="00642B48" w:rsidRPr="002A43D6" w:rsidRDefault="00642B48">
            <w:pPr>
              <w:spacing w:line="360" w:lineRule="auto"/>
              <w:rPr>
                <w:sz w:val="28"/>
                <w:szCs w:val="28"/>
              </w:rPr>
            </w:pPr>
          </w:p>
          <w:p w:rsidR="00642B48" w:rsidRPr="002A43D6" w:rsidRDefault="00642B48">
            <w:pPr>
              <w:spacing w:line="360" w:lineRule="auto"/>
              <w:rPr>
                <w:sz w:val="28"/>
                <w:szCs w:val="28"/>
              </w:rPr>
            </w:pPr>
          </w:p>
          <w:p w:rsidR="00642B48" w:rsidRPr="002A43D6" w:rsidRDefault="00642B48">
            <w:pPr>
              <w:spacing w:line="360" w:lineRule="auto"/>
              <w:rPr>
                <w:sz w:val="28"/>
                <w:szCs w:val="28"/>
              </w:rPr>
            </w:pPr>
            <w:r w:rsidRPr="002A43D6">
              <w:rPr>
                <w:sz w:val="28"/>
                <w:szCs w:val="28"/>
              </w:rPr>
              <w:t>4</w:t>
            </w:r>
          </w:p>
          <w:p w:rsidR="00642B48" w:rsidRPr="002A43D6" w:rsidRDefault="00642B48">
            <w:pPr>
              <w:spacing w:line="360" w:lineRule="auto"/>
              <w:rPr>
                <w:sz w:val="28"/>
                <w:szCs w:val="28"/>
              </w:rPr>
            </w:pPr>
          </w:p>
          <w:p w:rsidR="00642B48" w:rsidRPr="002A43D6" w:rsidRDefault="00642B48">
            <w:pPr>
              <w:spacing w:line="360" w:lineRule="auto"/>
              <w:rPr>
                <w:sz w:val="28"/>
                <w:szCs w:val="28"/>
              </w:rPr>
            </w:pPr>
            <w:r w:rsidRPr="002A43D6">
              <w:rPr>
                <w:sz w:val="28"/>
                <w:szCs w:val="28"/>
              </w:rPr>
              <w:t>5</w:t>
            </w:r>
          </w:p>
          <w:p w:rsidR="00642B48" w:rsidRPr="002A43D6" w:rsidRDefault="00642B48">
            <w:pPr>
              <w:spacing w:line="360" w:lineRule="auto"/>
              <w:rPr>
                <w:sz w:val="28"/>
                <w:szCs w:val="28"/>
              </w:rPr>
            </w:pPr>
          </w:p>
          <w:p w:rsidR="00642B48" w:rsidRPr="002A43D6" w:rsidRDefault="00642B48">
            <w:pPr>
              <w:spacing w:line="360" w:lineRule="auto"/>
              <w:rPr>
                <w:sz w:val="28"/>
                <w:szCs w:val="28"/>
              </w:rPr>
            </w:pPr>
            <w:r w:rsidRPr="002A43D6">
              <w:rPr>
                <w:sz w:val="28"/>
                <w:szCs w:val="28"/>
              </w:rPr>
              <w:t>7</w:t>
            </w:r>
          </w:p>
          <w:p w:rsidR="00642B48" w:rsidRPr="002A43D6" w:rsidRDefault="00642B48">
            <w:pPr>
              <w:spacing w:line="360" w:lineRule="auto"/>
              <w:rPr>
                <w:sz w:val="28"/>
                <w:szCs w:val="28"/>
              </w:rPr>
            </w:pPr>
          </w:p>
          <w:p w:rsidR="00642B48" w:rsidRPr="002A43D6" w:rsidRDefault="00642B48">
            <w:pPr>
              <w:spacing w:line="360" w:lineRule="auto"/>
              <w:rPr>
                <w:sz w:val="28"/>
                <w:szCs w:val="28"/>
              </w:rPr>
            </w:pPr>
            <w:r w:rsidRPr="002A43D6">
              <w:rPr>
                <w:sz w:val="28"/>
                <w:szCs w:val="28"/>
              </w:rPr>
              <w:t>10</w:t>
            </w:r>
          </w:p>
          <w:p w:rsidR="00642B48" w:rsidRPr="002A43D6" w:rsidRDefault="00642B48">
            <w:pPr>
              <w:spacing w:line="360" w:lineRule="auto"/>
              <w:rPr>
                <w:sz w:val="28"/>
                <w:szCs w:val="28"/>
              </w:rPr>
            </w:pPr>
          </w:p>
          <w:p w:rsidR="00642B48" w:rsidRPr="002A43D6" w:rsidRDefault="00642B48">
            <w:pPr>
              <w:rPr>
                <w:sz w:val="28"/>
                <w:szCs w:val="28"/>
              </w:rPr>
            </w:pPr>
            <w:r w:rsidRPr="002A43D6">
              <w:rPr>
                <w:sz w:val="28"/>
                <w:szCs w:val="28"/>
              </w:rPr>
              <w:t>10</w:t>
            </w:r>
          </w:p>
          <w:p w:rsidR="00642B48" w:rsidRPr="002A43D6" w:rsidRDefault="00642B48">
            <w:pPr>
              <w:rPr>
                <w:sz w:val="28"/>
                <w:szCs w:val="28"/>
              </w:rPr>
            </w:pPr>
          </w:p>
          <w:p w:rsidR="00642B48" w:rsidRPr="002A43D6" w:rsidRDefault="00642B48">
            <w:pPr>
              <w:rPr>
                <w:sz w:val="28"/>
                <w:szCs w:val="28"/>
              </w:rPr>
            </w:pPr>
          </w:p>
          <w:p w:rsidR="00642B48" w:rsidRPr="002A43D6" w:rsidRDefault="00642B48">
            <w:pPr>
              <w:rPr>
                <w:sz w:val="28"/>
                <w:szCs w:val="28"/>
              </w:rPr>
            </w:pPr>
            <w:r w:rsidRPr="002A43D6">
              <w:rPr>
                <w:sz w:val="28"/>
                <w:szCs w:val="28"/>
              </w:rPr>
              <w:t>13</w:t>
            </w:r>
          </w:p>
          <w:p w:rsidR="00642B48" w:rsidRPr="002A43D6" w:rsidRDefault="00642B48">
            <w:pPr>
              <w:rPr>
                <w:sz w:val="28"/>
                <w:szCs w:val="28"/>
              </w:rPr>
            </w:pPr>
          </w:p>
          <w:p w:rsidR="00642B48" w:rsidRPr="002A43D6" w:rsidRDefault="00642B48">
            <w:pPr>
              <w:rPr>
                <w:sz w:val="28"/>
                <w:szCs w:val="28"/>
              </w:rPr>
            </w:pPr>
          </w:p>
          <w:p w:rsidR="00642B48" w:rsidRPr="002A43D6" w:rsidRDefault="00642B48">
            <w:pPr>
              <w:rPr>
                <w:sz w:val="28"/>
                <w:szCs w:val="28"/>
              </w:rPr>
            </w:pPr>
            <w:r w:rsidRPr="002A43D6">
              <w:rPr>
                <w:sz w:val="28"/>
                <w:szCs w:val="28"/>
              </w:rPr>
              <w:t>16</w:t>
            </w:r>
          </w:p>
          <w:p w:rsidR="00642B48" w:rsidRPr="002A43D6" w:rsidRDefault="00642B48">
            <w:pPr>
              <w:rPr>
                <w:sz w:val="28"/>
                <w:szCs w:val="28"/>
              </w:rPr>
            </w:pPr>
          </w:p>
          <w:p w:rsidR="00642B48" w:rsidRPr="002A43D6" w:rsidRDefault="00642B48">
            <w:pPr>
              <w:rPr>
                <w:sz w:val="28"/>
                <w:szCs w:val="28"/>
              </w:rPr>
            </w:pPr>
          </w:p>
          <w:p w:rsidR="00642B48" w:rsidRPr="002A43D6" w:rsidRDefault="00642B48">
            <w:pPr>
              <w:rPr>
                <w:sz w:val="28"/>
                <w:szCs w:val="28"/>
              </w:rPr>
            </w:pPr>
            <w:r w:rsidRPr="002A43D6">
              <w:rPr>
                <w:sz w:val="28"/>
                <w:szCs w:val="28"/>
              </w:rPr>
              <w:t>17</w:t>
            </w:r>
          </w:p>
        </w:tc>
      </w:tr>
    </w:tbl>
    <w:p w:rsidR="00642B48" w:rsidRPr="002A43D6" w:rsidRDefault="00642B48">
      <w:pPr>
        <w:pStyle w:val="1"/>
        <w:jc w:val="center"/>
        <w:rPr>
          <w:b w:val="0"/>
          <w:bCs w:val="0"/>
          <w:spacing w:val="0"/>
          <w:sz w:val="28"/>
          <w:szCs w:val="28"/>
        </w:rPr>
      </w:pPr>
    </w:p>
    <w:p w:rsidR="00642B48" w:rsidRPr="002A43D6" w:rsidRDefault="00642B48">
      <w:pPr>
        <w:rPr>
          <w:sz w:val="28"/>
          <w:szCs w:val="28"/>
        </w:rPr>
      </w:pPr>
    </w:p>
    <w:p w:rsidR="00642B48" w:rsidRPr="002A43D6" w:rsidRDefault="00642B48">
      <w:pPr>
        <w:rPr>
          <w:sz w:val="28"/>
          <w:szCs w:val="28"/>
        </w:rPr>
      </w:pPr>
    </w:p>
    <w:p w:rsidR="00642B48" w:rsidRPr="002A43D6" w:rsidRDefault="00642B48">
      <w:pPr>
        <w:rPr>
          <w:sz w:val="28"/>
          <w:szCs w:val="28"/>
        </w:rPr>
      </w:pPr>
    </w:p>
    <w:p w:rsidR="00642B48" w:rsidRDefault="00642B48">
      <w:pPr>
        <w:rPr>
          <w:sz w:val="28"/>
          <w:szCs w:val="28"/>
        </w:rPr>
      </w:pPr>
    </w:p>
    <w:p w:rsidR="0063372A" w:rsidRPr="002A43D6" w:rsidRDefault="0063372A">
      <w:pPr>
        <w:rPr>
          <w:sz w:val="28"/>
          <w:szCs w:val="28"/>
        </w:rPr>
      </w:pPr>
    </w:p>
    <w:p w:rsidR="00642B48" w:rsidRPr="002A43D6" w:rsidRDefault="00642B48">
      <w:pPr>
        <w:rPr>
          <w:sz w:val="28"/>
          <w:szCs w:val="28"/>
        </w:rPr>
      </w:pPr>
    </w:p>
    <w:p w:rsidR="00642B48" w:rsidRPr="002A43D6" w:rsidRDefault="00642B48">
      <w:pPr>
        <w:pStyle w:val="1"/>
        <w:jc w:val="center"/>
        <w:rPr>
          <w:b w:val="0"/>
          <w:bCs w:val="0"/>
          <w:spacing w:val="0"/>
          <w:sz w:val="28"/>
          <w:szCs w:val="28"/>
        </w:rPr>
      </w:pPr>
      <w:r w:rsidRPr="002A43D6">
        <w:rPr>
          <w:b w:val="0"/>
          <w:bCs w:val="0"/>
          <w:spacing w:val="0"/>
          <w:sz w:val="28"/>
          <w:szCs w:val="28"/>
        </w:rPr>
        <w:t>ВВЕДЕНИЕ</w:t>
      </w:r>
    </w:p>
    <w:p w:rsidR="00642B48" w:rsidRPr="002A43D6" w:rsidRDefault="00642B48">
      <w:pPr>
        <w:rPr>
          <w:sz w:val="28"/>
          <w:szCs w:val="28"/>
        </w:rPr>
      </w:pPr>
      <w:r w:rsidRPr="002A43D6">
        <w:rPr>
          <w:sz w:val="28"/>
          <w:szCs w:val="28"/>
        </w:rPr>
        <w:tab/>
      </w:r>
    </w:p>
    <w:p w:rsidR="00642B48" w:rsidRPr="002A43D6" w:rsidRDefault="00642B48">
      <w:pPr>
        <w:pStyle w:val="21"/>
        <w:jc w:val="both"/>
        <w:rPr>
          <w:spacing w:val="0"/>
          <w:sz w:val="28"/>
          <w:szCs w:val="28"/>
        </w:rPr>
      </w:pPr>
      <w:r w:rsidRPr="002A43D6">
        <w:rPr>
          <w:spacing w:val="0"/>
          <w:sz w:val="28"/>
          <w:szCs w:val="28"/>
        </w:rPr>
        <w:t xml:space="preserve">В настоящее время </w:t>
      </w:r>
      <w:r w:rsidR="00511A8C" w:rsidRPr="002A43D6">
        <w:rPr>
          <w:spacing w:val="0"/>
          <w:sz w:val="28"/>
          <w:szCs w:val="28"/>
        </w:rPr>
        <w:t>внимание з</w:t>
      </w:r>
      <w:r w:rsidR="00730050" w:rsidRPr="002A43D6">
        <w:rPr>
          <w:spacing w:val="0"/>
          <w:sz w:val="28"/>
          <w:szCs w:val="28"/>
        </w:rPr>
        <w:t xml:space="preserve">начительной части отечественных </w:t>
      </w:r>
      <w:r w:rsidR="00511A8C" w:rsidRPr="002A43D6">
        <w:rPr>
          <w:spacing w:val="0"/>
          <w:sz w:val="28"/>
          <w:szCs w:val="28"/>
        </w:rPr>
        <w:t>специалистов архивно</w:t>
      </w:r>
      <w:r w:rsidR="00730050" w:rsidRPr="002A43D6">
        <w:rPr>
          <w:spacing w:val="0"/>
          <w:sz w:val="28"/>
          <w:szCs w:val="28"/>
        </w:rPr>
        <w:t xml:space="preserve">й отрасли привлечено к проблеме </w:t>
      </w:r>
      <w:r w:rsidR="00511A8C" w:rsidRPr="002A43D6">
        <w:rPr>
          <w:spacing w:val="0"/>
          <w:sz w:val="28"/>
          <w:szCs w:val="28"/>
        </w:rPr>
        <w:t xml:space="preserve">исполнения социально-правовых запросов </w:t>
      </w:r>
      <w:r w:rsidR="00730050" w:rsidRPr="002A43D6">
        <w:rPr>
          <w:spacing w:val="0"/>
          <w:sz w:val="28"/>
          <w:szCs w:val="28"/>
        </w:rPr>
        <w:t xml:space="preserve">все с большей интенсивностью </w:t>
      </w:r>
      <w:r w:rsidR="00511A8C" w:rsidRPr="002A43D6">
        <w:rPr>
          <w:spacing w:val="0"/>
          <w:sz w:val="28"/>
          <w:szCs w:val="28"/>
        </w:rPr>
        <w:t xml:space="preserve">поступающих в архивные учреждения Российской Федерации. Это обусловлено тем, что </w:t>
      </w:r>
      <w:r w:rsidRPr="002A43D6">
        <w:rPr>
          <w:spacing w:val="0"/>
          <w:sz w:val="28"/>
          <w:szCs w:val="28"/>
        </w:rPr>
        <w:t>произошедшие социально-экономические изменения жизни российского общества существенно активизировали интерес граждан к архивной информации</w:t>
      </w:r>
      <w:r w:rsidR="00767B0E" w:rsidRPr="002A43D6">
        <w:rPr>
          <w:spacing w:val="0"/>
          <w:sz w:val="28"/>
          <w:szCs w:val="28"/>
        </w:rPr>
        <w:t xml:space="preserve"> в целях обеспечения их прав и законных интересов</w:t>
      </w:r>
      <w:r w:rsidRPr="002A43D6">
        <w:rPr>
          <w:spacing w:val="0"/>
          <w:sz w:val="28"/>
          <w:szCs w:val="28"/>
        </w:rPr>
        <w:t>. Обеспечение общества достоверной ретроспективной информацией является одной из главных задач архивных учреждений.</w:t>
      </w:r>
      <w:r w:rsidR="00730050" w:rsidRPr="002A43D6">
        <w:rPr>
          <w:spacing w:val="0"/>
          <w:sz w:val="28"/>
          <w:szCs w:val="28"/>
        </w:rPr>
        <w:t xml:space="preserve"> Оттого, как и в каких условиях будет протекать данная работа, зависит и эффективность исполнения поступающих в архив запросов социально-правового характера. </w:t>
      </w:r>
    </w:p>
    <w:p w:rsidR="000D7FFE" w:rsidRPr="002A43D6" w:rsidRDefault="00767B0E" w:rsidP="000D7FFE">
      <w:pPr>
        <w:pStyle w:val="21"/>
        <w:jc w:val="both"/>
        <w:rPr>
          <w:spacing w:val="0"/>
          <w:sz w:val="28"/>
          <w:szCs w:val="28"/>
        </w:rPr>
      </w:pPr>
      <w:r w:rsidRPr="002A43D6">
        <w:rPr>
          <w:spacing w:val="0"/>
          <w:sz w:val="28"/>
          <w:szCs w:val="28"/>
        </w:rPr>
        <w:t xml:space="preserve">Вопросы, касающиеся нормативно-правовых основ использования документов, правил подготовки, и выдачи готовых ответов подробно отображены в  Основных правилах работы государственных архивов Российской Федерации, рекомендациях Росархива и широко представлены в методической литературе Всероссийского научно-исследовательского института документоведения и архивного дела. </w:t>
      </w:r>
    </w:p>
    <w:p w:rsidR="00642B48" w:rsidRPr="002A43D6" w:rsidRDefault="00642B48">
      <w:pPr>
        <w:pStyle w:val="21"/>
        <w:jc w:val="both"/>
        <w:rPr>
          <w:spacing w:val="0"/>
          <w:sz w:val="28"/>
          <w:szCs w:val="28"/>
        </w:rPr>
      </w:pPr>
      <w:r w:rsidRPr="002A43D6">
        <w:rPr>
          <w:spacing w:val="0"/>
          <w:sz w:val="28"/>
          <w:szCs w:val="28"/>
        </w:rPr>
        <w:t>Исполнение запросов российских граждан и граждан СНГ производится в соответствии с порядком использования документов Архивного фонда Российской Федерации, установленным Федеральным Законом от 22 октября 2004 года № 125-ф3 «Об архивном деле в Российской Федерации»</w:t>
      </w:r>
      <w:r w:rsidR="00150029">
        <w:rPr>
          <w:spacing w:val="0"/>
          <w:sz w:val="28"/>
          <w:szCs w:val="28"/>
        </w:rPr>
        <w:t xml:space="preserve"> (2004 г.)</w:t>
      </w:r>
      <w:r w:rsidRPr="002A43D6">
        <w:rPr>
          <w:spacing w:val="0"/>
          <w:sz w:val="28"/>
          <w:szCs w:val="28"/>
        </w:rPr>
        <w:t>, Федеральным законом от 20 февраля 1995 года № 24 ф3 «Об информации, инфо</w:t>
      </w:r>
      <w:r w:rsidR="002242CD">
        <w:rPr>
          <w:spacing w:val="0"/>
          <w:sz w:val="28"/>
          <w:szCs w:val="28"/>
        </w:rPr>
        <w:t>рматизации и защите информации»</w:t>
      </w:r>
      <w:r w:rsidR="00150029">
        <w:rPr>
          <w:spacing w:val="0"/>
          <w:sz w:val="28"/>
          <w:szCs w:val="28"/>
        </w:rPr>
        <w:t xml:space="preserve"> (1995 г.)</w:t>
      </w:r>
      <w:r w:rsidR="002242CD">
        <w:rPr>
          <w:spacing w:val="0"/>
          <w:sz w:val="28"/>
          <w:szCs w:val="28"/>
        </w:rPr>
        <w:t>, а также Законом города Москвы «Об обращениях граждан» (1997</w:t>
      </w:r>
      <w:r w:rsidR="00150029">
        <w:rPr>
          <w:spacing w:val="0"/>
          <w:sz w:val="28"/>
          <w:szCs w:val="28"/>
        </w:rPr>
        <w:t xml:space="preserve"> </w:t>
      </w:r>
      <w:r w:rsidR="002242CD">
        <w:rPr>
          <w:spacing w:val="0"/>
          <w:sz w:val="28"/>
          <w:szCs w:val="28"/>
        </w:rPr>
        <w:t xml:space="preserve">г.), Законом города Москвы </w:t>
      </w:r>
      <w:r w:rsidR="00150029">
        <w:rPr>
          <w:spacing w:val="0"/>
          <w:sz w:val="28"/>
          <w:szCs w:val="28"/>
        </w:rPr>
        <w:t>«Об архивном фонде Москвы и архивах» (2004 г.), в случае предоставления архивной информации о состоянии здоровья Основами законодательства Российской Федерации «Об охране здоровья граждан» (1997 г.), Перечнем сведений конфиденциального характера (1997 г.).</w:t>
      </w:r>
    </w:p>
    <w:p w:rsidR="00642B48" w:rsidRPr="002A43D6" w:rsidRDefault="00642B48">
      <w:pPr>
        <w:spacing w:line="360" w:lineRule="auto"/>
        <w:ind w:firstLine="708"/>
        <w:jc w:val="both"/>
        <w:rPr>
          <w:rFonts w:eastAsia="Batang"/>
          <w:sz w:val="28"/>
          <w:szCs w:val="28"/>
        </w:rPr>
      </w:pPr>
      <w:r w:rsidRPr="002A43D6">
        <w:rPr>
          <w:rFonts w:eastAsia="Batang"/>
          <w:sz w:val="28"/>
          <w:szCs w:val="28"/>
        </w:rPr>
        <w:t>Целью настоящей работы является</w:t>
      </w:r>
      <w:r w:rsidR="006F3B7A" w:rsidRPr="002A43D6">
        <w:rPr>
          <w:rFonts w:eastAsia="Batang"/>
          <w:sz w:val="28"/>
          <w:szCs w:val="28"/>
        </w:rPr>
        <w:t>,</w:t>
      </w:r>
      <w:r w:rsidR="000D7FFE" w:rsidRPr="002A43D6">
        <w:rPr>
          <w:rFonts w:eastAsia="Batang"/>
          <w:sz w:val="28"/>
          <w:szCs w:val="28"/>
        </w:rPr>
        <w:t xml:space="preserve"> выявление наиболее эффективных методов  исполнения</w:t>
      </w:r>
      <w:r w:rsidR="006F3B7A" w:rsidRPr="002A43D6">
        <w:rPr>
          <w:rFonts w:eastAsia="Batang"/>
          <w:sz w:val="28"/>
          <w:szCs w:val="28"/>
        </w:rPr>
        <w:t xml:space="preserve"> запросов поступающих в архив</w:t>
      </w:r>
      <w:r w:rsidR="000D7FFE" w:rsidRPr="002A43D6">
        <w:rPr>
          <w:rFonts w:eastAsia="Batang"/>
          <w:sz w:val="28"/>
          <w:szCs w:val="28"/>
        </w:rPr>
        <w:t>.</w:t>
      </w:r>
      <w:r w:rsidR="006F3B7A" w:rsidRPr="002A43D6">
        <w:rPr>
          <w:rFonts w:eastAsia="Batang"/>
          <w:sz w:val="28"/>
          <w:szCs w:val="28"/>
        </w:rPr>
        <w:t xml:space="preserve"> </w:t>
      </w:r>
    </w:p>
    <w:p w:rsidR="002A1F57" w:rsidRPr="002A43D6" w:rsidRDefault="002A1F57">
      <w:pPr>
        <w:spacing w:line="360" w:lineRule="auto"/>
        <w:ind w:firstLine="708"/>
        <w:jc w:val="both"/>
        <w:rPr>
          <w:rFonts w:eastAsia="Batang"/>
          <w:sz w:val="28"/>
          <w:szCs w:val="28"/>
        </w:rPr>
      </w:pPr>
      <w:r w:rsidRPr="002A43D6">
        <w:rPr>
          <w:rFonts w:eastAsia="Batang"/>
          <w:sz w:val="28"/>
          <w:szCs w:val="28"/>
        </w:rPr>
        <w:t xml:space="preserve">Объектом исследования данной работы являются социально-правовые запросы граждан, поступившие в архив за период последних трех лет. </w:t>
      </w:r>
    </w:p>
    <w:p w:rsidR="006F3B7A" w:rsidRPr="002A43D6" w:rsidRDefault="006F3B7A">
      <w:pPr>
        <w:pStyle w:val="23"/>
        <w:rPr>
          <w:rFonts w:eastAsia="Batang"/>
          <w:spacing w:val="0"/>
          <w:sz w:val="28"/>
          <w:szCs w:val="28"/>
        </w:rPr>
      </w:pPr>
      <w:r w:rsidRPr="002A43D6">
        <w:rPr>
          <w:rFonts w:eastAsia="Batang"/>
          <w:spacing w:val="0"/>
          <w:sz w:val="28"/>
          <w:szCs w:val="28"/>
        </w:rPr>
        <w:t>Исходя из цели</w:t>
      </w:r>
      <w:r w:rsidR="00F242B6" w:rsidRPr="002A43D6">
        <w:rPr>
          <w:rFonts w:eastAsia="Batang"/>
          <w:spacing w:val="0"/>
          <w:sz w:val="28"/>
          <w:szCs w:val="28"/>
        </w:rPr>
        <w:t xml:space="preserve"> и объекта исследования</w:t>
      </w:r>
      <w:r w:rsidRPr="002A43D6">
        <w:rPr>
          <w:rFonts w:eastAsia="Batang"/>
          <w:spacing w:val="0"/>
          <w:sz w:val="28"/>
          <w:szCs w:val="28"/>
        </w:rPr>
        <w:t xml:space="preserve">, определяются </w:t>
      </w:r>
      <w:r w:rsidR="00F242B6" w:rsidRPr="002A43D6">
        <w:rPr>
          <w:rFonts w:eastAsia="Batang"/>
          <w:spacing w:val="0"/>
          <w:sz w:val="28"/>
          <w:szCs w:val="28"/>
        </w:rPr>
        <w:t xml:space="preserve">основные </w:t>
      </w:r>
      <w:r w:rsidRPr="002A43D6">
        <w:rPr>
          <w:rFonts w:eastAsia="Batang"/>
          <w:spacing w:val="0"/>
          <w:sz w:val="28"/>
          <w:szCs w:val="28"/>
        </w:rPr>
        <w:t>задачи:</w:t>
      </w:r>
    </w:p>
    <w:p w:rsidR="006F3B7A" w:rsidRPr="002A43D6" w:rsidRDefault="006F3B7A" w:rsidP="006F3B7A">
      <w:pPr>
        <w:pStyle w:val="23"/>
        <w:ind w:firstLine="0"/>
        <w:rPr>
          <w:rFonts w:eastAsia="Batang"/>
          <w:spacing w:val="0"/>
          <w:sz w:val="28"/>
          <w:szCs w:val="28"/>
        </w:rPr>
      </w:pPr>
      <w:r w:rsidRPr="002A43D6">
        <w:rPr>
          <w:rFonts w:eastAsia="Batang"/>
          <w:spacing w:val="0"/>
          <w:sz w:val="28"/>
          <w:szCs w:val="28"/>
        </w:rPr>
        <w:t>- анализ исполнения запросов по видам и сложности в условиях архивов кадровой документации</w:t>
      </w:r>
      <w:r w:rsidR="00F242B6" w:rsidRPr="002A43D6">
        <w:rPr>
          <w:rFonts w:eastAsia="Batang"/>
          <w:spacing w:val="0"/>
          <w:sz w:val="28"/>
          <w:szCs w:val="28"/>
        </w:rPr>
        <w:t xml:space="preserve"> в соответствии с основными правилами работы государственных архивов</w:t>
      </w:r>
      <w:r w:rsidR="002A1F57" w:rsidRPr="002A43D6">
        <w:rPr>
          <w:rFonts w:eastAsia="Batang"/>
          <w:spacing w:val="0"/>
          <w:sz w:val="28"/>
          <w:szCs w:val="28"/>
        </w:rPr>
        <w:t>;</w:t>
      </w:r>
    </w:p>
    <w:p w:rsidR="00A42999" w:rsidRPr="002A43D6" w:rsidRDefault="002A1F57" w:rsidP="006F3B7A">
      <w:pPr>
        <w:pStyle w:val="23"/>
        <w:ind w:firstLine="0"/>
        <w:rPr>
          <w:rFonts w:eastAsia="Batang"/>
          <w:spacing w:val="0"/>
          <w:sz w:val="28"/>
          <w:szCs w:val="28"/>
        </w:rPr>
      </w:pPr>
      <w:r w:rsidRPr="002A43D6">
        <w:rPr>
          <w:rFonts w:eastAsia="Batang"/>
          <w:spacing w:val="0"/>
          <w:sz w:val="28"/>
          <w:szCs w:val="28"/>
        </w:rPr>
        <w:t xml:space="preserve">- определить наиболее эффективные методы организации труда </w:t>
      </w:r>
      <w:r w:rsidR="00522390" w:rsidRPr="002A43D6">
        <w:rPr>
          <w:rFonts w:eastAsia="Batang"/>
          <w:spacing w:val="0"/>
          <w:sz w:val="28"/>
          <w:szCs w:val="28"/>
        </w:rPr>
        <w:t xml:space="preserve">сотрудников архива, то есть возможности дифференцированного распределения работ </w:t>
      </w:r>
      <w:r w:rsidRPr="002A43D6">
        <w:rPr>
          <w:rFonts w:eastAsia="Batang"/>
          <w:spacing w:val="0"/>
          <w:sz w:val="28"/>
          <w:szCs w:val="28"/>
        </w:rPr>
        <w:t>по исполнени</w:t>
      </w:r>
      <w:r w:rsidR="00522390" w:rsidRPr="002A43D6">
        <w:rPr>
          <w:rFonts w:eastAsia="Batang"/>
          <w:spacing w:val="0"/>
          <w:sz w:val="28"/>
          <w:szCs w:val="28"/>
        </w:rPr>
        <w:t>ю запросов.</w:t>
      </w:r>
    </w:p>
    <w:p w:rsidR="00A42999" w:rsidRPr="002A43D6" w:rsidRDefault="00A42999" w:rsidP="006F3B7A">
      <w:pPr>
        <w:pStyle w:val="23"/>
        <w:ind w:firstLine="0"/>
        <w:rPr>
          <w:rFonts w:eastAsia="Batang"/>
          <w:spacing w:val="0"/>
          <w:sz w:val="28"/>
          <w:szCs w:val="28"/>
        </w:rPr>
      </w:pPr>
      <w:r w:rsidRPr="002A43D6">
        <w:rPr>
          <w:rFonts w:eastAsia="Batang"/>
          <w:spacing w:val="0"/>
          <w:sz w:val="28"/>
          <w:szCs w:val="28"/>
        </w:rPr>
        <w:tab/>
        <w:t>Методы, применяемые для решения поставленных задач при проведении данного исследования, включают в себя:</w:t>
      </w:r>
    </w:p>
    <w:p w:rsidR="0052454A" w:rsidRPr="002A43D6" w:rsidRDefault="0052454A" w:rsidP="006F3B7A">
      <w:pPr>
        <w:pStyle w:val="23"/>
        <w:ind w:firstLine="0"/>
        <w:rPr>
          <w:rFonts w:eastAsia="Batang"/>
          <w:spacing w:val="0"/>
          <w:sz w:val="28"/>
          <w:szCs w:val="28"/>
        </w:rPr>
      </w:pPr>
      <w:r w:rsidRPr="002A43D6">
        <w:rPr>
          <w:rFonts w:eastAsia="Batang"/>
          <w:spacing w:val="0"/>
          <w:sz w:val="28"/>
          <w:szCs w:val="28"/>
        </w:rPr>
        <w:t>- теоретический анализ и обобщение данных научно-методической литературы;</w:t>
      </w:r>
    </w:p>
    <w:p w:rsidR="002A1F57" w:rsidRPr="002A43D6" w:rsidRDefault="0052454A" w:rsidP="006F3B7A">
      <w:pPr>
        <w:pStyle w:val="23"/>
        <w:ind w:firstLine="0"/>
        <w:rPr>
          <w:rFonts w:eastAsia="Batang"/>
          <w:spacing w:val="0"/>
          <w:sz w:val="28"/>
          <w:szCs w:val="28"/>
        </w:rPr>
      </w:pPr>
      <w:r w:rsidRPr="002A43D6">
        <w:rPr>
          <w:rFonts w:eastAsia="Batang"/>
          <w:spacing w:val="0"/>
          <w:sz w:val="28"/>
          <w:szCs w:val="28"/>
        </w:rPr>
        <w:t>- анализ отчетно-плановой документации архива и заключений специалистов отдела организации ис</w:t>
      </w:r>
      <w:r w:rsidR="00CA6C12" w:rsidRPr="002A43D6">
        <w:rPr>
          <w:rFonts w:eastAsia="Batang"/>
          <w:spacing w:val="0"/>
          <w:sz w:val="28"/>
          <w:szCs w:val="28"/>
        </w:rPr>
        <w:t>пользования архивных документов;</w:t>
      </w:r>
    </w:p>
    <w:p w:rsidR="00CA6C12" w:rsidRPr="002A43D6" w:rsidRDefault="00CA6C12" w:rsidP="006F3B7A">
      <w:pPr>
        <w:pStyle w:val="23"/>
        <w:ind w:firstLine="0"/>
        <w:rPr>
          <w:rFonts w:eastAsia="Batang"/>
          <w:spacing w:val="0"/>
          <w:sz w:val="28"/>
          <w:szCs w:val="28"/>
        </w:rPr>
      </w:pPr>
      <w:r w:rsidRPr="002A43D6">
        <w:rPr>
          <w:rFonts w:eastAsia="Batang"/>
          <w:spacing w:val="0"/>
          <w:sz w:val="28"/>
          <w:szCs w:val="28"/>
        </w:rPr>
        <w:t xml:space="preserve">- математико-статистическая обработка полученных данных. </w:t>
      </w:r>
    </w:p>
    <w:p w:rsidR="00642B48" w:rsidRPr="002A43D6" w:rsidRDefault="00642B48">
      <w:pPr>
        <w:pStyle w:val="23"/>
        <w:rPr>
          <w:spacing w:val="0"/>
          <w:sz w:val="28"/>
          <w:szCs w:val="28"/>
        </w:rPr>
      </w:pPr>
      <w:r w:rsidRPr="002A43D6">
        <w:rPr>
          <w:rFonts w:eastAsia="Batang"/>
          <w:spacing w:val="0"/>
          <w:sz w:val="28"/>
          <w:szCs w:val="28"/>
        </w:rPr>
        <w:t xml:space="preserve">В первой главе даны общие понятия о видах социально-правовых запросов их назначении, правилах и нормах исполнения. Во второй главе проанализированы представленные социально-правовые запросы, проведен сравнительный анализ видов, количества и сложности </w:t>
      </w:r>
      <w:r w:rsidR="00CA6C12" w:rsidRPr="002A43D6">
        <w:rPr>
          <w:rFonts w:eastAsia="Batang"/>
          <w:spacing w:val="0"/>
          <w:sz w:val="28"/>
          <w:szCs w:val="28"/>
        </w:rPr>
        <w:t xml:space="preserve">их </w:t>
      </w:r>
      <w:r w:rsidRPr="002A43D6">
        <w:rPr>
          <w:rFonts w:eastAsia="Batang"/>
          <w:spacing w:val="0"/>
          <w:sz w:val="28"/>
          <w:szCs w:val="28"/>
        </w:rPr>
        <w:t xml:space="preserve">исполнения. </w:t>
      </w:r>
    </w:p>
    <w:p w:rsidR="00767B0E" w:rsidRPr="002A43D6" w:rsidRDefault="00767B0E" w:rsidP="00767B0E">
      <w:pPr>
        <w:spacing w:line="360" w:lineRule="auto"/>
        <w:ind w:firstLine="708"/>
        <w:jc w:val="both"/>
        <w:rPr>
          <w:rFonts w:eastAsia="Batang"/>
          <w:sz w:val="28"/>
          <w:szCs w:val="28"/>
        </w:rPr>
      </w:pPr>
      <w:r w:rsidRPr="002A43D6">
        <w:rPr>
          <w:sz w:val="28"/>
          <w:szCs w:val="28"/>
        </w:rPr>
        <w:t>Исследование проводилось на базе Архива кадровой документации Западного административного округа Главного архивного управления города Москвы, на основании документов (социально-правовых запросов) исполненных Сектором документов хлебопекарной промышленности города Москвы.</w:t>
      </w:r>
    </w:p>
    <w:p w:rsidR="00767B0E" w:rsidRPr="002A43D6" w:rsidRDefault="00767B0E">
      <w:pPr>
        <w:pStyle w:val="23"/>
        <w:rPr>
          <w:rFonts w:eastAsia="Batang"/>
          <w:spacing w:val="0"/>
          <w:sz w:val="28"/>
          <w:szCs w:val="28"/>
        </w:rPr>
      </w:pPr>
    </w:p>
    <w:p w:rsidR="00642B48" w:rsidRPr="002A43D6" w:rsidRDefault="00642B48">
      <w:pPr>
        <w:pStyle w:val="31"/>
      </w:pPr>
    </w:p>
    <w:p w:rsidR="00642B48" w:rsidRPr="002A43D6" w:rsidRDefault="00642B48">
      <w:pPr>
        <w:spacing w:line="360" w:lineRule="auto"/>
        <w:ind w:left="708"/>
        <w:jc w:val="both"/>
        <w:rPr>
          <w:b/>
          <w:bCs/>
          <w:sz w:val="28"/>
          <w:szCs w:val="28"/>
        </w:rPr>
      </w:pPr>
      <w:r w:rsidRPr="002A43D6">
        <w:rPr>
          <w:b/>
          <w:bCs/>
          <w:sz w:val="28"/>
          <w:szCs w:val="28"/>
        </w:rPr>
        <w:t>Глава 1. Информационное обеспечение пользователей архивных учреждений Российской Федерации</w:t>
      </w:r>
    </w:p>
    <w:p w:rsidR="00642B48" w:rsidRPr="002A43D6" w:rsidRDefault="00642B48">
      <w:pPr>
        <w:spacing w:line="360" w:lineRule="auto"/>
        <w:ind w:firstLine="720"/>
        <w:jc w:val="both"/>
        <w:rPr>
          <w:b/>
          <w:bCs/>
          <w:sz w:val="28"/>
          <w:szCs w:val="28"/>
        </w:rPr>
      </w:pPr>
    </w:p>
    <w:p w:rsidR="00642B48" w:rsidRPr="002A43D6" w:rsidRDefault="00642B48">
      <w:pPr>
        <w:spacing w:line="360" w:lineRule="auto"/>
        <w:ind w:firstLine="709"/>
        <w:jc w:val="both"/>
        <w:rPr>
          <w:sz w:val="28"/>
          <w:szCs w:val="28"/>
        </w:rPr>
      </w:pPr>
      <w:r w:rsidRPr="002A43D6">
        <w:rPr>
          <w:sz w:val="28"/>
          <w:szCs w:val="28"/>
        </w:rPr>
        <w:t>Информационное обеспечение пользователей предусматривает выявление архивом запрашиваемой ими информации по документам, подготовку и предоставление пользователям соответствующих информационных документов; оно проводится в плановом или оперативном порядке на основе запросов органов государственной власти, местного самоуправления, государственных и негосударственных организаций, общественных объединений, граждан, а также по договорам с юридическими и физическими лицами.</w:t>
      </w:r>
    </w:p>
    <w:p w:rsidR="00642B48" w:rsidRPr="002A43D6" w:rsidRDefault="00642B48">
      <w:pPr>
        <w:spacing w:line="360" w:lineRule="auto"/>
        <w:ind w:firstLine="709"/>
        <w:jc w:val="both"/>
        <w:rPr>
          <w:sz w:val="28"/>
          <w:szCs w:val="28"/>
        </w:rPr>
      </w:pPr>
      <w:r w:rsidRPr="002A43D6">
        <w:rPr>
          <w:sz w:val="28"/>
          <w:szCs w:val="28"/>
        </w:rPr>
        <w:t>В работе с заявителями архивные учреждения Российской Федерации руководствуются положениями Конституции Российской Федерации (1993 г.), ст. 23, 24; Перечнем сведений конфиденциального характера, утвержденным Указом Президента Российской Федерации (1997 г.); Уголовным кодексом Российской Федерации (1996 г.), ст. 137, 183; Гражданским кодексом Российской Федерации (1994 г.), ст. 139, 727; Кодексом Российской Федерации «Об административных правонарушениях» (2001 г.), ст. 13.11; Федеральным законом «Об информации, информатизации и защите информации» (1995 г.), ст. 11; Федеральным законом «Об архивном деле в Российской Федерации» (2004 г.), ст. 24, 25, 26; Основными правилами работы государственных архивов Российской Федерации (1984, 2002 гг.). Также архивные учреждения, расположенные на территории субъектов Российской Федерации должны осуществлять свою профессиональную деятельность в соответствии с законами и нормативными правовыми актами, относящимися к информации, информационному обеспечению и обмену информацией, а также регламентом работы органов исполнительной власти субъектов  Федерации.</w:t>
      </w:r>
    </w:p>
    <w:p w:rsidR="00642B48" w:rsidRPr="002A43D6" w:rsidRDefault="00642B48">
      <w:pPr>
        <w:spacing w:line="360" w:lineRule="auto"/>
        <w:ind w:firstLine="709"/>
        <w:jc w:val="both"/>
        <w:rPr>
          <w:sz w:val="28"/>
          <w:szCs w:val="28"/>
        </w:rPr>
      </w:pPr>
      <w:r w:rsidRPr="002A43D6">
        <w:rPr>
          <w:sz w:val="28"/>
          <w:szCs w:val="28"/>
        </w:rPr>
        <w:t>Основными принципами использования документов Архивного фонда Российской Федерации являются общедоступность и открытость документной информации, законность ее поиска, получения и использования.</w:t>
      </w:r>
    </w:p>
    <w:p w:rsidR="00642B48" w:rsidRPr="002A43D6" w:rsidRDefault="00642B48">
      <w:pPr>
        <w:spacing w:line="360" w:lineRule="auto"/>
        <w:ind w:firstLine="708"/>
        <w:jc w:val="both"/>
        <w:rPr>
          <w:sz w:val="28"/>
          <w:szCs w:val="28"/>
        </w:rPr>
      </w:pPr>
      <w:r w:rsidRPr="002A43D6">
        <w:rPr>
          <w:sz w:val="28"/>
          <w:szCs w:val="28"/>
        </w:rPr>
        <w:t>Формами использования архивных документов, находящихся в государственных и муниципальных архивах являются:</w:t>
      </w:r>
    </w:p>
    <w:p w:rsidR="00642B48" w:rsidRPr="002A43D6" w:rsidRDefault="00642B48">
      <w:pPr>
        <w:tabs>
          <w:tab w:val="left" w:pos="510"/>
        </w:tabs>
        <w:spacing w:line="360" w:lineRule="auto"/>
        <w:jc w:val="both"/>
        <w:rPr>
          <w:sz w:val="28"/>
          <w:szCs w:val="28"/>
        </w:rPr>
      </w:pPr>
      <w:r w:rsidRPr="002A43D6">
        <w:rPr>
          <w:sz w:val="28"/>
          <w:szCs w:val="28"/>
        </w:rPr>
        <w:t>–</w:t>
      </w:r>
      <w:r w:rsidRPr="002A43D6">
        <w:rPr>
          <w:sz w:val="28"/>
          <w:szCs w:val="28"/>
        </w:rPr>
        <w:tab/>
        <w:t>информационное обеспечение пользователей (органов государ</w:t>
      </w:r>
      <w:r w:rsidRPr="002A43D6">
        <w:rPr>
          <w:spacing w:val="-2"/>
          <w:sz w:val="28"/>
          <w:szCs w:val="28"/>
        </w:rPr>
        <w:t>ственной власти, местного самоуправления, государственных, негосу</w:t>
      </w:r>
      <w:r w:rsidRPr="002A43D6">
        <w:rPr>
          <w:sz w:val="28"/>
          <w:szCs w:val="28"/>
        </w:rPr>
        <w:t>дарственных и общественных организаций, объединений и граждан) в соответствии с их запросами, а также в инициативном порядке;</w:t>
      </w:r>
    </w:p>
    <w:p w:rsidR="00642B48" w:rsidRPr="002A43D6" w:rsidRDefault="00642B48">
      <w:pPr>
        <w:tabs>
          <w:tab w:val="left" w:pos="510"/>
        </w:tabs>
        <w:spacing w:line="360" w:lineRule="auto"/>
        <w:jc w:val="both"/>
        <w:rPr>
          <w:sz w:val="28"/>
          <w:szCs w:val="28"/>
        </w:rPr>
      </w:pPr>
      <w:r w:rsidRPr="002A43D6">
        <w:rPr>
          <w:sz w:val="28"/>
          <w:szCs w:val="28"/>
        </w:rPr>
        <w:t>–</w:t>
      </w:r>
      <w:r w:rsidRPr="002A43D6">
        <w:rPr>
          <w:sz w:val="28"/>
          <w:szCs w:val="28"/>
        </w:rPr>
        <w:tab/>
        <w:t>представление документов пользователям для исследований в читальном зале;</w:t>
      </w:r>
    </w:p>
    <w:p w:rsidR="00642B48" w:rsidRPr="002A43D6" w:rsidRDefault="00642B48">
      <w:pPr>
        <w:tabs>
          <w:tab w:val="left" w:pos="510"/>
        </w:tabs>
        <w:spacing w:line="360" w:lineRule="auto"/>
        <w:jc w:val="both"/>
        <w:rPr>
          <w:sz w:val="28"/>
          <w:szCs w:val="28"/>
        </w:rPr>
      </w:pPr>
      <w:r w:rsidRPr="002A43D6">
        <w:rPr>
          <w:sz w:val="28"/>
          <w:szCs w:val="28"/>
        </w:rPr>
        <w:t>–</w:t>
      </w:r>
      <w:r w:rsidRPr="002A43D6">
        <w:rPr>
          <w:sz w:val="28"/>
          <w:szCs w:val="28"/>
        </w:rPr>
        <w:tab/>
        <w:t>экспонирование документов на выставках;</w:t>
      </w:r>
    </w:p>
    <w:p w:rsidR="00642B48" w:rsidRPr="002A43D6" w:rsidRDefault="00642B48">
      <w:pPr>
        <w:pStyle w:val="a6"/>
        <w:tabs>
          <w:tab w:val="left" w:pos="510"/>
        </w:tabs>
        <w:spacing w:before="0" w:line="360" w:lineRule="auto"/>
        <w:ind w:firstLine="0"/>
        <w:rPr>
          <w:spacing w:val="20"/>
          <w:sz w:val="28"/>
          <w:szCs w:val="28"/>
        </w:rPr>
      </w:pPr>
      <w:r w:rsidRPr="002A43D6">
        <w:rPr>
          <w:sz w:val="28"/>
          <w:szCs w:val="28"/>
        </w:rPr>
        <w:t>–</w:t>
      </w:r>
      <w:r w:rsidRPr="002A43D6">
        <w:rPr>
          <w:sz w:val="28"/>
          <w:szCs w:val="28"/>
        </w:rPr>
        <w:tab/>
      </w:r>
      <w:r w:rsidRPr="002A43D6">
        <w:rPr>
          <w:spacing w:val="20"/>
          <w:sz w:val="28"/>
          <w:szCs w:val="28"/>
        </w:rPr>
        <w:t>использование документов в средствах массовой информации;</w:t>
      </w:r>
    </w:p>
    <w:p w:rsidR="00642B48" w:rsidRPr="002A43D6" w:rsidRDefault="00642B48">
      <w:pPr>
        <w:tabs>
          <w:tab w:val="left" w:pos="510"/>
        </w:tabs>
        <w:spacing w:line="360" w:lineRule="auto"/>
        <w:jc w:val="both"/>
        <w:rPr>
          <w:sz w:val="28"/>
          <w:szCs w:val="28"/>
        </w:rPr>
      </w:pPr>
      <w:r w:rsidRPr="002A43D6">
        <w:rPr>
          <w:sz w:val="28"/>
          <w:szCs w:val="28"/>
        </w:rPr>
        <w:t>–</w:t>
      </w:r>
      <w:r w:rsidRPr="002A43D6">
        <w:rPr>
          <w:sz w:val="28"/>
          <w:szCs w:val="28"/>
        </w:rPr>
        <w:tab/>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читательских конференций и др.) с использованием документов;</w:t>
      </w:r>
    </w:p>
    <w:p w:rsidR="00642B48" w:rsidRPr="002A43D6" w:rsidRDefault="00642B48">
      <w:pPr>
        <w:tabs>
          <w:tab w:val="left" w:pos="510"/>
        </w:tabs>
        <w:spacing w:line="360" w:lineRule="auto"/>
        <w:jc w:val="both"/>
        <w:rPr>
          <w:sz w:val="28"/>
          <w:szCs w:val="28"/>
        </w:rPr>
      </w:pPr>
      <w:r w:rsidRPr="002A43D6">
        <w:rPr>
          <w:sz w:val="28"/>
          <w:szCs w:val="28"/>
        </w:rPr>
        <w:t>–</w:t>
      </w:r>
      <w:r w:rsidRPr="002A43D6">
        <w:rPr>
          <w:sz w:val="28"/>
          <w:szCs w:val="28"/>
        </w:rPr>
        <w:tab/>
        <w:t>выдача документов во временное пользование;</w:t>
      </w:r>
    </w:p>
    <w:p w:rsidR="00642B48" w:rsidRPr="002A43D6" w:rsidRDefault="00642B48">
      <w:pPr>
        <w:tabs>
          <w:tab w:val="left" w:pos="510"/>
        </w:tabs>
        <w:spacing w:line="360" w:lineRule="auto"/>
        <w:jc w:val="both"/>
        <w:rPr>
          <w:sz w:val="28"/>
          <w:szCs w:val="28"/>
        </w:rPr>
      </w:pPr>
      <w:r w:rsidRPr="002A43D6">
        <w:rPr>
          <w:sz w:val="28"/>
          <w:szCs w:val="28"/>
        </w:rPr>
        <w:t>–</w:t>
      </w:r>
      <w:r w:rsidRPr="002A43D6">
        <w:rPr>
          <w:sz w:val="28"/>
          <w:szCs w:val="28"/>
        </w:rPr>
        <w:tab/>
        <w:t>публикация документов в различных формах.</w:t>
      </w:r>
    </w:p>
    <w:p w:rsidR="00642B48" w:rsidRPr="002A43D6" w:rsidRDefault="00642B48">
      <w:pPr>
        <w:tabs>
          <w:tab w:val="left" w:pos="510"/>
        </w:tabs>
        <w:spacing w:line="360" w:lineRule="auto"/>
        <w:jc w:val="both"/>
        <w:rPr>
          <w:sz w:val="28"/>
          <w:szCs w:val="28"/>
        </w:rPr>
      </w:pPr>
      <w:r w:rsidRPr="002A43D6">
        <w:rPr>
          <w:sz w:val="28"/>
          <w:szCs w:val="28"/>
        </w:rPr>
        <w:tab/>
      </w:r>
    </w:p>
    <w:p w:rsidR="00642B48" w:rsidRPr="002A43D6" w:rsidRDefault="00642B48">
      <w:pPr>
        <w:spacing w:line="360" w:lineRule="auto"/>
        <w:jc w:val="both"/>
        <w:rPr>
          <w:b/>
          <w:bCs/>
          <w:spacing w:val="20"/>
          <w:sz w:val="28"/>
          <w:szCs w:val="28"/>
        </w:rPr>
      </w:pPr>
      <w:r w:rsidRPr="002A43D6">
        <w:rPr>
          <w:b/>
          <w:bCs/>
          <w:spacing w:val="20"/>
          <w:sz w:val="28"/>
          <w:szCs w:val="28"/>
        </w:rPr>
        <w:t>1.1. Виды запросов и информационных документов</w:t>
      </w:r>
    </w:p>
    <w:p w:rsidR="00642B48" w:rsidRPr="002A43D6" w:rsidRDefault="00642B48">
      <w:pPr>
        <w:spacing w:line="360" w:lineRule="auto"/>
        <w:ind w:firstLine="720"/>
        <w:jc w:val="both"/>
        <w:rPr>
          <w:sz w:val="28"/>
          <w:szCs w:val="28"/>
        </w:rPr>
      </w:pPr>
    </w:p>
    <w:p w:rsidR="00642B48" w:rsidRPr="002A43D6" w:rsidRDefault="00642B48">
      <w:pPr>
        <w:spacing w:before="20" w:line="360" w:lineRule="auto"/>
        <w:ind w:firstLine="708"/>
        <w:jc w:val="both"/>
        <w:rPr>
          <w:sz w:val="28"/>
          <w:szCs w:val="28"/>
        </w:rPr>
      </w:pPr>
      <w:r w:rsidRPr="002A43D6">
        <w:rPr>
          <w:sz w:val="28"/>
          <w:szCs w:val="28"/>
        </w:rPr>
        <w:t>Запросы, поступающие в архивные учреждения Российской Федерации</w:t>
      </w:r>
      <w:r w:rsidRPr="002A43D6">
        <w:rPr>
          <w:i/>
          <w:iCs/>
          <w:sz w:val="28"/>
          <w:szCs w:val="28"/>
        </w:rPr>
        <w:t>,</w:t>
      </w:r>
      <w:r w:rsidRPr="002A43D6">
        <w:rPr>
          <w:sz w:val="28"/>
          <w:szCs w:val="28"/>
        </w:rPr>
        <w:t xml:space="preserve"> подразделяются на тематические, генеалогические и запросы социально-правового характера. К их числу относятся запросы:</w:t>
      </w:r>
    </w:p>
    <w:p w:rsidR="00642B48" w:rsidRPr="002A43D6" w:rsidRDefault="00642B48">
      <w:pPr>
        <w:spacing w:before="20" w:line="360" w:lineRule="auto"/>
        <w:jc w:val="both"/>
        <w:rPr>
          <w:sz w:val="28"/>
          <w:szCs w:val="28"/>
        </w:rPr>
      </w:pPr>
      <w:r w:rsidRPr="002A43D6">
        <w:rPr>
          <w:sz w:val="28"/>
          <w:szCs w:val="28"/>
        </w:rPr>
        <w:t>- служебного характера от органов законодательной и исполнительной власти,</w:t>
      </w:r>
    </w:p>
    <w:p w:rsidR="00642B48" w:rsidRPr="002A43D6" w:rsidRDefault="00642B48">
      <w:pPr>
        <w:spacing w:before="20" w:line="360" w:lineRule="auto"/>
        <w:jc w:val="both"/>
        <w:rPr>
          <w:sz w:val="28"/>
          <w:szCs w:val="28"/>
        </w:rPr>
      </w:pPr>
      <w:r w:rsidRPr="002A43D6">
        <w:rPr>
          <w:sz w:val="28"/>
          <w:szCs w:val="28"/>
        </w:rPr>
        <w:t>- от физических и юридических лиц,</w:t>
      </w:r>
    </w:p>
    <w:p w:rsidR="00642B48" w:rsidRPr="002A43D6" w:rsidRDefault="00642B48">
      <w:pPr>
        <w:spacing w:before="20" w:line="360" w:lineRule="auto"/>
        <w:jc w:val="both"/>
        <w:rPr>
          <w:sz w:val="28"/>
          <w:szCs w:val="28"/>
        </w:rPr>
      </w:pPr>
      <w:r w:rsidRPr="002A43D6">
        <w:rPr>
          <w:sz w:val="28"/>
          <w:szCs w:val="28"/>
        </w:rPr>
        <w:t>- запросы от российских и иностранных граждан и лиц без гражданства, проживающих за рубежом, так называемые консульские.</w:t>
      </w:r>
    </w:p>
    <w:p w:rsidR="00642B48" w:rsidRPr="002A43D6" w:rsidRDefault="00642B48">
      <w:pPr>
        <w:spacing w:line="360" w:lineRule="auto"/>
        <w:ind w:firstLine="708"/>
        <w:jc w:val="both"/>
        <w:rPr>
          <w:sz w:val="28"/>
          <w:szCs w:val="28"/>
        </w:rPr>
      </w:pPr>
      <w:r w:rsidRPr="002A43D6">
        <w:rPr>
          <w:sz w:val="28"/>
          <w:szCs w:val="28"/>
        </w:rPr>
        <w:t>Тематический запрос — запрос о предоставлении информации по определенной проблеме, теме, вопросу, событию или факту, которые имеют историко-культурный характер, и необходимы заявителю в исследовательских целях. Разновидностью тематического запроса является биографический запрос, по которому устанавливаются сведения, необходимые для изучения жизни конкретного лица, уточняются факты его биографии.</w:t>
      </w:r>
    </w:p>
    <w:p w:rsidR="00642B48" w:rsidRPr="002A43D6" w:rsidRDefault="00642B48">
      <w:pPr>
        <w:spacing w:line="360" w:lineRule="auto"/>
        <w:ind w:firstLine="708"/>
        <w:jc w:val="both"/>
        <w:rPr>
          <w:sz w:val="28"/>
          <w:szCs w:val="28"/>
        </w:rPr>
      </w:pPr>
      <w:r w:rsidRPr="002A43D6">
        <w:rPr>
          <w:sz w:val="28"/>
          <w:szCs w:val="28"/>
        </w:rPr>
        <w:t xml:space="preserve">Генеалогический запрос — запрос, выражающий потребность в документной информации, сведениях устанавливающих родство, родственные связи двух или более лиц, историю семьи, рода заявителя. </w:t>
      </w:r>
    </w:p>
    <w:p w:rsidR="00642B48" w:rsidRPr="002A43D6" w:rsidRDefault="00642B48">
      <w:pPr>
        <w:spacing w:line="360" w:lineRule="auto"/>
        <w:ind w:firstLine="360"/>
        <w:jc w:val="both"/>
        <w:rPr>
          <w:sz w:val="28"/>
          <w:szCs w:val="28"/>
        </w:rPr>
      </w:pPr>
      <w:r w:rsidRPr="002A43D6">
        <w:rPr>
          <w:sz w:val="28"/>
          <w:szCs w:val="28"/>
        </w:rPr>
        <w:t xml:space="preserve">Запросы социально-правового характера — запрос конкретного лица или организации, связанный с обеспечением прав и законных интересов граждан: подтверждении трудового стажа, размера заработной платы, имущественных прав, о службе в военных формированиях, об участии в партизанском движении, о награждении, о присвоении почетных, воинских и специальных званий, состоянии здоровья, об образовании, избрании на выборные должности, о факте применения репрессий, актах гражданского состояния. </w:t>
      </w:r>
    </w:p>
    <w:p w:rsidR="00642B48" w:rsidRPr="002A43D6" w:rsidRDefault="00642B48">
      <w:pPr>
        <w:spacing w:before="20" w:line="360" w:lineRule="auto"/>
        <w:ind w:firstLine="360"/>
        <w:jc w:val="both"/>
        <w:rPr>
          <w:sz w:val="28"/>
          <w:szCs w:val="28"/>
        </w:rPr>
      </w:pPr>
      <w:r w:rsidRPr="002A43D6">
        <w:rPr>
          <w:sz w:val="28"/>
          <w:szCs w:val="28"/>
        </w:rPr>
        <w:t>Выдаваемые информационные документы подразделяются:</w:t>
      </w:r>
    </w:p>
    <w:p w:rsidR="00642B48" w:rsidRPr="002A43D6" w:rsidRDefault="00642B48">
      <w:pPr>
        <w:spacing w:line="360" w:lineRule="auto"/>
        <w:ind w:firstLine="360"/>
        <w:jc w:val="both"/>
        <w:rPr>
          <w:sz w:val="28"/>
          <w:szCs w:val="28"/>
        </w:rPr>
      </w:pPr>
      <w:r w:rsidRPr="002A43D6">
        <w:rPr>
          <w:sz w:val="28"/>
          <w:szCs w:val="28"/>
        </w:rPr>
        <w:t xml:space="preserve">Архивная справка — официальный документ архива (выполненный на бланке архивного учреждения), имеющий юридическую силу и содержащий документную информацию (подтверждение) о предмете запроса с указанием поисковых данных документов, на основании которых она составлена. </w:t>
      </w:r>
    </w:p>
    <w:p w:rsidR="00642B48" w:rsidRPr="002A43D6" w:rsidRDefault="00642B48">
      <w:pPr>
        <w:spacing w:line="360" w:lineRule="auto"/>
        <w:ind w:firstLine="360"/>
        <w:jc w:val="both"/>
        <w:rPr>
          <w:sz w:val="28"/>
          <w:szCs w:val="28"/>
        </w:rPr>
      </w:pPr>
      <w:r w:rsidRPr="002A43D6">
        <w:rPr>
          <w:sz w:val="28"/>
          <w:szCs w:val="28"/>
        </w:rPr>
        <w:t>Архивная копия — официально заверенный документ архива, дословно воспроизводящий машинописным, фотографическим, электрографическим или иным способом, в том числе переданный по другим информационным каналам, текст документа, с указанием его поисковых данных.</w:t>
      </w:r>
    </w:p>
    <w:p w:rsidR="00642B48" w:rsidRPr="002A43D6" w:rsidRDefault="00642B48">
      <w:pPr>
        <w:spacing w:line="360" w:lineRule="auto"/>
        <w:ind w:firstLine="360"/>
        <w:jc w:val="both"/>
        <w:rPr>
          <w:sz w:val="28"/>
          <w:szCs w:val="28"/>
        </w:rPr>
      </w:pPr>
      <w:r w:rsidRPr="002A43D6">
        <w:rPr>
          <w:sz w:val="28"/>
          <w:szCs w:val="28"/>
        </w:rPr>
        <w:t>Архивная выписка — официальный документ архива, дословно воспроизводящий часть текста архивного документа, относящийся к определенному вопросу, факту, событию или лицу, с указанием поисковых данных документа.</w:t>
      </w:r>
    </w:p>
    <w:p w:rsidR="00642B48" w:rsidRPr="002A43D6" w:rsidRDefault="00642B48">
      <w:pPr>
        <w:spacing w:line="360" w:lineRule="auto"/>
        <w:ind w:firstLine="360"/>
        <w:jc w:val="both"/>
        <w:rPr>
          <w:sz w:val="28"/>
          <w:szCs w:val="28"/>
        </w:rPr>
      </w:pPr>
      <w:r w:rsidRPr="002A43D6">
        <w:rPr>
          <w:sz w:val="28"/>
          <w:szCs w:val="28"/>
        </w:rPr>
        <w:t>Информационное письмо — официально оформленное архивным учреждением письмо, составленное архивом по своей инициативе</w:t>
      </w:r>
      <w:r w:rsidRPr="002A43D6">
        <w:rPr>
          <w:spacing w:val="-2"/>
          <w:sz w:val="28"/>
          <w:szCs w:val="28"/>
        </w:rPr>
        <w:t xml:space="preserve"> </w:t>
      </w:r>
      <w:r w:rsidRPr="002A43D6">
        <w:rPr>
          <w:sz w:val="28"/>
          <w:szCs w:val="28"/>
        </w:rPr>
        <w:t>или в ответ на запрос пользователя, содержащее информацию об имеющихся в архиве</w:t>
      </w:r>
      <w:r w:rsidRPr="002A43D6">
        <w:rPr>
          <w:spacing w:val="-2"/>
          <w:sz w:val="28"/>
          <w:szCs w:val="28"/>
        </w:rPr>
        <w:t xml:space="preserve"> документах по определенной проблеме, теме, содержащий название архивных фондов и краткую характеристику документов или мотивированный отказ от выдачи запрашиваемых сведений или документов.</w:t>
      </w:r>
    </w:p>
    <w:p w:rsidR="00642B48" w:rsidRPr="002A43D6" w:rsidRDefault="00642B48">
      <w:pPr>
        <w:spacing w:line="360" w:lineRule="auto"/>
        <w:ind w:firstLine="360"/>
        <w:jc w:val="both"/>
        <w:rPr>
          <w:sz w:val="28"/>
          <w:szCs w:val="28"/>
        </w:rPr>
      </w:pPr>
      <w:r w:rsidRPr="002A43D6">
        <w:rPr>
          <w:sz w:val="28"/>
          <w:szCs w:val="28"/>
        </w:rPr>
        <w:t>Тематический перечень документов — систематизированный краткий или аннотированный перечень заголовков документов, единиц хранения, единиц учета по определенной теме (вопросу) с указанием их дат и поисковых данных, составленный по инициативе архива или по запросу пользователя.</w:t>
      </w:r>
    </w:p>
    <w:p w:rsidR="00642B48" w:rsidRPr="002A43D6" w:rsidRDefault="00642B48">
      <w:pPr>
        <w:spacing w:line="360" w:lineRule="auto"/>
        <w:ind w:firstLine="360"/>
        <w:jc w:val="both"/>
        <w:rPr>
          <w:sz w:val="28"/>
          <w:szCs w:val="28"/>
        </w:rPr>
      </w:pPr>
      <w:r w:rsidRPr="002A43D6">
        <w:rPr>
          <w:sz w:val="28"/>
          <w:szCs w:val="28"/>
        </w:rPr>
        <w:t xml:space="preserve">Тематическая подборка копий документов — систематизированный комплект копий документов или их частей (фрагментов) по определенной теме (вопросу), подготовленный архивом по запросу пользователя или в инициативном порядке. </w:t>
      </w:r>
    </w:p>
    <w:p w:rsidR="00642B48" w:rsidRPr="002A43D6" w:rsidRDefault="00642B48">
      <w:pPr>
        <w:spacing w:line="360" w:lineRule="auto"/>
        <w:ind w:firstLine="357"/>
        <w:jc w:val="both"/>
        <w:rPr>
          <w:sz w:val="28"/>
          <w:szCs w:val="28"/>
        </w:rPr>
      </w:pPr>
      <w:r w:rsidRPr="002A43D6">
        <w:rPr>
          <w:sz w:val="28"/>
          <w:szCs w:val="28"/>
        </w:rPr>
        <w:t xml:space="preserve">Тематический обзор включает систематизированные сведения о составе и содержании части документов одного или группы фондов одного или нескольких архивов по определенной теме. По запросу заявителя в тематическом обзоре указываются основные разновидности документов, их авторы, хронологические рамки, подлинность, поисковые данные. К тематическому обзору должны быть составлены список фондов, информация о которых содержится в обзоре, и библиография по теме, также к </w:t>
      </w:r>
      <w:r w:rsidRPr="002A43D6">
        <w:rPr>
          <w:spacing w:val="-1"/>
          <w:sz w:val="28"/>
          <w:szCs w:val="28"/>
        </w:rPr>
        <w:t>тематиче</w:t>
      </w:r>
      <w:r w:rsidRPr="002A43D6">
        <w:rPr>
          <w:sz w:val="28"/>
          <w:szCs w:val="28"/>
        </w:rPr>
        <w:t>скому обзору по документам одного архива может быть дополнено сведениями о наличии документов по данной теме в других архивах.</w:t>
      </w:r>
    </w:p>
    <w:p w:rsidR="00642B48" w:rsidRPr="002A43D6" w:rsidRDefault="00642B48">
      <w:pPr>
        <w:spacing w:line="360" w:lineRule="auto"/>
        <w:ind w:firstLine="357"/>
        <w:jc w:val="both"/>
        <w:rPr>
          <w:sz w:val="28"/>
          <w:szCs w:val="28"/>
        </w:rPr>
      </w:pPr>
    </w:p>
    <w:p w:rsidR="00642B48" w:rsidRPr="002A43D6" w:rsidRDefault="00BE3C60">
      <w:pPr>
        <w:numPr>
          <w:ilvl w:val="0"/>
          <w:numId w:val="4"/>
        </w:numPr>
        <w:spacing w:line="360" w:lineRule="auto"/>
        <w:jc w:val="both"/>
        <w:rPr>
          <w:b/>
          <w:bCs/>
          <w:spacing w:val="20"/>
          <w:sz w:val="28"/>
          <w:szCs w:val="28"/>
        </w:rPr>
      </w:pPr>
      <w:r w:rsidRPr="002A43D6">
        <w:rPr>
          <w:b/>
          <w:bCs/>
          <w:spacing w:val="20"/>
          <w:sz w:val="28"/>
          <w:szCs w:val="28"/>
        </w:rPr>
        <w:t>2. Теоретические основы</w:t>
      </w:r>
      <w:r w:rsidR="00642B48" w:rsidRPr="002A43D6">
        <w:rPr>
          <w:b/>
          <w:bCs/>
          <w:spacing w:val="20"/>
          <w:sz w:val="28"/>
          <w:szCs w:val="28"/>
        </w:rPr>
        <w:t xml:space="preserve"> исполнения запросов </w:t>
      </w: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r w:rsidRPr="002A43D6">
        <w:rPr>
          <w:sz w:val="28"/>
          <w:szCs w:val="28"/>
        </w:rPr>
        <w:t xml:space="preserve">Наиболее важной формой использования документов архива является исполнение запросов граждан и организаций. Прием запросов о предоставлении архивной информации от физических и юридических лиц, поступающих в архив, осуществляется службой (отдел, сектор) информационного обеспечения юридических, физических лиц или отделом справочно-информационной работы. Передача запросов в архивы на исполнение осуществляется на основании реестров, составленных в 2-х экземплярах с пометками о факте передачи и получения запросов в виде подписи представителя службы «приема» и представителя архива с указанием конкретной даты. Все полученные запросы регистрируются  архивом в Журнале регистрации и контроля выполнения обращений заявителей (граждан, организаций, правоохранительных органов) по фондам архива, а также, при наличии автоматизированного учета в компьютерной базе поступления и исполнения запросов или по Картотеке «служебной корреспонденции». </w:t>
      </w:r>
    </w:p>
    <w:p w:rsidR="00642B48" w:rsidRPr="002A43D6" w:rsidRDefault="00642B48">
      <w:pPr>
        <w:spacing w:line="360" w:lineRule="auto"/>
        <w:ind w:firstLine="720"/>
        <w:jc w:val="both"/>
        <w:rPr>
          <w:sz w:val="28"/>
          <w:szCs w:val="28"/>
        </w:rPr>
      </w:pPr>
      <w:r w:rsidRPr="002A43D6">
        <w:rPr>
          <w:sz w:val="28"/>
          <w:szCs w:val="28"/>
        </w:rPr>
        <w:t>К запросам социально-правового характера относятся запросы о подтверждении трудового стажа и размера заработной платы, службы в воинских частях и формированиях, о состоянии здоровья, награждении, присвоении званий, получении образования, применении репрессий, об актах гражданского состояния и т.п.</w:t>
      </w:r>
    </w:p>
    <w:p w:rsidR="00642B48" w:rsidRPr="002A43D6" w:rsidRDefault="00642B48">
      <w:pPr>
        <w:spacing w:line="360" w:lineRule="auto"/>
        <w:ind w:firstLine="720"/>
        <w:jc w:val="both"/>
        <w:rPr>
          <w:sz w:val="28"/>
          <w:szCs w:val="28"/>
        </w:rPr>
      </w:pPr>
      <w:r w:rsidRPr="002A43D6">
        <w:rPr>
          <w:sz w:val="28"/>
          <w:szCs w:val="28"/>
        </w:rPr>
        <w:t>При подготовке ответов на запросы социально-правового характера следует помнить, что выдача информации, подтверждающей трудовой стаж и размеры заработной платы, осуществляется только собственнику информации (лицу, о котором данная информация), или другому лицу с согласия собственника по доверенности, оформленной в установленном порядке, если не истек 75 летний срок с момента ее создания, или наследнику согласно существующий на это право документов (ст. 11 Федерального закона от 20.02.1995 г. № 24-ф3 «Об информации, информатизации и защите информации»).</w:t>
      </w:r>
    </w:p>
    <w:p w:rsidR="00642B48" w:rsidRPr="002A43D6" w:rsidRDefault="00642B48">
      <w:pPr>
        <w:spacing w:line="360" w:lineRule="auto"/>
        <w:ind w:firstLine="720"/>
        <w:jc w:val="both"/>
        <w:rPr>
          <w:sz w:val="28"/>
          <w:szCs w:val="28"/>
        </w:rPr>
      </w:pPr>
      <w:r w:rsidRPr="002A43D6">
        <w:rPr>
          <w:sz w:val="28"/>
          <w:szCs w:val="28"/>
        </w:rPr>
        <w:t>По запросам адвокатов (адвокатских) контор выдается информация при наличии доверенности, оформленной в установленном порядке от лица, которое они защищают.</w:t>
      </w:r>
    </w:p>
    <w:p w:rsidR="00642B48" w:rsidRPr="002A43D6" w:rsidRDefault="00642B48">
      <w:pPr>
        <w:spacing w:line="360" w:lineRule="auto"/>
        <w:ind w:firstLine="720"/>
        <w:jc w:val="both"/>
        <w:rPr>
          <w:sz w:val="28"/>
          <w:szCs w:val="28"/>
        </w:rPr>
      </w:pPr>
      <w:r w:rsidRPr="002A43D6">
        <w:rPr>
          <w:sz w:val="28"/>
          <w:szCs w:val="28"/>
        </w:rPr>
        <w:t>Предоставление информации социально-правового характера, предназначенной для направления за рубеж, осуществляется в соответствии с порядком, установленным МИД РФ и Федеральным архивным агентством.</w:t>
      </w:r>
    </w:p>
    <w:p w:rsidR="00642B48" w:rsidRPr="002A43D6" w:rsidRDefault="00642B48">
      <w:pPr>
        <w:spacing w:line="360" w:lineRule="auto"/>
        <w:ind w:firstLine="720"/>
        <w:jc w:val="both"/>
        <w:rPr>
          <w:sz w:val="28"/>
          <w:szCs w:val="28"/>
        </w:rPr>
      </w:pPr>
      <w:r w:rsidRPr="002A43D6">
        <w:rPr>
          <w:sz w:val="28"/>
          <w:szCs w:val="28"/>
        </w:rPr>
        <w:t xml:space="preserve">  </w:t>
      </w:r>
      <w:r w:rsidRPr="002A43D6">
        <w:rPr>
          <w:b/>
          <w:bCs/>
          <w:sz w:val="28"/>
          <w:szCs w:val="28"/>
        </w:rPr>
        <w:t xml:space="preserve">1.2.1. </w:t>
      </w:r>
      <w:r w:rsidRPr="002A43D6">
        <w:rPr>
          <w:sz w:val="28"/>
          <w:szCs w:val="28"/>
        </w:rPr>
        <w:t>Основным документом, подтверждающим трудовой стаж, является трудовая книжка. При отсутствии трудовой книжки, а также в тех случаях, когда в трудовой книжке отсутствуют необходимые записи или содержится неправильная или неточный записи о периодах работы заявитель обращается в архив.</w:t>
      </w:r>
    </w:p>
    <w:p w:rsidR="00642B48" w:rsidRPr="002A43D6" w:rsidRDefault="00642B48">
      <w:pPr>
        <w:spacing w:line="360" w:lineRule="auto"/>
        <w:ind w:firstLine="720"/>
        <w:jc w:val="both"/>
        <w:rPr>
          <w:sz w:val="28"/>
          <w:szCs w:val="28"/>
        </w:rPr>
      </w:pPr>
      <w:r w:rsidRPr="002A43D6">
        <w:rPr>
          <w:sz w:val="28"/>
          <w:szCs w:val="28"/>
        </w:rPr>
        <w:t>В архивную справку о подтверждении трудового стажа включаются данные только за то время, за которое имеются сведения в документах архива. При этом приводится название должности, которую занимал гражданин структурного подразделения и период его работы.</w:t>
      </w:r>
    </w:p>
    <w:p w:rsidR="00642B48" w:rsidRPr="002A43D6" w:rsidRDefault="00642B48">
      <w:pPr>
        <w:spacing w:line="360" w:lineRule="auto"/>
        <w:ind w:firstLine="720"/>
        <w:jc w:val="both"/>
        <w:rPr>
          <w:sz w:val="28"/>
          <w:szCs w:val="28"/>
        </w:rPr>
      </w:pPr>
      <w:r w:rsidRPr="002A43D6">
        <w:rPr>
          <w:sz w:val="28"/>
          <w:szCs w:val="28"/>
        </w:rPr>
        <w:t xml:space="preserve">Имеющиеся в личных делах листки по учету кадров, анкеты, автобиографии, собственноручно составленные гражданином, на которых отсутствуют отметки проверке имеющихся в них сведений, на основании представленных подлинных документов или справок, не могут служить основанием для выдачи справок о трудовом стаже. При необходимости содержащиеся в них сведения письменно сообщаются гражданину. В качестве документов подтверждающих трудовой стаж, для составления справки при отсутствии приказов по личному составу используются приказы по основной деятельности, лицевые счета, расчетно-платежные или расчетный ведомости, расчетные книжки, письменные трудовые договоры и соглашения с отметками об их выполнении и произведенных отчислениях страховых взносов; акты о приемке работ, выполненных по трудовому договору (контракту); личные карточки формы Т–2; табели учета рабочего времени и расчета оплаты труда и др. документы, членские билеты профсоюзов, учетные и отчетные карточки о выплате членских взносов с заработной платы или стипендии.  </w:t>
      </w:r>
    </w:p>
    <w:p w:rsidR="00642B48" w:rsidRPr="002A43D6" w:rsidRDefault="00642B48">
      <w:pPr>
        <w:spacing w:line="360" w:lineRule="auto"/>
        <w:ind w:firstLine="720"/>
        <w:jc w:val="both"/>
        <w:rPr>
          <w:sz w:val="28"/>
          <w:szCs w:val="28"/>
        </w:rPr>
      </w:pPr>
      <w:r w:rsidRPr="002A43D6">
        <w:rPr>
          <w:b/>
          <w:bCs/>
          <w:sz w:val="28"/>
          <w:szCs w:val="28"/>
        </w:rPr>
        <w:t>1.2.2.</w:t>
      </w:r>
      <w:r w:rsidRPr="002A43D6">
        <w:rPr>
          <w:sz w:val="28"/>
          <w:szCs w:val="28"/>
        </w:rPr>
        <w:t xml:space="preserve"> В справку для назначения или пересчета пенсии включаются сведения в порядке, определяемом органом, осуществляющим пенсионное обеспечение граждан.</w:t>
      </w:r>
    </w:p>
    <w:p w:rsidR="00642B48" w:rsidRPr="002A43D6" w:rsidRDefault="00642B48">
      <w:pPr>
        <w:spacing w:line="360" w:lineRule="auto"/>
        <w:ind w:firstLine="720"/>
        <w:jc w:val="both"/>
        <w:rPr>
          <w:sz w:val="28"/>
          <w:szCs w:val="28"/>
        </w:rPr>
      </w:pPr>
      <w:r w:rsidRPr="002A43D6">
        <w:rPr>
          <w:sz w:val="28"/>
          <w:szCs w:val="28"/>
        </w:rPr>
        <w:t>При отсутствии документов о заработной плате должностной оклад может быть установлен на основании штатного расписания организации за соответствующий период, другие выплаты на основании приказов по личному составу или основной деятельности.</w:t>
      </w:r>
    </w:p>
    <w:p w:rsidR="00642B48" w:rsidRPr="002A43D6" w:rsidRDefault="00642B48">
      <w:pPr>
        <w:spacing w:line="360" w:lineRule="auto"/>
        <w:ind w:firstLine="720"/>
        <w:jc w:val="both"/>
        <w:rPr>
          <w:sz w:val="28"/>
          <w:szCs w:val="28"/>
        </w:rPr>
      </w:pPr>
      <w:r w:rsidRPr="002A43D6">
        <w:rPr>
          <w:b/>
          <w:bCs/>
          <w:sz w:val="28"/>
          <w:szCs w:val="28"/>
        </w:rPr>
        <w:t xml:space="preserve">1.2.3. </w:t>
      </w:r>
      <w:r w:rsidRPr="002A43D6">
        <w:rPr>
          <w:sz w:val="28"/>
          <w:szCs w:val="28"/>
        </w:rPr>
        <w:t>В справку об образовании при отсутствии в документах сведений об окончании гражданином учебного заведения указывается на каком курсе или в каком классе учился.</w:t>
      </w:r>
    </w:p>
    <w:p w:rsidR="00642B48" w:rsidRPr="002A43D6" w:rsidRDefault="00642B48">
      <w:pPr>
        <w:spacing w:line="360" w:lineRule="auto"/>
        <w:ind w:firstLine="720"/>
        <w:jc w:val="both"/>
        <w:rPr>
          <w:sz w:val="28"/>
          <w:szCs w:val="28"/>
        </w:rPr>
      </w:pPr>
      <w:r w:rsidRPr="002A43D6">
        <w:rPr>
          <w:b/>
          <w:bCs/>
          <w:sz w:val="28"/>
          <w:szCs w:val="28"/>
        </w:rPr>
        <w:t>1.2.4.</w:t>
      </w:r>
      <w:r w:rsidRPr="002A43D6">
        <w:rPr>
          <w:sz w:val="28"/>
          <w:szCs w:val="28"/>
        </w:rPr>
        <w:t xml:space="preserve"> В справку о награждении, полученном в соответствии с решениями местных органов исполнительной власти, включаются сведения, содержащиеся в списках награжденных, подписанных руководством организации и официально утвержденных местным органом исполнительной власти, а также сведения о соответствующем приказе вышестоящей организации.</w:t>
      </w:r>
    </w:p>
    <w:p w:rsidR="00642B48" w:rsidRPr="002A43D6" w:rsidRDefault="00642B48">
      <w:pPr>
        <w:spacing w:line="360" w:lineRule="auto"/>
        <w:ind w:firstLine="720"/>
        <w:jc w:val="both"/>
        <w:rPr>
          <w:sz w:val="28"/>
          <w:szCs w:val="28"/>
        </w:rPr>
      </w:pPr>
      <w:r w:rsidRPr="002A43D6">
        <w:rPr>
          <w:b/>
          <w:bCs/>
          <w:sz w:val="28"/>
          <w:szCs w:val="28"/>
        </w:rPr>
        <w:t>1.2.5.</w:t>
      </w:r>
      <w:r w:rsidRPr="002A43D6">
        <w:rPr>
          <w:sz w:val="28"/>
          <w:szCs w:val="28"/>
        </w:rPr>
        <w:t xml:space="preserve"> В справку о подтверждении фактов получения травмы, несчастном случае на производстве, нахождении на излечении включаются сведения, содержащиеся  в актах о несчастных случаях, книгах учета и регистрации аварий, катастроф, делах по расследованию причин аварий или катастроф, а также в документах обкомов, горкомов профсоюзов и профсоюзных организаций соответствующих организаций.</w:t>
      </w:r>
    </w:p>
    <w:p w:rsidR="00642B48" w:rsidRPr="002A43D6" w:rsidRDefault="00642B48">
      <w:pPr>
        <w:spacing w:line="360" w:lineRule="auto"/>
        <w:ind w:firstLine="720"/>
        <w:jc w:val="both"/>
        <w:rPr>
          <w:sz w:val="28"/>
          <w:szCs w:val="28"/>
        </w:rPr>
      </w:pPr>
      <w:r w:rsidRPr="002A43D6">
        <w:rPr>
          <w:b/>
          <w:bCs/>
          <w:sz w:val="28"/>
          <w:szCs w:val="28"/>
        </w:rPr>
        <w:t>1.2.6.</w:t>
      </w:r>
      <w:r w:rsidRPr="002A43D6">
        <w:rPr>
          <w:sz w:val="28"/>
          <w:szCs w:val="28"/>
        </w:rPr>
        <w:t xml:space="preserve"> При исполнении повторных запросов или составлении справки по просьбе гражданина архив проверяет соответствующие сведения, включенных в эту справку, тем, которые имеются в документах и в случае обнаружения дополнительных сведений, включает их в повторно выдаваемую архивную справку.</w:t>
      </w:r>
    </w:p>
    <w:p w:rsidR="00642B48" w:rsidRPr="002A43D6" w:rsidRDefault="00642B48">
      <w:pPr>
        <w:spacing w:line="360" w:lineRule="auto"/>
        <w:ind w:firstLine="720"/>
        <w:jc w:val="both"/>
        <w:rPr>
          <w:sz w:val="28"/>
          <w:szCs w:val="28"/>
        </w:rPr>
      </w:pPr>
      <w:r w:rsidRPr="002A43D6">
        <w:rPr>
          <w:b/>
          <w:bCs/>
          <w:sz w:val="28"/>
          <w:szCs w:val="28"/>
        </w:rPr>
        <w:t>1.2.7.</w:t>
      </w:r>
      <w:r w:rsidRPr="002A43D6">
        <w:rPr>
          <w:sz w:val="28"/>
          <w:szCs w:val="28"/>
        </w:rPr>
        <w:t xml:space="preserve"> Срок исполнения запросов социально-правового характера, требующего обращения к документам архива не должен превышать 30 рабочих дней. При необходимости руководитель архива может продлить этот срок, но не более чем на 30 дней. Срок исполнения запросов на основании научно-справочного аппарата составляет 15 дней со дня регистрации. Также запросы выполняются на основании просмотренных описей, каталогов без обращения к документам архива. Срок пересылки непрофильного запроса заявителя в другие архивные учреждения с информированием об этом заявителя или предоставления ему письменных рекомендаций о месте хранения документов составляет 5 дней со дня регистрации запроса.</w:t>
      </w:r>
    </w:p>
    <w:p w:rsidR="00642B48" w:rsidRPr="002A43D6" w:rsidRDefault="00642B48">
      <w:pPr>
        <w:spacing w:line="360" w:lineRule="auto"/>
        <w:ind w:firstLine="720"/>
        <w:jc w:val="both"/>
        <w:rPr>
          <w:sz w:val="28"/>
          <w:szCs w:val="28"/>
        </w:rPr>
      </w:pPr>
      <w:r w:rsidRPr="002A43D6">
        <w:rPr>
          <w:b/>
          <w:bCs/>
          <w:sz w:val="28"/>
          <w:szCs w:val="28"/>
        </w:rPr>
        <w:t xml:space="preserve">1.2.8. </w:t>
      </w:r>
      <w:r w:rsidRPr="002A43D6">
        <w:rPr>
          <w:sz w:val="28"/>
          <w:szCs w:val="28"/>
        </w:rPr>
        <w:t xml:space="preserve">Порядок исполнения генеалогических запросов. </w:t>
      </w:r>
    </w:p>
    <w:p w:rsidR="00642B48" w:rsidRPr="002A43D6" w:rsidRDefault="00642B48">
      <w:pPr>
        <w:spacing w:line="360" w:lineRule="auto"/>
        <w:ind w:firstLine="720"/>
        <w:jc w:val="both"/>
        <w:rPr>
          <w:sz w:val="28"/>
          <w:szCs w:val="28"/>
        </w:rPr>
      </w:pPr>
      <w:r w:rsidRPr="002A43D6">
        <w:rPr>
          <w:sz w:val="28"/>
          <w:szCs w:val="28"/>
        </w:rPr>
        <w:t>Архивы исполняют генеалогические запросы от граждан, генеалогических обществ и др. организаций на договорной основе. Такого рода запросы могут исполняться как в отношении заявителей, так и третьих лиц в установленном порядке.</w:t>
      </w:r>
    </w:p>
    <w:p w:rsidR="00642B48" w:rsidRPr="002A43D6" w:rsidRDefault="00642B48">
      <w:pPr>
        <w:spacing w:line="360" w:lineRule="auto"/>
        <w:ind w:firstLine="720"/>
        <w:jc w:val="both"/>
        <w:rPr>
          <w:sz w:val="28"/>
          <w:szCs w:val="28"/>
        </w:rPr>
      </w:pPr>
      <w:r w:rsidRPr="002A43D6">
        <w:rPr>
          <w:b/>
          <w:bCs/>
          <w:sz w:val="28"/>
          <w:szCs w:val="28"/>
        </w:rPr>
        <w:t>1.2.9.</w:t>
      </w:r>
      <w:r w:rsidRPr="002A43D6">
        <w:rPr>
          <w:sz w:val="28"/>
          <w:szCs w:val="28"/>
        </w:rPr>
        <w:t xml:space="preserve"> Порядок исполнения запросов социально-правового характера, поступающих из-за рубежа т.н. «консульских» запросов, осуществляется в соответствии с порядком, установленным МИД РФ, а также «Инструкции о порядке исполнения поступающих из-за рубежа запросов по истребованию документов социально-правового характера, касающихся прав и законных интересов советских, иностранных граждан и лиц без гражданства», утвержденной приказом Главного архивного управления при Совете Министров СССР от 28 января 1983 г., действующего до сего времени, не предусматривает зафиксированного временного срока исполнения.  </w:t>
      </w: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p>
    <w:p w:rsidR="00642B48" w:rsidRPr="002A43D6" w:rsidRDefault="00642B48" w:rsidP="0063372A">
      <w:pPr>
        <w:pageBreakBefore/>
        <w:spacing w:line="360" w:lineRule="auto"/>
        <w:jc w:val="both"/>
        <w:rPr>
          <w:b/>
          <w:bCs/>
          <w:sz w:val="28"/>
          <w:szCs w:val="28"/>
        </w:rPr>
      </w:pPr>
      <w:r w:rsidRPr="002A43D6">
        <w:rPr>
          <w:b/>
          <w:bCs/>
          <w:sz w:val="28"/>
          <w:szCs w:val="28"/>
        </w:rPr>
        <w:t xml:space="preserve">Глава </w:t>
      </w:r>
      <w:r w:rsidRPr="002A43D6">
        <w:rPr>
          <w:b/>
          <w:bCs/>
          <w:sz w:val="28"/>
          <w:szCs w:val="28"/>
          <w:lang w:val="en-US"/>
        </w:rPr>
        <w:t>II</w:t>
      </w:r>
      <w:r w:rsidRPr="002A43D6">
        <w:rPr>
          <w:b/>
          <w:bCs/>
          <w:sz w:val="28"/>
          <w:szCs w:val="28"/>
        </w:rPr>
        <w:t xml:space="preserve">. Анализ </w:t>
      </w:r>
      <w:r w:rsidR="00857396" w:rsidRPr="002A43D6">
        <w:rPr>
          <w:b/>
          <w:bCs/>
          <w:sz w:val="28"/>
          <w:szCs w:val="28"/>
        </w:rPr>
        <w:t xml:space="preserve">исполнения </w:t>
      </w:r>
      <w:r w:rsidRPr="002A43D6">
        <w:rPr>
          <w:b/>
          <w:bCs/>
          <w:sz w:val="28"/>
          <w:szCs w:val="28"/>
        </w:rPr>
        <w:t xml:space="preserve">социально-правовых запросов </w:t>
      </w:r>
    </w:p>
    <w:p w:rsidR="00642B48" w:rsidRPr="002A43D6" w:rsidRDefault="00642B48">
      <w:pPr>
        <w:spacing w:line="360" w:lineRule="auto"/>
        <w:ind w:firstLine="720"/>
        <w:jc w:val="both"/>
        <w:rPr>
          <w:b/>
          <w:bCs/>
          <w:sz w:val="28"/>
          <w:szCs w:val="28"/>
        </w:rPr>
      </w:pPr>
    </w:p>
    <w:p w:rsidR="00642B48" w:rsidRPr="002A43D6" w:rsidRDefault="00642B48">
      <w:pPr>
        <w:spacing w:line="360" w:lineRule="auto"/>
        <w:jc w:val="both"/>
        <w:rPr>
          <w:b/>
          <w:bCs/>
          <w:spacing w:val="20"/>
          <w:sz w:val="28"/>
          <w:szCs w:val="28"/>
        </w:rPr>
      </w:pPr>
      <w:r w:rsidRPr="002A43D6">
        <w:rPr>
          <w:b/>
          <w:bCs/>
          <w:spacing w:val="20"/>
          <w:sz w:val="28"/>
          <w:szCs w:val="28"/>
        </w:rPr>
        <w:t>2.1. Виды и сложность исполнения социально-правовых запросов</w:t>
      </w:r>
    </w:p>
    <w:p w:rsidR="00642B48" w:rsidRPr="002A43D6" w:rsidRDefault="00642B48">
      <w:pPr>
        <w:pStyle w:val="31"/>
      </w:pPr>
      <w:r w:rsidRPr="002A43D6">
        <w:t xml:space="preserve">В данной главе </w:t>
      </w:r>
      <w:r w:rsidRPr="002A43D6">
        <w:rPr>
          <w:rFonts w:eastAsia="Batang"/>
        </w:rPr>
        <w:t xml:space="preserve">проанализированы представленные социально-правовые запросы </w:t>
      </w:r>
      <w:r w:rsidRPr="002A43D6">
        <w:t xml:space="preserve">граждан по видам и сложности исполнения, выданные Сектором документов хлебопекарной промышленности города Москвы Архива кадровой документации Западного административного округа (АКД ЗАО). </w:t>
      </w:r>
    </w:p>
    <w:p w:rsidR="00642B48" w:rsidRPr="002A43D6" w:rsidRDefault="00642B48">
      <w:pPr>
        <w:spacing w:line="360" w:lineRule="auto"/>
        <w:ind w:firstLine="720"/>
        <w:jc w:val="both"/>
        <w:rPr>
          <w:sz w:val="28"/>
          <w:szCs w:val="28"/>
        </w:rPr>
      </w:pPr>
      <w:r w:rsidRPr="002A43D6">
        <w:rPr>
          <w:sz w:val="28"/>
          <w:szCs w:val="28"/>
        </w:rPr>
        <w:t>При исполнении запросов социально-правового характера сектор АКД готовит следующие виды информационных документов:</w:t>
      </w:r>
    </w:p>
    <w:p w:rsidR="00642B48" w:rsidRPr="002A43D6" w:rsidRDefault="00642B48">
      <w:pPr>
        <w:spacing w:line="360" w:lineRule="auto"/>
        <w:ind w:firstLine="720"/>
        <w:jc w:val="both"/>
        <w:rPr>
          <w:sz w:val="28"/>
          <w:szCs w:val="28"/>
        </w:rPr>
      </w:pPr>
      <w:r w:rsidRPr="002A43D6">
        <w:rPr>
          <w:sz w:val="28"/>
          <w:szCs w:val="28"/>
        </w:rPr>
        <w:t>- архивная справка – официально заверенная справка, имеющая юридическую силу и содержащая подтверждение об имеющихся в документах архива сведениях, относящихся к предмету запроса с указанием поисковых данных;</w:t>
      </w:r>
    </w:p>
    <w:p w:rsidR="00642B48" w:rsidRPr="002A43D6" w:rsidRDefault="00642B48">
      <w:pPr>
        <w:spacing w:line="360" w:lineRule="auto"/>
        <w:ind w:firstLine="720"/>
        <w:jc w:val="both"/>
        <w:rPr>
          <w:sz w:val="28"/>
          <w:szCs w:val="28"/>
        </w:rPr>
      </w:pPr>
      <w:r w:rsidRPr="002A43D6">
        <w:rPr>
          <w:sz w:val="28"/>
          <w:szCs w:val="28"/>
        </w:rPr>
        <w:t>- архивная копия – дословное воспроизведение машинописным, фотоэлектрографическим или другим способом всего текста документа, заверенная архивом. После текста архивной копии указываются поисковые данные, сами копии заверяются подписью исполнителя и гербовой печатью архива.</w:t>
      </w:r>
    </w:p>
    <w:p w:rsidR="00642B48" w:rsidRPr="002A43D6" w:rsidRDefault="00642B48">
      <w:pPr>
        <w:spacing w:line="360" w:lineRule="auto"/>
        <w:ind w:firstLine="720"/>
        <w:jc w:val="both"/>
        <w:rPr>
          <w:sz w:val="28"/>
          <w:szCs w:val="28"/>
        </w:rPr>
      </w:pPr>
      <w:r w:rsidRPr="002A43D6">
        <w:rPr>
          <w:sz w:val="28"/>
          <w:szCs w:val="28"/>
        </w:rPr>
        <w:t>- архивная выписка – дословное воспроизведение части текста документа, относящееся к определенному вопросу, официально заверенное архивом. После текста архивной выписки указываются поисковые данные. Текст заверяется подписью исполнителя и печатью;</w:t>
      </w:r>
    </w:p>
    <w:p w:rsidR="00642B48" w:rsidRPr="002A43D6" w:rsidRDefault="00642B48">
      <w:pPr>
        <w:spacing w:line="360" w:lineRule="auto"/>
        <w:ind w:firstLine="720"/>
        <w:jc w:val="both"/>
        <w:rPr>
          <w:sz w:val="28"/>
          <w:szCs w:val="28"/>
        </w:rPr>
      </w:pPr>
      <w:r w:rsidRPr="002A43D6">
        <w:rPr>
          <w:sz w:val="28"/>
          <w:szCs w:val="28"/>
        </w:rPr>
        <w:t>- информационное письмо – официальное письмо архива за подписью руководства, содержащее сведения об имеющихся архивных документах по определенному вопросу.</w:t>
      </w:r>
    </w:p>
    <w:p w:rsidR="00642B48" w:rsidRPr="002A43D6" w:rsidRDefault="00642B48">
      <w:pPr>
        <w:spacing w:line="360" w:lineRule="auto"/>
        <w:ind w:firstLine="720"/>
        <w:jc w:val="both"/>
        <w:rPr>
          <w:sz w:val="28"/>
          <w:szCs w:val="28"/>
        </w:rPr>
      </w:pPr>
      <w:r w:rsidRPr="002A43D6">
        <w:rPr>
          <w:sz w:val="28"/>
          <w:szCs w:val="28"/>
        </w:rPr>
        <w:t>Архивные справки, архивные выписки, архивные копии составляются на бланк архива с обозначением названия документа «Архивная справка», «Архивная выписка», «Архивная копия». Изложение текста в справке дается в хронологической последовательности событий с указанием видов документов и их дат. В справке допускается цитирование документов. Не совпадение отдельных данных документов архива со сведениями, изложенными в запросе, не является препятствием для включения их в справку при условии, если совпадение всех остальных данных не вызывает сомнений в тождественности лица или фактов, изложенных в документе. В этом случае эти данные оговариваются в тексте понятием «так в документе». Следует особо обратить внимание, что фразой «так в документе» оговариваются расхождения, несовпадения и неточные названия, сокращение слов, аббревиатуры, отсутствие имен</w:t>
      </w:r>
      <w:r w:rsidR="00E70289" w:rsidRPr="002A43D6">
        <w:rPr>
          <w:sz w:val="28"/>
          <w:szCs w:val="28"/>
        </w:rPr>
        <w:t>,</w:t>
      </w:r>
      <w:r w:rsidRPr="002A43D6">
        <w:rPr>
          <w:sz w:val="28"/>
          <w:szCs w:val="28"/>
        </w:rPr>
        <w:t xml:space="preserve"> отчеств, инициалов или наличие одного из них и т.д., а не цитаты из архивных документов причем данная фраза пишется непосредственно за тем словом (словами, буквой и т.д.), которое поясняется.</w:t>
      </w:r>
    </w:p>
    <w:p w:rsidR="00642B48" w:rsidRPr="002A43D6" w:rsidRDefault="00642B48">
      <w:pPr>
        <w:spacing w:line="360" w:lineRule="auto"/>
        <w:ind w:firstLine="720"/>
        <w:jc w:val="both"/>
        <w:rPr>
          <w:sz w:val="28"/>
          <w:szCs w:val="28"/>
        </w:rPr>
      </w:pPr>
      <w:r w:rsidRPr="002A43D6">
        <w:rPr>
          <w:sz w:val="28"/>
          <w:szCs w:val="28"/>
        </w:rPr>
        <w:t>В архивной справке не допускаются комментарии и собственные выводы исполнителя. В конце справки допускается указание на номер фонда, описи, дела и листа, но и на вид НСА. Следует различать понятия «сведений не имеется» и «документов не имеется». Первое означает, что в просмотренных документах за запрашиваемый период информация о конкретном человеке не обнаружена, но документы за данный период находятся на хранении в архиве.  Второе означает, что интересующих документов в архиве на хранении нет.</w:t>
      </w:r>
    </w:p>
    <w:p w:rsidR="00642B48" w:rsidRPr="002A43D6" w:rsidRDefault="00642B48">
      <w:pPr>
        <w:spacing w:line="360" w:lineRule="auto"/>
        <w:ind w:firstLine="720"/>
        <w:jc w:val="both"/>
        <w:rPr>
          <w:sz w:val="28"/>
          <w:szCs w:val="28"/>
        </w:rPr>
      </w:pPr>
      <w:r w:rsidRPr="002A43D6">
        <w:rPr>
          <w:sz w:val="28"/>
          <w:szCs w:val="28"/>
        </w:rPr>
        <w:t>При подготовке ответа на запрос о подтверждении работы в особых (вредных) условиях следует просматривать не только приказы и карточки формы Т–2, но и лицевые счета, расчетно-платежные ведомости. В случае отсутствия  каких-либо документов (а не сведений), подтверждающих факт вредных условий труда, информация дается в конце архивной справки.</w:t>
      </w:r>
    </w:p>
    <w:p w:rsidR="00642B48" w:rsidRPr="002A43D6" w:rsidRDefault="00642B48">
      <w:pPr>
        <w:spacing w:line="360" w:lineRule="auto"/>
        <w:ind w:firstLine="720"/>
        <w:jc w:val="both"/>
        <w:rPr>
          <w:sz w:val="28"/>
          <w:szCs w:val="28"/>
        </w:rPr>
      </w:pPr>
      <w:r w:rsidRPr="002A43D6">
        <w:rPr>
          <w:sz w:val="28"/>
          <w:szCs w:val="28"/>
        </w:rPr>
        <w:t>В случае небрежного оформления документов, поступающих в архив, неоднозначного прочтения текста архивных документов, сложностей в текстовом изложении архивного документа, а также в спорных случаях или по просьбе заявителя архив готовит ответ на запрос в виде копий архивных документов.</w:t>
      </w:r>
    </w:p>
    <w:p w:rsidR="00642B48" w:rsidRPr="002A43D6" w:rsidRDefault="00642B48">
      <w:pPr>
        <w:spacing w:line="360" w:lineRule="auto"/>
        <w:ind w:firstLine="720"/>
        <w:jc w:val="both"/>
        <w:rPr>
          <w:sz w:val="28"/>
          <w:szCs w:val="28"/>
        </w:rPr>
      </w:pPr>
      <w:r w:rsidRPr="002A43D6">
        <w:rPr>
          <w:sz w:val="28"/>
          <w:szCs w:val="28"/>
        </w:rPr>
        <w:t xml:space="preserve"> В архивной выписке название документа, его номер и дата воспроизводятся полностью. Извлечениями из текста документов должны быть исчерпаны все имеющиеся данные по запросу, прием связность содержания и точный смысл каждого извлечения не должен нарушать начало и конец каждого извлечения, а также пропуски в тексте документа отдельных слов обозначаются многоточием.</w:t>
      </w:r>
    </w:p>
    <w:p w:rsidR="00642B48" w:rsidRPr="002A43D6" w:rsidRDefault="00642B48">
      <w:pPr>
        <w:spacing w:line="360" w:lineRule="auto"/>
        <w:ind w:firstLine="720"/>
        <w:jc w:val="both"/>
        <w:rPr>
          <w:sz w:val="28"/>
          <w:szCs w:val="28"/>
        </w:rPr>
      </w:pPr>
      <w:r w:rsidRPr="002A43D6">
        <w:rPr>
          <w:sz w:val="28"/>
          <w:szCs w:val="28"/>
        </w:rPr>
        <w:t>В случае выдачи копий архивных документов предусматривается составление сопроводительного письма за подписью руководства архива. В нем должна быть ссылка на постановление Министерства труда и социального развития Российской Федерации № 6 и Пенсионного фонда Российской федерации № 19 от 27 февраля 2002 г.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 которыми допускаются к рассмотрению для исчисления пенсии лицевых счетов, выдаваемые архивными организациями.</w:t>
      </w:r>
    </w:p>
    <w:p w:rsidR="00642B48" w:rsidRPr="002A43D6" w:rsidRDefault="00642B48">
      <w:pPr>
        <w:spacing w:line="360" w:lineRule="auto"/>
        <w:ind w:firstLine="720"/>
        <w:jc w:val="both"/>
        <w:rPr>
          <w:sz w:val="28"/>
          <w:szCs w:val="28"/>
        </w:rPr>
      </w:pPr>
      <w:r w:rsidRPr="002A43D6">
        <w:rPr>
          <w:sz w:val="28"/>
          <w:szCs w:val="28"/>
        </w:rPr>
        <w:t>Копии документов, выдаваемых архивом, должны быть оформлены в соответствии с «Основными правилами» (п. 8.4.6.5.); на обороте каждого листа должны проставляться поисковые данные документа, на обороте последнего листа проставляются заверительные надписи, все листы копии документов должны быть скреплены и на месте скрепления заверены печатью архива и подписью исполнителей.</w:t>
      </w:r>
    </w:p>
    <w:p w:rsidR="00642B48" w:rsidRPr="002A43D6" w:rsidRDefault="00642B48">
      <w:pPr>
        <w:spacing w:line="360" w:lineRule="auto"/>
        <w:ind w:firstLine="720"/>
        <w:jc w:val="both"/>
        <w:rPr>
          <w:sz w:val="28"/>
          <w:szCs w:val="28"/>
        </w:rPr>
      </w:pPr>
      <w:r w:rsidRPr="002A43D6">
        <w:rPr>
          <w:sz w:val="28"/>
          <w:szCs w:val="28"/>
        </w:rPr>
        <w:t xml:space="preserve">При отсутствии в архиве документов, необходимых для исполнения запроса, на бланке структурного подразделения архива составляется ответ с изложением причин отсутствия документов, содержащих запрашиваемые сведения, и даются необходимые рекомендации. Готовый ответ подписывается руководством архива (архивная справка и зав. отделом или зав. сектором) на информационном (сопроводительном) письме печать не ставится.  </w:t>
      </w:r>
    </w:p>
    <w:p w:rsidR="00642B48" w:rsidRPr="002A43D6" w:rsidRDefault="00642B48">
      <w:pPr>
        <w:spacing w:line="360" w:lineRule="auto"/>
        <w:ind w:firstLine="720"/>
        <w:jc w:val="both"/>
        <w:rPr>
          <w:sz w:val="28"/>
          <w:szCs w:val="28"/>
        </w:rPr>
      </w:pPr>
      <w:r w:rsidRPr="002A43D6">
        <w:rPr>
          <w:sz w:val="28"/>
          <w:szCs w:val="28"/>
        </w:rPr>
        <w:t>Копия ответа (архивная справка, выписка и т.д.) остается в деле и заверяется исполнителем. При заверении соответствия копии документа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 документе проставляется дата подписания документа руководителем архива, а не дата его исполнения и печати.</w:t>
      </w:r>
    </w:p>
    <w:p w:rsidR="00642B48" w:rsidRPr="002A43D6" w:rsidRDefault="00642B48">
      <w:pPr>
        <w:spacing w:line="360" w:lineRule="auto"/>
        <w:ind w:firstLine="720"/>
        <w:jc w:val="both"/>
        <w:rPr>
          <w:sz w:val="28"/>
          <w:szCs w:val="28"/>
        </w:rPr>
      </w:pPr>
      <w:r w:rsidRPr="002A43D6">
        <w:rPr>
          <w:sz w:val="28"/>
          <w:szCs w:val="28"/>
        </w:rPr>
        <w:t>Справки о начислении заработной платы:</w:t>
      </w:r>
    </w:p>
    <w:p w:rsidR="00642B48" w:rsidRPr="002A43D6" w:rsidRDefault="00642B48">
      <w:pPr>
        <w:pStyle w:val="31"/>
      </w:pPr>
      <w:r w:rsidRPr="002A43D6">
        <w:t>В архивной справке о заработной плате для предоставления в Пенсионный Фонд РФ, сведения даются только за пять лет (60 месяцев). Если необходимы сведения за больший период, то сведения предоставляются в хронологическом порядке, но не более  пяти лет на каждом бланке. Сведения о заработной плате включаются в архивную справку, т.к. они приложены в архивных документах: суммирование начислений не допускается.</w:t>
      </w:r>
    </w:p>
    <w:p w:rsidR="00642B48" w:rsidRPr="002A43D6" w:rsidRDefault="00642B48">
      <w:pPr>
        <w:spacing w:line="360" w:lineRule="auto"/>
        <w:ind w:firstLine="720"/>
        <w:jc w:val="both"/>
        <w:rPr>
          <w:sz w:val="28"/>
          <w:szCs w:val="28"/>
        </w:rPr>
      </w:pPr>
      <w:r w:rsidRPr="002A43D6">
        <w:rPr>
          <w:sz w:val="28"/>
          <w:szCs w:val="28"/>
        </w:rPr>
        <w:t>В случае отсутствия начислений в лицевых счетах, составленных отдельно на каждый месяц, так и на год в архивной справке ставиться прочерк, а в примечании пишется «в лицевых счетах по заработной плате за месяц(ы) начислений нет».</w:t>
      </w:r>
    </w:p>
    <w:p w:rsidR="00642B48" w:rsidRPr="002A43D6" w:rsidRDefault="00642B48">
      <w:pPr>
        <w:spacing w:line="360" w:lineRule="auto"/>
        <w:ind w:firstLine="720"/>
        <w:jc w:val="both"/>
        <w:rPr>
          <w:sz w:val="28"/>
          <w:szCs w:val="28"/>
        </w:rPr>
      </w:pPr>
      <w:r w:rsidRPr="002A43D6">
        <w:rPr>
          <w:sz w:val="28"/>
          <w:szCs w:val="28"/>
        </w:rPr>
        <w:t>В случае отсутствия лицевых счетов, составленных отдельно на каждый месяц в примечании пишется «лицевые счета по заработной плате за месяц(ы) отсутствуют».</w:t>
      </w:r>
    </w:p>
    <w:p w:rsidR="00642B48" w:rsidRPr="002A43D6" w:rsidRDefault="00642B48">
      <w:pPr>
        <w:spacing w:line="360" w:lineRule="auto"/>
        <w:ind w:firstLine="720"/>
        <w:jc w:val="both"/>
        <w:rPr>
          <w:sz w:val="28"/>
          <w:szCs w:val="28"/>
        </w:rPr>
      </w:pPr>
      <w:r w:rsidRPr="002A43D6">
        <w:rPr>
          <w:sz w:val="28"/>
          <w:szCs w:val="28"/>
        </w:rPr>
        <w:t xml:space="preserve">В случае несоответствия отчислений в Пенсионный фонд 1% от итоговой суммы начислений, такие отчисления следует указывать в тексте справки после итоговой суммы начислений в скобках. При этом в примечании дается ссылка на данный факт: отчисления в Пенсионный фонд за год(ы), месяц(ы) указаны в скобках. В остальных случаях отчисления в Пенсионный фонд не указываются. </w:t>
      </w:r>
    </w:p>
    <w:p w:rsidR="00642B48" w:rsidRPr="002A43D6" w:rsidRDefault="00642B48">
      <w:pPr>
        <w:numPr>
          <w:ilvl w:val="1"/>
          <w:numId w:val="6"/>
        </w:numPr>
        <w:spacing w:line="360" w:lineRule="auto"/>
        <w:rPr>
          <w:b/>
          <w:bCs/>
          <w:spacing w:val="20"/>
          <w:sz w:val="28"/>
          <w:szCs w:val="28"/>
        </w:rPr>
      </w:pPr>
      <w:r w:rsidRPr="002A43D6">
        <w:rPr>
          <w:b/>
          <w:bCs/>
          <w:sz w:val="28"/>
          <w:szCs w:val="28"/>
        </w:rPr>
        <w:t xml:space="preserve"> </w:t>
      </w:r>
      <w:r w:rsidRPr="002A43D6">
        <w:rPr>
          <w:b/>
          <w:bCs/>
          <w:spacing w:val="20"/>
          <w:sz w:val="28"/>
          <w:szCs w:val="28"/>
        </w:rPr>
        <w:t xml:space="preserve">Количественный анализ запросов </w:t>
      </w:r>
      <w:r w:rsidR="00857396" w:rsidRPr="002A43D6">
        <w:rPr>
          <w:b/>
          <w:bCs/>
          <w:spacing w:val="20"/>
          <w:sz w:val="28"/>
          <w:szCs w:val="28"/>
        </w:rPr>
        <w:t>поступивших в архив</w:t>
      </w:r>
    </w:p>
    <w:p w:rsidR="00642B48" w:rsidRPr="002A43D6" w:rsidRDefault="00642B48">
      <w:pPr>
        <w:spacing w:line="360" w:lineRule="auto"/>
        <w:jc w:val="both"/>
        <w:rPr>
          <w:sz w:val="28"/>
          <w:szCs w:val="28"/>
        </w:rPr>
      </w:pPr>
    </w:p>
    <w:p w:rsidR="00642B48" w:rsidRPr="002A43D6" w:rsidRDefault="00642B48">
      <w:pPr>
        <w:pStyle w:val="23"/>
        <w:rPr>
          <w:spacing w:val="0"/>
          <w:sz w:val="28"/>
          <w:szCs w:val="28"/>
        </w:rPr>
      </w:pPr>
      <w:r w:rsidRPr="002A43D6">
        <w:rPr>
          <w:rFonts w:eastAsia="Batang"/>
          <w:spacing w:val="0"/>
          <w:sz w:val="28"/>
          <w:szCs w:val="28"/>
        </w:rPr>
        <w:t xml:space="preserve">В данном разделе проведен количественный анализ социально-правовых запросов </w:t>
      </w:r>
      <w:r w:rsidR="00C90CD4">
        <w:rPr>
          <w:spacing w:val="0"/>
          <w:sz w:val="28"/>
          <w:szCs w:val="28"/>
        </w:rPr>
        <w:t>исполненных за период с 2004</w:t>
      </w:r>
      <w:r w:rsidRPr="002A43D6">
        <w:rPr>
          <w:spacing w:val="0"/>
          <w:sz w:val="28"/>
          <w:szCs w:val="28"/>
        </w:rPr>
        <w:t xml:space="preserve"> по 2006 гг. по документам Сектора документов хлебопекарной промышленности Архива кадровой документации Западного административного округа Главного архивного управления города Москвы.</w:t>
      </w:r>
    </w:p>
    <w:p w:rsidR="00642B48" w:rsidRPr="002A43D6" w:rsidRDefault="00C90CD4">
      <w:pPr>
        <w:pStyle w:val="23"/>
        <w:rPr>
          <w:spacing w:val="0"/>
          <w:sz w:val="28"/>
          <w:szCs w:val="28"/>
        </w:rPr>
      </w:pPr>
      <w:r>
        <w:rPr>
          <w:spacing w:val="0"/>
          <w:sz w:val="28"/>
          <w:szCs w:val="28"/>
        </w:rPr>
        <w:t>Архив организован в 2004 году</w:t>
      </w:r>
      <w:r w:rsidR="00642B48" w:rsidRPr="002A43D6">
        <w:rPr>
          <w:spacing w:val="0"/>
          <w:sz w:val="28"/>
          <w:szCs w:val="28"/>
        </w:rPr>
        <w:t xml:space="preserve"> в соответствии с Распоряжением </w:t>
      </w:r>
      <w:r w:rsidR="00024AFA">
        <w:rPr>
          <w:spacing w:val="0"/>
          <w:sz w:val="28"/>
          <w:szCs w:val="28"/>
        </w:rPr>
        <w:t xml:space="preserve">Начальника Главархива </w:t>
      </w:r>
      <w:r w:rsidR="00024AFA" w:rsidRPr="002A43D6">
        <w:rPr>
          <w:spacing w:val="0"/>
          <w:sz w:val="28"/>
          <w:szCs w:val="28"/>
        </w:rPr>
        <w:t xml:space="preserve">Москвы </w:t>
      </w:r>
      <w:r w:rsidR="00642B48" w:rsidRPr="002A43D6">
        <w:rPr>
          <w:spacing w:val="0"/>
          <w:sz w:val="28"/>
          <w:szCs w:val="28"/>
        </w:rPr>
        <w:t xml:space="preserve">«О передаче в ведение </w:t>
      </w:r>
      <w:r w:rsidR="00024AFA">
        <w:rPr>
          <w:spacing w:val="0"/>
          <w:sz w:val="28"/>
          <w:szCs w:val="28"/>
        </w:rPr>
        <w:t>Архивов кадровой документации документов находящихся на хранении а Архивных отделах округов</w:t>
      </w:r>
      <w:r w:rsidR="00642B48" w:rsidRPr="002A43D6">
        <w:rPr>
          <w:spacing w:val="0"/>
          <w:sz w:val="28"/>
          <w:szCs w:val="28"/>
        </w:rPr>
        <w:t>».</w:t>
      </w:r>
    </w:p>
    <w:p w:rsidR="00642B48" w:rsidRPr="002A43D6" w:rsidRDefault="00642B48">
      <w:pPr>
        <w:pStyle w:val="23"/>
        <w:rPr>
          <w:spacing w:val="0"/>
          <w:sz w:val="28"/>
          <w:szCs w:val="28"/>
        </w:rPr>
      </w:pPr>
      <w:r w:rsidRPr="002A43D6">
        <w:rPr>
          <w:rFonts w:eastAsia="Batang"/>
          <w:spacing w:val="0"/>
          <w:sz w:val="28"/>
          <w:szCs w:val="28"/>
        </w:rPr>
        <w:t xml:space="preserve">За указанный период работы  сектора, сотрудниками архива исполнено около 800 поступивших запросов социально-правового характера. В соответствии с целью исследования </w:t>
      </w:r>
      <w:r w:rsidRPr="002A43D6">
        <w:rPr>
          <w:spacing w:val="0"/>
          <w:sz w:val="28"/>
          <w:szCs w:val="28"/>
        </w:rPr>
        <w:t xml:space="preserve">данные показатели были использованы для проведения сравнительного и количественного анализа запросов (Рис. № 1). </w:t>
      </w:r>
    </w:p>
    <w:p w:rsidR="00642B48" w:rsidRPr="002A43D6" w:rsidRDefault="00642B48">
      <w:pPr>
        <w:pStyle w:val="23"/>
        <w:rPr>
          <w:rFonts w:eastAsia="Batang"/>
          <w:spacing w:val="0"/>
          <w:sz w:val="28"/>
          <w:szCs w:val="28"/>
        </w:rPr>
      </w:pPr>
    </w:p>
    <w:p w:rsidR="00642B48" w:rsidRPr="002A43D6" w:rsidRDefault="00642B48">
      <w:pPr>
        <w:pStyle w:val="a7"/>
        <w:keepNext/>
        <w:jc w:val="center"/>
        <w:rPr>
          <w:sz w:val="28"/>
          <w:szCs w:val="28"/>
        </w:rPr>
      </w:pPr>
      <w:r w:rsidRPr="002A43D6">
        <w:rPr>
          <w:sz w:val="28"/>
          <w:szCs w:val="28"/>
        </w:rPr>
        <w:t xml:space="preserve">Рисунок </w:t>
      </w:r>
      <w:r w:rsidR="000D7C53">
        <w:rPr>
          <w:noProof/>
          <w:sz w:val="28"/>
          <w:szCs w:val="28"/>
        </w:rPr>
        <w:t>1</w:t>
      </w:r>
      <w:r w:rsidRPr="002A43D6">
        <w:rPr>
          <w:sz w:val="28"/>
          <w:szCs w:val="28"/>
        </w:rPr>
        <w:t xml:space="preserve">. Соотношение видов социально-правовых запросов в общей </w:t>
      </w:r>
    </w:p>
    <w:p w:rsidR="00642B48" w:rsidRPr="002A43D6" w:rsidRDefault="00642B48">
      <w:pPr>
        <w:jc w:val="center"/>
        <w:rPr>
          <w:b/>
          <w:bCs/>
          <w:sz w:val="28"/>
          <w:szCs w:val="28"/>
        </w:rPr>
      </w:pPr>
      <w:r w:rsidRPr="002A43D6">
        <w:rPr>
          <w:b/>
          <w:bCs/>
          <w:sz w:val="28"/>
          <w:szCs w:val="28"/>
        </w:rPr>
        <w:t>выборке</w:t>
      </w:r>
    </w:p>
    <w:p w:rsidR="00642B48" w:rsidRPr="002A43D6" w:rsidRDefault="006E21D8">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83.75pt">
            <v:imagedata r:id="rId7" o:title=""/>
          </v:shape>
        </w:pict>
      </w:r>
      <w:r w:rsidR="00642B48" w:rsidRPr="002A43D6">
        <w:rPr>
          <w:sz w:val="28"/>
          <w:szCs w:val="28"/>
        </w:rPr>
        <w:t xml:space="preserve"> </w:t>
      </w:r>
      <w:bookmarkStart w:id="0" w:name="OLE_LINK1"/>
      <w:bookmarkStart w:id="1" w:name="OLE_LINK2"/>
    </w:p>
    <w:p w:rsidR="00642B48" w:rsidRPr="002A43D6" w:rsidRDefault="00642B48">
      <w:pPr>
        <w:jc w:val="both"/>
        <w:rPr>
          <w:i/>
          <w:iCs/>
          <w:sz w:val="28"/>
          <w:szCs w:val="28"/>
        </w:rPr>
      </w:pPr>
      <w:r w:rsidRPr="002A43D6">
        <w:rPr>
          <w:i/>
          <w:iCs/>
          <w:sz w:val="28"/>
          <w:szCs w:val="28"/>
        </w:rPr>
        <w:t>Запросы о размере заработной платы</w:t>
      </w:r>
      <w:r w:rsidR="00C90CD4">
        <w:rPr>
          <w:i/>
          <w:iCs/>
          <w:sz w:val="28"/>
          <w:szCs w:val="28"/>
        </w:rPr>
        <w:t xml:space="preserve"> -</w:t>
      </w:r>
      <w:r w:rsidRPr="002A43D6">
        <w:rPr>
          <w:i/>
          <w:iCs/>
          <w:sz w:val="28"/>
          <w:szCs w:val="28"/>
        </w:rPr>
        <w:t xml:space="preserve"> </w:t>
      </w:r>
      <w:bookmarkEnd w:id="0"/>
      <w:bookmarkEnd w:id="1"/>
      <w:r w:rsidR="00C90CD4">
        <w:rPr>
          <w:i/>
          <w:iCs/>
          <w:sz w:val="28"/>
          <w:szCs w:val="28"/>
        </w:rPr>
        <w:t xml:space="preserve">50,7%; </w:t>
      </w:r>
      <w:r w:rsidRPr="002A43D6">
        <w:rPr>
          <w:i/>
          <w:iCs/>
          <w:sz w:val="28"/>
          <w:szCs w:val="28"/>
        </w:rPr>
        <w:t xml:space="preserve"> о подтверждении страховог</w:t>
      </w:r>
      <w:r w:rsidR="00C90CD4">
        <w:rPr>
          <w:i/>
          <w:iCs/>
          <w:sz w:val="28"/>
          <w:szCs w:val="28"/>
        </w:rPr>
        <w:t>о стажа работы - 34%;</w:t>
      </w:r>
      <w:r w:rsidRPr="002A43D6">
        <w:rPr>
          <w:i/>
          <w:iCs/>
          <w:sz w:val="28"/>
          <w:szCs w:val="28"/>
        </w:rPr>
        <w:t xml:space="preserve"> </w:t>
      </w:r>
      <w:r w:rsidR="00C90CD4">
        <w:rPr>
          <w:i/>
          <w:iCs/>
          <w:sz w:val="28"/>
          <w:szCs w:val="28"/>
        </w:rPr>
        <w:t xml:space="preserve"> </w:t>
      </w:r>
      <w:r w:rsidRPr="002A43D6">
        <w:rPr>
          <w:i/>
          <w:iCs/>
          <w:sz w:val="28"/>
          <w:szCs w:val="28"/>
        </w:rPr>
        <w:t>о подтверждении работы в особых</w:t>
      </w:r>
      <w:r w:rsidR="00C90CD4">
        <w:rPr>
          <w:i/>
          <w:iCs/>
          <w:sz w:val="28"/>
          <w:szCs w:val="28"/>
        </w:rPr>
        <w:t xml:space="preserve"> (вредных)  условиях труда - 3,6%; </w:t>
      </w:r>
      <w:r w:rsidRPr="002A43D6">
        <w:rPr>
          <w:i/>
          <w:iCs/>
          <w:sz w:val="28"/>
          <w:szCs w:val="28"/>
        </w:rPr>
        <w:t xml:space="preserve"> консульских </w:t>
      </w:r>
      <w:r w:rsidR="00C90CD4">
        <w:rPr>
          <w:i/>
          <w:iCs/>
          <w:sz w:val="28"/>
          <w:szCs w:val="28"/>
        </w:rPr>
        <w:t xml:space="preserve">- </w:t>
      </w:r>
      <w:r w:rsidRPr="002A43D6">
        <w:rPr>
          <w:i/>
          <w:iCs/>
          <w:sz w:val="28"/>
          <w:szCs w:val="28"/>
        </w:rPr>
        <w:t>0,4% от общего количества запросов</w:t>
      </w:r>
    </w:p>
    <w:p w:rsidR="00642B48" w:rsidRPr="002A43D6" w:rsidRDefault="00642B48">
      <w:pPr>
        <w:pStyle w:val="23"/>
        <w:rPr>
          <w:rFonts w:eastAsia="Batang"/>
          <w:spacing w:val="0"/>
          <w:sz w:val="28"/>
          <w:szCs w:val="28"/>
        </w:rPr>
      </w:pPr>
      <w:r w:rsidRPr="002A43D6">
        <w:rPr>
          <w:rFonts w:eastAsia="Batang"/>
          <w:spacing w:val="0"/>
          <w:sz w:val="28"/>
          <w:szCs w:val="28"/>
        </w:rPr>
        <w:t>Данные представленные в диаграмме подробно приведены в отчетной таблице (таб. № 1)  по результатам исполнения социально-правовых запросов за 2005 – 2006 гг.</w:t>
      </w:r>
    </w:p>
    <w:p w:rsidR="00642B48" w:rsidRPr="002A43D6" w:rsidRDefault="00642B48">
      <w:pPr>
        <w:pStyle w:val="23"/>
        <w:rPr>
          <w:rFonts w:eastAsia="Batang"/>
          <w:spacing w:val="0"/>
          <w:sz w:val="28"/>
          <w:szCs w:val="28"/>
        </w:rPr>
      </w:pPr>
    </w:p>
    <w:p w:rsidR="00642B48" w:rsidRPr="002A43D6" w:rsidRDefault="00642B48">
      <w:pPr>
        <w:pStyle w:val="23"/>
        <w:rPr>
          <w:rFonts w:eastAsia="Batang"/>
          <w:spacing w:val="0"/>
          <w:sz w:val="28"/>
          <w:szCs w:val="28"/>
        </w:rPr>
      </w:pPr>
    </w:p>
    <w:p w:rsidR="00642B48" w:rsidRPr="002A43D6" w:rsidRDefault="00642B48">
      <w:pPr>
        <w:pStyle w:val="23"/>
        <w:rPr>
          <w:rFonts w:eastAsia="Batang"/>
          <w:spacing w:val="0"/>
          <w:sz w:val="28"/>
          <w:szCs w:val="28"/>
        </w:rPr>
      </w:pPr>
    </w:p>
    <w:p w:rsidR="00642B48" w:rsidRPr="002A43D6" w:rsidRDefault="00642B48">
      <w:pPr>
        <w:pStyle w:val="23"/>
        <w:rPr>
          <w:rFonts w:eastAsia="Batang"/>
          <w:spacing w:val="0"/>
          <w:sz w:val="28"/>
          <w:szCs w:val="28"/>
        </w:rPr>
      </w:pPr>
      <w:r w:rsidRPr="002A43D6">
        <w:rPr>
          <w:rFonts w:eastAsia="Batang"/>
          <w:spacing w:val="0"/>
          <w:sz w:val="28"/>
          <w:szCs w:val="28"/>
        </w:rPr>
        <w:t xml:space="preserve">Таблица № 1. Результаты исполнения социально-правовых  запросов </w:t>
      </w: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260"/>
        <w:gridCol w:w="1260"/>
      </w:tblGrid>
      <w:tr w:rsidR="00642B48" w:rsidRPr="002A43D6">
        <w:trPr>
          <w:cantSplit/>
          <w:trHeight w:val="210"/>
        </w:trPr>
        <w:tc>
          <w:tcPr>
            <w:tcW w:w="6588" w:type="dxa"/>
            <w:vMerge w:val="restart"/>
          </w:tcPr>
          <w:p w:rsidR="00642B48" w:rsidRPr="002A43D6" w:rsidRDefault="00642B48">
            <w:pPr>
              <w:pStyle w:val="23"/>
              <w:ind w:firstLine="0"/>
              <w:rPr>
                <w:rFonts w:eastAsia="Batang"/>
                <w:spacing w:val="0"/>
                <w:sz w:val="28"/>
                <w:szCs w:val="28"/>
              </w:rPr>
            </w:pPr>
          </w:p>
        </w:tc>
        <w:tc>
          <w:tcPr>
            <w:tcW w:w="2520" w:type="dxa"/>
            <w:gridSpan w:val="2"/>
          </w:tcPr>
          <w:p w:rsidR="00642B48" w:rsidRPr="002A43D6" w:rsidRDefault="00642B48">
            <w:pPr>
              <w:pStyle w:val="23"/>
              <w:ind w:firstLine="0"/>
              <w:jc w:val="center"/>
              <w:rPr>
                <w:rFonts w:eastAsia="Batang"/>
                <w:b/>
                <w:bCs/>
                <w:spacing w:val="0"/>
                <w:sz w:val="28"/>
                <w:szCs w:val="28"/>
              </w:rPr>
            </w:pPr>
            <w:r w:rsidRPr="002A43D6">
              <w:rPr>
                <w:rFonts w:eastAsia="Batang"/>
                <w:b/>
                <w:bCs/>
                <w:spacing w:val="0"/>
                <w:sz w:val="28"/>
                <w:szCs w:val="28"/>
              </w:rPr>
              <w:t>Всего</w:t>
            </w:r>
          </w:p>
        </w:tc>
      </w:tr>
      <w:tr w:rsidR="00642B48" w:rsidRPr="002A43D6">
        <w:trPr>
          <w:cantSplit/>
          <w:trHeight w:val="210"/>
        </w:trPr>
        <w:tc>
          <w:tcPr>
            <w:tcW w:w="6588" w:type="dxa"/>
            <w:vMerge/>
          </w:tcPr>
          <w:p w:rsidR="00642B48" w:rsidRPr="002A43D6" w:rsidRDefault="00642B48">
            <w:pPr>
              <w:pStyle w:val="23"/>
              <w:ind w:firstLine="0"/>
              <w:rPr>
                <w:rFonts w:eastAsia="Batang"/>
                <w:spacing w:val="0"/>
                <w:sz w:val="28"/>
                <w:szCs w:val="28"/>
              </w:rPr>
            </w:pP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2005 г.</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2006 г.</w:t>
            </w:r>
          </w:p>
        </w:tc>
      </w:tr>
      <w:tr w:rsidR="00642B48" w:rsidRPr="002A43D6">
        <w:trPr>
          <w:trHeight w:val="210"/>
        </w:trPr>
        <w:tc>
          <w:tcPr>
            <w:tcW w:w="6588" w:type="dxa"/>
          </w:tcPr>
          <w:p w:rsidR="00642B48" w:rsidRPr="002A43D6" w:rsidRDefault="00642B48">
            <w:pPr>
              <w:pStyle w:val="23"/>
              <w:ind w:firstLine="0"/>
              <w:rPr>
                <w:rFonts w:eastAsia="Batang"/>
                <w:b/>
                <w:bCs/>
                <w:spacing w:val="0"/>
                <w:sz w:val="28"/>
                <w:szCs w:val="28"/>
              </w:rPr>
            </w:pPr>
            <w:r w:rsidRPr="002A43D6">
              <w:rPr>
                <w:rFonts w:eastAsia="Batang"/>
                <w:b/>
                <w:bCs/>
                <w:spacing w:val="0"/>
                <w:sz w:val="28"/>
                <w:szCs w:val="28"/>
              </w:rPr>
              <w:t>Поступило за указанный период (запросов)</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415</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379</w:t>
            </w:r>
          </w:p>
        </w:tc>
      </w:tr>
      <w:tr w:rsidR="00642B48" w:rsidRPr="002A43D6">
        <w:trPr>
          <w:trHeight w:val="210"/>
        </w:trPr>
        <w:tc>
          <w:tcPr>
            <w:tcW w:w="6588" w:type="dxa"/>
          </w:tcPr>
          <w:p w:rsidR="00642B48" w:rsidRPr="002A43D6" w:rsidRDefault="00642B48">
            <w:pPr>
              <w:pStyle w:val="23"/>
              <w:ind w:firstLine="0"/>
              <w:rPr>
                <w:rFonts w:eastAsia="Batang"/>
                <w:b/>
                <w:bCs/>
                <w:spacing w:val="0"/>
                <w:sz w:val="28"/>
                <w:szCs w:val="28"/>
              </w:rPr>
            </w:pPr>
            <w:r w:rsidRPr="002A43D6">
              <w:rPr>
                <w:rFonts w:eastAsia="Batang"/>
                <w:b/>
                <w:bCs/>
                <w:spacing w:val="0"/>
                <w:sz w:val="28"/>
                <w:szCs w:val="28"/>
              </w:rPr>
              <w:t xml:space="preserve">Из них: </w:t>
            </w:r>
          </w:p>
        </w:tc>
        <w:tc>
          <w:tcPr>
            <w:tcW w:w="1260" w:type="dxa"/>
          </w:tcPr>
          <w:p w:rsidR="00642B48" w:rsidRPr="002A43D6" w:rsidRDefault="00642B48">
            <w:pPr>
              <w:pStyle w:val="23"/>
              <w:ind w:firstLine="0"/>
              <w:jc w:val="center"/>
              <w:rPr>
                <w:rFonts w:eastAsia="Batang"/>
                <w:spacing w:val="0"/>
                <w:sz w:val="28"/>
                <w:szCs w:val="28"/>
              </w:rPr>
            </w:pPr>
          </w:p>
        </w:tc>
        <w:tc>
          <w:tcPr>
            <w:tcW w:w="1260" w:type="dxa"/>
          </w:tcPr>
          <w:p w:rsidR="00642B48" w:rsidRPr="002A43D6" w:rsidRDefault="00642B48">
            <w:pPr>
              <w:pStyle w:val="23"/>
              <w:ind w:firstLine="0"/>
              <w:jc w:val="center"/>
              <w:rPr>
                <w:rFonts w:eastAsia="Batang"/>
                <w:spacing w:val="0"/>
                <w:sz w:val="28"/>
                <w:szCs w:val="28"/>
              </w:rPr>
            </w:pP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spacing w:val="0"/>
                <w:sz w:val="28"/>
                <w:szCs w:val="28"/>
              </w:rPr>
              <w:t>о подтверждении работы в особых (вредных)  условиях труда</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15</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14</w:t>
            </w: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spacing w:val="0"/>
                <w:sz w:val="28"/>
                <w:szCs w:val="28"/>
              </w:rPr>
              <w:t>о подтверждении страхового стажа работы</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138</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132</w:t>
            </w: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spacing w:val="0"/>
                <w:sz w:val="28"/>
                <w:szCs w:val="28"/>
              </w:rPr>
              <w:t>о размере заработной платы за период менее 5 лет</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39</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32</w:t>
            </w: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spacing w:val="0"/>
                <w:sz w:val="28"/>
                <w:szCs w:val="28"/>
              </w:rPr>
              <w:t>о размере заработной платы за период более 5 лет</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170</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162</w:t>
            </w: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spacing w:val="0"/>
                <w:sz w:val="28"/>
                <w:szCs w:val="28"/>
              </w:rPr>
              <w:t>консульских запросов</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3</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0</w:t>
            </w:r>
          </w:p>
        </w:tc>
      </w:tr>
      <w:tr w:rsidR="00642B48" w:rsidRPr="002A43D6">
        <w:tc>
          <w:tcPr>
            <w:tcW w:w="6588" w:type="dxa"/>
          </w:tcPr>
          <w:p w:rsidR="00642B48" w:rsidRPr="002A43D6" w:rsidRDefault="00642B48">
            <w:pPr>
              <w:pStyle w:val="23"/>
              <w:ind w:firstLine="0"/>
              <w:rPr>
                <w:rFonts w:eastAsia="Batang"/>
                <w:b/>
                <w:bCs/>
                <w:spacing w:val="0"/>
                <w:sz w:val="28"/>
                <w:szCs w:val="28"/>
              </w:rPr>
            </w:pPr>
            <w:r w:rsidRPr="002A43D6">
              <w:rPr>
                <w:rFonts w:eastAsia="Batang"/>
                <w:b/>
                <w:bCs/>
                <w:spacing w:val="0"/>
                <w:sz w:val="28"/>
                <w:szCs w:val="28"/>
              </w:rPr>
              <w:t>Всего выдано документов</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475</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427</w:t>
            </w:r>
          </w:p>
        </w:tc>
      </w:tr>
      <w:tr w:rsidR="00642B48" w:rsidRPr="002A43D6">
        <w:tc>
          <w:tcPr>
            <w:tcW w:w="6588" w:type="dxa"/>
          </w:tcPr>
          <w:p w:rsidR="00642B48" w:rsidRPr="002A43D6" w:rsidRDefault="00642B48">
            <w:pPr>
              <w:pStyle w:val="23"/>
              <w:ind w:firstLine="0"/>
              <w:rPr>
                <w:rFonts w:eastAsia="Batang"/>
                <w:b/>
                <w:bCs/>
                <w:spacing w:val="0"/>
                <w:sz w:val="28"/>
                <w:szCs w:val="28"/>
              </w:rPr>
            </w:pPr>
            <w:r w:rsidRPr="002A43D6">
              <w:rPr>
                <w:rFonts w:eastAsia="Batang"/>
                <w:b/>
                <w:bCs/>
                <w:spacing w:val="0"/>
                <w:sz w:val="28"/>
                <w:szCs w:val="28"/>
              </w:rPr>
              <w:t>Из них:</w:t>
            </w:r>
          </w:p>
        </w:tc>
        <w:tc>
          <w:tcPr>
            <w:tcW w:w="2520" w:type="dxa"/>
            <w:gridSpan w:val="2"/>
          </w:tcPr>
          <w:p w:rsidR="00642B48" w:rsidRPr="002A43D6" w:rsidRDefault="00642B48">
            <w:pPr>
              <w:pStyle w:val="23"/>
              <w:ind w:firstLine="0"/>
              <w:rPr>
                <w:rFonts w:eastAsia="Batang"/>
                <w:spacing w:val="0"/>
                <w:sz w:val="28"/>
                <w:szCs w:val="28"/>
              </w:rPr>
            </w:pP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rFonts w:eastAsia="Batang"/>
                <w:spacing w:val="0"/>
                <w:sz w:val="28"/>
                <w:szCs w:val="28"/>
              </w:rPr>
              <w:t>архивных справок</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365</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340</w:t>
            </w: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spacing w:val="0"/>
                <w:sz w:val="28"/>
                <w:szCs w:val="28"/>
              </w:rPr>
              <w:t>архивных копий и выписок</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10</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14</w:t>
            </w:r>
          </w:p>
        </w:tc>
      </w:tr>
      <w:tr w:rsidR="00642B48" w:rsidRPr="002A43D6">
        <w:tc>
          <w:tcPr>
            <w:tcW w:w="6588" w:type="dxa"/>
          </w:tcPr>
          <w:p w:rsidR="00642B48" w:rsidRPr="002A43D6" w:rsidRDefault="00642B48">
            <w:pPr>
              <w:pStyle w:val="23"/>
              <w:ind w:firstLine="0"/>
              <w:rPr>
                <w:rFonts w:eastAsia="Batang"/>
                <w:spacing w:val="0"/>
                <w:sz w:val="28"/>
                <w:szCs w:val="28"/>
              </w:rPr>
            </w:pPr>
            <w:r w:rsidRPr="002A43D6">
              <w:rPr>
                <w:rFonts w:eastAsia="Batang"/>
                <w:spacing w:val="0"/>
                <w:sz w:val="28"/>
                <w:szCs w:val="28"/>
              </w:rPr>
              <w:t>отрицательных ответов</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100</w:t>
            </w:r>
          </w:p>
        </w:tc>
        <w:tc>
          <w:tcPr>
            <w:tcW w:w="1260" w:type="dxa"/>
          </w:tcPr>
          <w:p w:rsidR="00642B48" w:rsidRPr="002A43D6" w:rsidRDefault="00642B48">
            <w:pPr>
              <w:pStyle w:val="23"/>
              <w:ind w:firstLine="0"/>
              <w:jc w:val="center"/>
              <w:rPr>
                <w:rFonts w:eastAsia="Batang"/>
                <w:spacing w:val="0"/>
                <w:sz w:val="28"/>
                <w:szCs w:val="28"/>
              </w:rPr>
            </w:pPr>
            <w:r w:rsidRPr="002A43D6">
              <w:rPr>
                <w:rFonts w:eastAsia="Batang"/>
                <w:spacing w:val="0"/>
                <w:sz w:val="28"/>
                <w:szCs w:val="28"/>
              </w:rPr>
              <w:t>73</w:t>
            </w:r>
          </w:p>
        </w:tc>
      </w:tr>
    </w:tbl>
    <w:p w:rsidR="00642B48" w:rsidRPr="002A43D6" w:rsidRDefault="00642B48">
      <w:pPr>
        <w:spacing w:line="360" w:lineRule="auto"/>
        <w:jc w:val="both"/>
        <w:rPr>
          <w:rFonts w:eastAsia="Batang"/>
          <w:sz w:val="28"/>
          <w:szCs w:val="28"/>
        </w:rPr>
      </w:pPr>
    </w:p>
    <w:p w:rsidR="00642B48" w:rsidRPr="002A43D6" w:rsidRDefault="00642B48">
      <w:pPr>
        <w:spacing w:line="360" w:lineRule="auto"/>
        <w:ind w:firstLine="300"/>
        <w:jc w:val="both"/>
        <w:rPr>
          <w:sz w:val="28"/>
          <w:szCs w:val="28"/>
        </w:rPr>
      </w:pPr>
      <w:r w:rsidRPr="002A43D6">
        <w:rPr>
          <w:sz w:val="28"/>
          <w:szCs w:val="28"/>
        </w:rPr>
        <w:t>Полученные данные позволяют составить расширенный количественный профиль ответов на запросы социально-правового характера, выдаваемых гражданам и организациям, что является весьма важным для оценки динамики работы сектора архива в целях обеспечения законных прав и интересов граждан. Кроме того, это позволяет сделать вывод об уровне востребованности тех или иных архивных справок, об их качественных особенностях, о степени социально-экономической активности граждан в связи с введением персонифицированного учета пенсионных прав граждан. Полученные данные графически представлена в диаграмме № 1 и № 2.</w:t>
      </w:r>
    </w:p>
    <w:p w:rsidR="00642B48" w:rsidRPr="002A43D6" w:rsidRDefault="00642B48">
      <w:pPr>
        <w:spacing w:line="360" w:lineRule="auto"/>
        <w:ind w:firstLine="300"/>
        <w:jc w:val="both"/>
        <w:rPr>
          <w:sz w:val="28"/>
          <w:szCs w:val="28"/>
        </w:rPr>
      </w:pPr>
    </w:p>
    <w:p w:rsidR="00642B48" w:rsidRPr="002A43D6" w:rsidRDefault="00642B48">
      <w:pPr>
        <w:spacing w:line="360" w:lineRule="auto"/>
        <w:ind w:firstLine="300"/>
        <w:jc w:val="both"/>
        <w:rPr>
          <w:i/>
          <w:iCs/>
          <w:sz w:val="28"/>
          <w:szCs w:val="28"/>
        </w:rPr>
      </w:pPr>
      <w:r w:rsidRPr="002A43D6">
        <w:rPr>
          <w:b/>
          <w:bCs/>
          <w:sz w:val="28"/>
          <w:szCs w:val="28"/>
        </w:rPr>
        <w:t>Диаграмма №1.</w:t>
      </w:r>
      <w:r w:rsidRPr="002A43D6">
        <w:rPr>
          <w:sz w:val="28"/>
          <w:szCs w:val="28"/>
        </w:rPr>
        <w:t xml:space="preserve"> </w:t>
      </w:r>
      <w:r w:rsidRPr="002A43D6">
        <w:rPr>
          <w:i/>
          <w:iCs/>
          <w:sz w:val="28"/>
          <w:szCs w:val="28"/>
        </w:rPr>
        <w:t>Соотношение выданных документов сектором АКД ЗАО в ответ на запросы социально-правового характера  за 2005 г.* (указано в % от общего кол-ва)</w:t>
      </w:r>
    </w:p>
    <w:p w:rsidR="00642B48" w:rsidRPr="002A43D6" w:rsidRDefault="006E21D8">
      <w:pPr>
        <w:rPr>
          <w:sz w:val="28"/>
          <w:szCs w:val="28"/>
        </w:rPr>
      </w:pPr>
      <w:r>
        <w:rPr>
          <w:sz w:val="28"/>
          <w:szCs w:val="28"/>
        </w:rPr>
        <w:pict>
          <v:shape id="_x0000_i1026" type="#_x0000_t75" style="width:468pt;height:150.75pt">
            <v:imagedata r:id="rId8" o:title=""/>
          </v:shape>
        </w:pict>
      </w:r>
    </w:p>
    <w:p w:rsidR="00642B48" w:rsidRPr="002A43D6" w:rsidRDefault="00642B48">
      <w:pPr>
        <w:spacing w:line="360" w:lineRule="auto"/>
        <w:ind w:firstLine="300"/>
        <w:jc w:val="both"/>
        <w:rPr>
          <w:i/>
          <w:iCs/>
          <w:sz w:val="28"/>
          <w:szCs w:val="28"/>
        </w:rPr>
      </w:pPr>
      <w:r w:rsidRPr="002A43D6">
        <w:rPr>
          <w:sz w:val="28"/>
          <w:szCs w:val="28"/>
        </w:rPr>
        <w:t xml:space="preserve"> </w:t>
      </w:r>
      <w:r w:rsidRPr="002A43D6">
        <w:rPr>
          <w:i/>
          <w:iCs/>
          <w:sz w:val="28"/>
          <w:szCs w:val="28"/>
        </w:rPr>
        <w:t>* (за период с 1 апреля по 31 декабря 2005 г.)</w:t>
      </w:r>
    </w:p>
    <w:p w:rsidR="00642B48" w:rsidRPr="002A43D6" w:rsidRDefault="00642B48">
      <w:pPr>
        <w:spacing w:line="360" w:lineRule="auto"/>
        <w:ind w:firstLine="300"/>
        <w:jc w:val="both"/>
        <w:rPr>
          <w:sz w:val="28"/>
          <w:szCs w:val="28"/>
        </w:rPr>
      </w:pPr>
      <w:r w:rsidRPr="002A43D6">
        <w:rPr>
          <w:b/>
          <w:bCs/>
          <w:sz w:val="28"/>
          <w:szCs w:val="28"/>
        </w:rPr>
        <w:t>1</w:t>
      </w:r>
      <w:r w:rsidRPr="002A43D6">
        <w:rPr>
          <w:sz w:val="28"/>
          <w:szCs w:val="28"/>
        </w:rPr>
        <w:t xml:space="preserve"> - 0,7%  консульских запросов; </w:t>
      </w:r>
    </w:p>
    <w:p w:rsidR="00642B48" w:rsidRPr="002A43D6" w:rsidRDefault="00642B48">
      <w:pPr>
        <w:spacing w:line="360" w:lineRule="auto"/>
        <w:ind w:firstLine="300"/>
        <w:jc w:val="both"/>
        <w:rPr>
          <w:sz w:val="28"/>
          <w:szCs w:val="28"/>
        </w:rPr>
      </w:pPr>
      <w:r w:rsidRPr="002A43D6">
        <w:rPr>
          <w:b/>
          <w:bCs/>
          <w:sz w:val="28"/>
          <w:szCs w:val="28"/>
        </w:rPr>
        <w:t>2</w:t>
      </w:r>
      <w:r w:rsidRPr="002A43D6">
        <w:rPr>
          <w:sz w:val="28"/>
          <w:szCs w:val="28"/>
        </w:rPr>
        <w:t xml:space="preserve"> - 2,4%  архивных копий и выписок;</w:t>
      </w:r>
    </w:p>
    <w:p w:rsidR="00642B48" w:rsidRPr="002A43D6" w:rsidRDefault="00642B48">
      <w:pPr>
        <w:spacing w:line="360" w:lineRule="auto"/>
        <w:ind w:firstLine="300"/>
        <w:jc w:val="both"/>
        <w:rPr>
          <w:sz w:val="28"/>
          <w:szCs w:val="28"/>
        </w:rPr>
      </w:pPr>
      <w:r w:rsidRPr="002A43D6">
        <w:rPr>
          <w:b/>
          <w:bCs/>
          <w:sz w:val="28"/>
          <w:szCs w:val="28"/>
        </w:rPr>
        <w:t>3</w:t>
      </w:r>
      <w:r w:rsidRPr="002A43D6">
        <w:rPr>
          <w:sz w:val="28"/>
          <w:szCs w:val="28"/>
        </w:rPr>
        <w:t xml:space="preserve"> - 3,6%  о подтверждении работы в особых (вредных)  условиях труда;</w:t>
      </w:r>
    </w:p>
    <w:p w:rsidR="00642B48" w:rsidRPr="002A43D6" w:rsidRDefault="00642B48">
      <w:pPr>
        <w:spacing w:line="360" w:lineRule="auto"/>
        <w:ind w:firstLine="300"/>
        <w:jc w:val="both"/>
        <w:rPr>
          <w:sz w:val="28"/>
          <w:szCs w:val="28"/>
        </w:rPr>
      </w:pPr>
      <w:r w:rsidRPr="002A43D6">
        <w:rPr>
          <w:b/>
          <w:bCs/>
          <w:sz w:val="28"/>
          <w:szCs w:val="28"/>
        </w:rPr>
        <w:t>4</w:t>
      </w:r>
      <w:r w:rsidRPr="002A43D6">
        <w:rPr>
          <w:sz w:val="28"/>
          <w:szCs w:val="28"/>
        </w:rPr>
        <w:t xml:space="preserve"> - 9,4%  о размере заработной платы за период менее 5 лет;</w:t>
      </w:r>
    </w:p>
    <w:p w:rsidR="00642B48" w:rsidRPr="002A43D6" w:rsidRDefault="00642B48">
      <w:pPr>
        <w:spacing w:line="360" w:lineRule="auto"/>
        <w:ind w:firstLine="300"/>
        <w:jc w:val="both"/>
        <w:rPr>
          <w:sz w:val="28"/>
          <w:szCs w:val="28"/>
        </w:rPr>
      </w:pPr>
      <w:r w:rsidRPr="002A43D6">
        <w:rPr>
          <w:b/>
          <w:bCs/>
          <w:sz w:val="28"/>
          <w:szCs w:val="28"/>
        </w:rPr>
        <w:t>5</w:t>
      </w:r>
      <w:r w:rsidRPr="002A43D6">
        <w:rPr>
          <w:sz w:val="28"/>
          <w:szCs w:val="28"/>
        </w:rPr>
        <w:t xml:space="preserve"> - 24%   отрицательных ответов;</w:t>
      </w:r>
    </w:p>
    <w:p w:rsidR="00642B48" w:rsidRPr="002A43D6" w:rsidRDefault="00642B48">
      <w:pPr>
        <w:spacing w:line="360" w:lineRule="auto"/>
        <w:ind w:firstLine="300"/>
        <w:jc w:val="both"/>
        <w:rPr>
          <w:sz w:val="28"/>
          <w:szCs w:val="28"/>
        </w:rPr>
      </w:pPr>
      <w:r w:rsidRPr="002A43D6">
        <w:rPr>
          <w:b/>
          <w:bCs/>
          <w:sz w:val="28"/>
          <w:szCs w:val="28"/>
        </w:rPr>
        <w:t>6</w:t>
      </w:r>
      <w:r w:rsidRPr="002A43D6">
        <w:rPr>
          <w:sz w:val="28"/>
          <w:szCs w:val="28"/>
        </w:rPr>
        <w:t xml:space="preserve"> - 33,2% о подтверждении страхового стажа работы;</w:t>
      </w:r>
    </w:p>
    <w:p w:rsidR="00642B48" w:rsidRPr="002A43D6" w:rsidRDefault="00642B48">
      <w:pPr>
        <w:spacing w:line="360" w:lineRule="auto"/>
        <w:ind w:firstLine="300"/>
        <w:jc w:val="both"/>
        <w:rPr>
          <w:sz w:val="28"/>
          <w:szCs w:val="28"/>
        </w:rPr>
      </w:pPr>
      <w:r w:rsidRPr="002A43D6">
        <w:rPr>
          <w:b/>
          <w:bCs/>
          <w:sz w:val="28"/>
          <w:szCs w:val="28"/>
        </w:rPr>
        <w:t>7</w:t>
      </w:r>
      <w:r w:rsidRPr="002A43D6">
        <w:rPr>
          <w:sz w:val="28"/>
          <w:szCs w:val="28"/>
        </w:rPr>
        <w:t xml:space="preserve"> - 40,9% - о размере заработной платы за период более 5 лет.</w:t>
      </w:r>
    </w:p>
    <w:p w:rsidR="00642B48" w:rsidRDefault="00642B48">
      <w:pPr>
        <w:spacing w:line="360" w:lineRule="auto"/>
        <w:jc w:val="both"/>
        <w:rPr>
          <w:b/>
          <w:bCs/>
          <w:sz w:val="28"/>
          <w:szCs w:val="28"/>
        </w:rPr>
      </w:pPr>
    </w:p>
    <w:p w:rsidR="00E70289" w:rsidRPr="002A43D6" w:rsidRDefault="00E70289">
      <w:pPr>
        <w:spacing w:line="360" w:lineRule="auto"/>
        <w:jc w:val="both"/>
        <w:rPr>
          <w:b/>
          <w:bCs/>
          <w:sz w:val="28"/>
          <w:szCs w:val="28"/>
        </w:rPr>
      </w:pPr>
    </w:p>
    <w:p w:rsidR="00642B48" w:rsidRPr="002A43D6" w:rsidRDefault="00642B48">
      <w:pPr>
        <w:spacing w:line="360" w:lineRule="auto"/>
        <w:ind w:firstLine="300"/>
        <w:jc w:val="both"/>
        <w:rPr>
          <w:sz w:val="28"/>
          <w:szCs w:val="28"/>
        </w:rPr>
      </w:pPr>
      <w:r w:rsidRPr="002A43D6">
        <w:rPr>
          <w:b/>
          <w:bCs/>
          <w:sz w:val="28"/>
          <w:szCs w:val="28"/>
        </w:rPr>
        <w:t>Диаграмма №2.</w:t>
      </w:r>
      <w:r w:rsidRPr="002A43D6">
        <w:rPr>
          <w:sz w:val="28"/>
          <w:szCs w:val="28"/>
        </w:rPr>
        <w:t xml:space="preserve"> </w:t>
      </w:r>
      <w:r w:rsidRPr="002A43D6">
        <w:rPr>
          <w:i/>
          <w:iCs/>
          <w:sz w:val="28"/>
          <w:szCs w:val="28"/>
        </w:rPr>
        <w:t xml:space="preserve">Соотношение выданных документов сектором АКД ЗАО в ответ на запросы социально-правового характера  за 2006 г.* </w:t>
      </w:r>
      <w:bookmarkStart w:id="2" w:name="OLE_LINK3"/>
      <w:bookmarkStart w:id="3" w:name="OLE_LINK4"/>
      <w:r w:rsidRPr="002A43D6">
        <w:rPr>
          <w:i/>
          <w:iCs/>
          <w:sz w:val="28"/>
          <w:szCs w:val="28"/>
        </w:rPr>
        <w:t>(указано в % от общего кол-ва)</w:t>
      </w:r>
      <w:r w:rsidRPr="002A43D6">
        <w:rPr>
          <w:sz w:val="28"/>
          <w:szCs w:val="28"/>
        </w:rPr>
        <w:t xml:space="preserve"> </w:t>
      </w:r>
      <w:bookmarkEnd w:id="2"/>
      <w:bookmarkEnd w:id="3"/>
    </w:p>
    <w:p w:rsidR="00642B48" w:rsidRPr="002A43D6" w:rsidRDefault="00642B48">
      <w:pPr>
        <w:spacing w:line="360" w:lineRule="auto"/>
        <w:ind w:firstLine="300"/>
        <w:jc w:val="both"/>
        <w:rPr>
          <w:sz w:val="28"/>
          <w:szCs w:val="28"/>
        </w:rPr>
      </w:pPr>
    </w:p>
    <w:p w:rsidR="00642B48" w:rsidRPr="002A43D6" w:rsidRDefault="00642B48">
      <w:pPr>
        <w:rPr>
          <w:sz w:val="28"/>
          <w:szCs w:val="28"/>
        </w:rPr>
      </w:pPr>
    </w:p>
    <w:p w:rsidR="00642B48" w:rsidRPr="002A43D6" w:rsidRDefault="006E21D8">
      <w:pPr>
        <w:rPr>
          <w:i/>
          <w:iCs/>
          <w:sz w:val="28"/>
          <w:szCs w:val="28"/>
        </w:rPr>
      </w:pPr>
      <w:r>
        <w:rPr>
          <w:sz w:val="28"/>
          <w:szCs w:val="28"/>
        </w:rPr>
        <w:pict>
          <v:shape id="_x0000_i1027" type="#_x0000_t75" style="width:468pt;height:136.5pt">
            <v:imagedata r:id="rId9" o:title=""/>
          </v:shape>
        </w:pict>
      </w:r>
      <w:r w:rsidR="00642B48" w:rsidRPr="002A43D6">
        <w:rPr>
          <w:i/>
          <w:iCs/>
          <w:sz w:val="28"/>
          <w:szCs w:val="28"/>
        </w:rPr>
        <w:t>* (за период с 10 января по 30 сентября)</w:t>
      </w:r>
    </w:p>
    <w:p w:rsidR="00642B48" w:rsidRPr="002A43D6" w:rsidRDefault="00642B48">
      <w:pPr>
        <w:spacing w:line="360" w:lineRule="auto"/>
        <w:ind w:firstLine="300"/>
        <w:jc w:val="both"/>
        <w:rPr>
          <w:sz w:val="28"/>
          <w:szCs w:val="28"/>
        </w:rPr>
      </w:pPr>
    </w:p>
    <w:p w:rsidR="00642B48" w:rsidRPr="002A43D6" w:rsidRDefault="00642B48">
      <w:pPr>
        <w:spacing w:line="360" w:lineRule="auto"/>
        <w:ind w:firstLine="300"/>
        <w:jc w:val="both"/>
        <w:rPr>
          <w:sz w:val="28"/>
          <w:szCs w:val="28"/>
        </w:rPr>
      </w:pPr>
      <w:r w:rsidRPr="002A43D6">
        <w:rPr>
          <w:b/>
          <w:bCs/>
          <w:sz w:val="28"/>
          <w:szCs w:val="28"/>
        </w:rPr>
        <w:t>1</w:t>
      </w:r>
      <w:r w:rsidRPr="002A43D6">
        <w:rPr>
          <w:sz w:val="28"/>
          <w:szCs w:val="28"/>
        </w:rPr>
        <w:t xml:space="preserve"> – 0 %  консульских запросов; </w:t>
      </w:r>
    </w:p>
    <w:p w:rsidR="00642B48" w:rsidRPr="002A43D6" w:rsidRDefault="00642B48">
      <w:pPr>
        <w:spacing w:line="360" w:lineRule="auto"/>
        <w:ind w:firstLine="300"/>
        <w:jc w:val="both"/>
        <w:rPr>
          <w:sz w:val="28"/>
          <w:szCs w:val="28"/>
        </w:rPr>
      </w:pPr>
      <w:r w:rsidRPr="002A43D6">
        <w:rPr>
          <w:b/>
          <w:bCs/>
          <w:sz w:val="28"/>
          <w:szCs w:val="28"/>
        </w:rPr>
        <w:t>2</w:t>
      </w:r>
      <w:r w:rsidRPr="002A43D6">
        <w:rPr>
          <w:sz w:val="28"/>
          <w:szCs w:val="28"/>
        </w:rPr>
        <w:t xml:space="preserve"> – 3,7%  архивных копий и выписок;</w:t>
      </w:r>
    </w:p>
    <w:p w:rsidR="00642B48" w:rsidRPr="002A43D6" w:rsidRDefault="00642B48">
      <w:pPr>
        <w:spacing w:line="360" w:lineRule="auto"/>
        <w:ind w:firstLine="300"/>
        <w:jc w:val="both"/>
        <w:rPr>
          <w:sz w:val="28"/>
          <w:szCs w:val="28"/>
        </w:rPr>
      </w:pPr>
      <w:r w:rsidRPr="002A43D6">
        <w:rPr>
          <w:b/>
          <w:bCs/>
          <w:sz w:val="28"/>
          <w:szCs w:val="28"/>
        </w:rPr>
        <w:t>3</w:t>
      </w:r>
      <w:r w:rsidRPr="002A43D6">
        <w:rPr>
          <w:sz w:val="28"/>
          <w:szCs w:val="28"/>
        </w:rPr>
        <w:t xml:space="preserve"> – 3,7%  о подтверждении работы в особых (вредных)  условиях труда;</w:t>
      </w:r>
    </w:p>
    <w:p w:rsidR="00642B48" w:rsidRPr="002A43D6" w:rsidRDefault="00642B48">
      <w:pPr>
        <w:spacing w:line="360" w:lineRule="auto"/>
        <w:ind w:firstLine="300"/>
        <w:jc w:val="both"/>
        <w:rPr>
          <w:sz w:val="28"/>
          <w:szCs w:val="28"/>
        </w:rPr>
      </w:pPr>
      <w:r w:rsidRPr="002A43D6">
        <w:rPr>
          <w:b/>
          <w:bCs/>
          <w:sz w:val="28"/>
          <w:szCs w:val="28"/>
        </w:rPr>
        <w:t>4</w:t>
      </w:r>
      <w:r w:rsidRPr="002A43D6">
        <w:rPr>
          <w:sz w:val="28"/>
          <w:szCs w:val="28"/>
        </w:rPr>
        <w:t xml:space="preserve"> - 8,4%  о размере заработной платы за период менее 5 лет;</w:t>
      </w:r>
    </w:p>
    <w:p w:rsidR="00642B48" w:rsidRPr="002A43D6" w:rsidRDefault="00642B48">
      <w:pPr>
        <w:spacing w:line="360" w:lineRule="auto"/>
        <w:ind w:firstLine="300"/>
        <w:jc w:val="both"/>
        <w:rPr>
          <w:sz w:val="28"/>
          <w:szCs w:val="28"/>
        </w:rPr>
      </w:pPr>
      <w:r w:rsidRPr="002A43D6">
        <w:rPr>
          <w:b/>
          <w:bCs/>
          <w:sz w:val="28"/>
          <w:szCs w:val="28"/>
        </w:rPr>
        <w:t>5</w:t>
      </w:r>
      <w:r w:rsidRPr="002A43D6">
        <w:rPr>
          <w:sz w:val="28"/>
          <w:szCs w:val="28"/>
        </w:rPr>
        <w:t xml:space="preserve"> – 19,2%   отрицательных ответов;</w:t>
      </w:r>
    </w:p>
    <w:p w:rsidR="00642B48" w:rsidRPr="002A43D6" w:rsidRDefault="00642B48">
      <w:pPr>
        <w:spacing w:line="360" w:lineRule="auto"/>
        <w:ind w:firstLine="300"/>
        <w:jc w:val="both"/>
        <w:rPr>
          <w:sz w:val="28"/>
          <w:szCs w:val="28"/>
        </w:rPr>
      </w:pPr>
      <w:r w:rsidRPr="002A43D6">
        <w:rPr>
          <w:b/>
          <w:bCs/>
          <w:sz w:val="28"/>
          <w:szCs w:val="28"/>
        </w:rPr>
        <w:t>6</w:t>
      </w:r>
      <w:r w:rsidRPr="002A43D6">
        <w:rPr>
          <w:sz w:val="28"/>
          <w:szCs w:val="28"/>
        </w:rPr>
        <w:t xml:space="preserve"> - 34,8% о подтверждении страхового стажа работы;</w:t>
      </w:r>
    </w:p>
    <w:p w:rsidR="00642B48" w:rsidRPr="002A43D6" w:rsidRDefault="00642B48">
      <w:pPr>
        <w:spacing w:line="360" w:lineRule="auto"/>
        <w:ind w:firstLine="300"/>
        <w:jc w:val="both"/>
        <w:rPr>
          <w:sz w:val="28"/>
          <w:szCs w:val="28"/>
        </w:rPr>
      </w:pPr>
      <w:r w:rsidRPr="002A43D6">
        <w:rPr>
          <w:b/>
          <w:bCs/>
          <w:sz w:val="28"/>
          <w:szCs w:val="28"/>
        </w:rPr>
        <w:t>7</w:t>
      </w:r>
      <w:r w:rsidRPr="002A43D6">
        <w:rPr>
          <w:sz w:val="28"/>
          <w:szCs w:val="28"/>
        </w:rPr>
        <w:t xml:space="preserve"> – 42,7% - о размере заработной платы за период более 5 лет.</w:t>
      </w:r>
    </w:p>
    <w:p w:rsidR="00642B48" w:rsidRPr="002A43D6" w:rsidRDefault="00642B48">
      <w:pPr>
        <w:spacing w:line="360" w:lineRule="auto"/>
        <w:ind w:firstLine="300"/>
        <w:jc w:val="both"/>
        <w:rPr>
          <w:sz w:val="28"/>
          <w:szCs w:val="28"/>
        </w:rPr>
      </w:pPr>
    </w:p>
    <w:p w:rsidR="00642B48" w:rsidRPr="002A43D6" w:rsidRDefault="00642B48">
      <w:pPr>
        <w:shd w:val="clear" w:color="auto" w:fill="FFFFFF"/>
        <w:spacing w:line="360" w:lineRule="auto"/>
        <w:ind w:firstLine="360"/>
        <w:jc w:val="both"/>
        <w:rPr>
          <w:sz w:val="28"/>
          <w:szCs w:val="28"/>
        </w:rPr>
      </w:pPr>
      <w:r w:rsidRPr="002A43D6">
        <w:rPr>
          <w:sz w:val="28"/>
          <w:szCs w:val="28"/>
        </w:rPr>
        <w:t>Полученные данные позволяют сделать следующие выводы:</w:t>
      </w:r>
    </w:p>
    <w:p w:rsidR="00642B48" w:rsidRPr="002A43D6" w:rsidRDefault="00642B48">
      <w:pPr>
        <w:spacing w:line="360" w:lineRule="auto"/>
        <w:jc w:val="both"/>
        <w:rPr>
          <w:sz w:val="28"/>
          <w:szCs w:val="28"/>
        </w:rPr>
      </w:pPr>
      <w:r w:rsidRPr="002A43D6">
        <w:rPr>
          <w:sz w:val="28"/>
          <w:szCs w:val="28"/>
        </w:rPr>
        <w:t>- что с большей частотой запрашивалась информация о размере заработной платы (51,1% - 50,3%)</w:t>
      </w:r>
      <w:r w:rsidR="00C90CD4">
        <w:rPr>
          <w:sz w:val="28"/>
          <w:szCs w:val="28"/>
        </w:rPr>
        <w:t>, а также архивные справки,</w:t>
      </w:r>
      <w:r w:rsidRPr="002A43D6">
        <w:rPr>
          <w:sz w:val="28"/>
          <w:szCs w:val="28"/>
        </w:rPr>
        <w:t xml:space="preserve"> подтверждающие страховой стаж работы (36,8% - 38,5%);</w:t>
      </w:r>
    </w:p>
    <w:p w:rsidR="00642B48" w:rsidRDefault="00642B48">
      <w:pPr>
        <w:spacing w:line="360" w:lineRule="auto"/>
        <w:jc w:val="both"/>
        <w:rPr>
          <w:sz w:val="28"/>
          <w:szCs w:val="28"/>
        </w:rPr>
      </w:pPr>
      <w:r w:rsidRPr="002A43D6">
        <w:rPr>
          <w:sz w:val="28"/>
          <w:szCs w:val="28"/>
        </w:rPr>
        <w:t xml:space="preserve">- так же полученные данные свидетельствуют о достаточно высоком уровне заинтересованности граждан в получении ретроспективной информации, что требует разработки архивами новых форм хранения и работы с подобными архивными документами. </w:t>
      </w:r>
    </w:p>
    <w:p w:rsidR="005548DD" w:rsidRDefault="005548DD">
      <w:pPr>
        <w:spacing w:line="360" w:lineRule="auto"/>
        <w:jc w:val="both"/>
        <w:rPr>
          <w:sz w:val="28"/>
          <w:szCs w:val="28"/>
        </w:rPr>
      </w:pPr>
      <w:r>
        <w:rPr>
          <w:sz w:val="28"/>
          <w:szCs w:val="28"/>
        </w:rPr>
        <w:tab/>
        <w:t>Таким образом, результаты полученные в ходе исследования, явно указывают на необходимость информатизации архивов, приему на государственное хранение и работе с документами по личному составу на электронных носителях, что позволит не только значительно снизить возрастающую загруженность архивохранилищ подобными материалами, но и ускорит сроки исполнения данных запросов, в соответствии с интересами граждан Российской Федерации.</w:t>
      </w:r>
    </w:p>
    <w:p w:rsidR="00642B48" w:rsidRPr="00C90CD4" w:rsidRDefault="00642B48">
      <w:pPr>
        <w:pStyle w:val="4"/>
        <w:rPr>
          <w:b/>
          <w:bCs/>
        </w:rPr>
      </w:pPr>
      <w:r w:rsidRPr="00C90CD4">
        <w:rPr>
          <w:b/>
          <w:bCs/>
        </w:rPr>
        <w:t>Заключение</w:t>
      </w:r>
    </w:p>
    <w:p w:rsidR="00642B48" w:rsidRPr="002A43D6" w:rsidRDefault="00642B48">
      <w:pPr>
        <w:rPr>
          <w:sz w:val="28"/>
          <w:szCs w:val="28"/>
        </w:rPr>
      </w:pPr>
    </w:p>
    <w:p w:rsidR="00642B48" w:rsidRPr="002A43D6" w:rsidRDefault="00642B48">
      <w:pPr>
        <w:spacing w:line="360" w:lineRule="auto"/>
        <w:ind w:firstLine="708"/>
        <w:jc w:val="both"/>
        <w:rPr>
          <w:sz w:val="28"/>
          <w:szCs w:val="28"/>
        </w:rPr>
      </w:pPr>
      <w:r w:rsidRPr="002A43D6">
        <w:rPr>
          <w:color w:val="000000"/>
          <w:spacing w:val="-5"/>
          <w:sz w:val="28"/>
          <w:szCs w:val="28"/>
        </w:rPr>
        <w:t xml:space="preserve">В данной работе были </w:t>
      </w:r>
      <w:r w:rsidRPr="002A43D6">
        <w:rPr>
          <w:rFonts w:eastAsia="Batang"/>
          <w:sz w:val="28"/>
          <w:szCs w:val="28"/>
        </w:rPr>
        <w:t>проанализированы представленные социально-правовые запросы, их виды, количество и сложность исполнения.</w:t>
      </w:r>
    </w:p>
    <w:p w:rsidR="00642B48" w:rsidRPr="002A43D6" w:rsidRDefault="00642B48">
      <w:pPr>
        <w:spacing w:line="360" w:lineRule="auto"/>
        <w:ind w:firstLine="708"/>
        <w:jc w:val="both"/>
        <w:rPr>
          <w:color w:val="000000"/>
          <w:spacing w:val="-6"/>
          <w:sz w:val="28"/>
          <w:szCs w:val="28"/>
        </w:rPr>
      </w:pPr>
      <w:r w:rsidRPr="002A43D6">
        <w:rPr>
          <w:sz w:val="28"/>
          <w:szCs w:val="28"/>
        </w:rPr>
        <w:t xml:space="preserve">В настоящее время в связи со значительно увеличившемся числом обращений граждан Российской Федерации и иностранных граждан в государственные и муниципальные архивы, связанных с подтверждением страхового стажа работы, размеров заработной платы и некоторых других сведений, необходимых для обеспечения законных прав и интересов заявителей. Это обусловлено тем, что с 1 января 2002 г. в Российской Федерации в соответствии с Федеральными законами №№166, 167 ФЗ, осуществляется пенсионная реформа, предполагающая переход от полностью распределительной пенсионной системы к системе, основанной на страховых принципах и включающей в себя распределительный и накопительный компоненты с введением персонифицированного учета пенсионных прав граждан. </w:t>
      </w:r>
      <w:r w:rsidRPr="002A43D6">
        <w:rPr>
          <w:color w:val="000000"/>
          <w:spacing w:val="-2"/>
          <w:sz w:val="28"/>
          <w:szCs w:val="28"/>
        </w:rPr>
        <w:t xml:space="preserve">Данное обстоятельство </w:t>
      </w:r>
      <w:r w:rsidRPr="002A43D6">
        <w:rPr>
          <w:color w:val="000000"/>
          <w:spacing w:val="-6"/>
          <w:sz w:val="28"/>
          <w:szCs w:val="28"/>
        </w:rPr>
        <w:t xml:space="preserve">определило возрастающий общественный интерес к использованию архивных документов. </w:t>
      </w:r>
    </w:p>
    <w:p w:rsidR="00A2455D" w:rsidRDefault="00642B48" w:rsidP="00A2455D">
      <w:pPr>
        <w:spacing w:line="360" w:lineRule="auto"/>
        <w:ind w:firstLine="708"/>
        <w:jc w:val="both"/>
        <w:rPr>
          <w:sz w:val="28"/>
          <w:szCs w:val="28"/>
        </w:rPr>
      </w:pPr>
      <w:r w:rsidRPr="002A43D6">
        <w:rPr>
          <w:sz w:val="28"/>
          <w:szCs w:val="28"/>
        </w:rPr>
        <w:t>Результаты теоретического анализа и обобщения данных научно-методической литературы позволяют отметить, что часто встречающиеся (однотипные) запросы могут иметь стандартную форму ответов, что дает возможность использовать шаблоны бланков</w:t>
      </w:r>
      <w:r w:rsidR="00A2455D">
        <w:rPr>
          <w:sz w:val="28"/>
          <w:szCs w:val="28"/>
        </w:rPr>
        <w:t>-ответов</w:t>
      </w:r>
      <w:r w:rsidRPr="002A43D6">
        <w:rPr>
          <w:sz w:val="28"/>
          <w:szCs w:val="28"/>
        </w:rPr>
        <w:t>, в которые работник архива вносит лишь необходимые личные данные заявителя. Такая унификация непременно будет способствовать более оперативному и точному исполнению запросов граждан.</w:t>
      </w:r>
    </w:p>
    <w:p w:rsidR="00642B48" w:rsidRPr="002A43D6" w:rsidRDefault="00642B48" w:rsidP="00A2455D">
      <w:pPr>
        <w:spacing w:line="360" w:lineRule="auto"/>
        <w:ind w:firstLine="708"/>
        <w:jc w:val="both"/>
        <w:rPr>
          <w:color w:val="000000"/>
          <w:spacing w:val="-4"/>
          <w:sz w:val="28"/>
          <w:szCs w:val="28"/>
        </w:rPr>
      </w:pPr>
      <w:r w:rsidRPr="002A43D6">
        <w:rPr>
          <w:color w:val="000000"/>
          <w:spacing w:val="-1"/>
          <w:sz w:val="28"/>
          <w:szCs w:val="28"/>
        </w:rPr>
        <w:t>Сравнительный анализ видов социально-правовых запросов показал, уровень сложности и особенности исполнения архивных справок по данным запросам.</w:t>
      </w:r>
    </w:p>
    <w:p w:rsidR="00642B48" w:rsidRPr="002A43D6" w:rsidRDefault="00642B48">
      <w:pPr>
        <w:spacing w:line="360" w:lineRule="auto"/>
        <w:ind w:firstLine="708"/>
        <w:jc w:val="both"/>
        <w:rPr>
          <w:sz w:val="28"/>
          <w:szCs w:val="28"/>
        </w:rPr>
      </w:pPr>
      <w:r w:rsidRPr="002A43D6">
        <w:rPr>
          <w:sz w:val="28"/>
          <w:szCs w:val="28"/>
        </w:rPr>
        <w:t>Количественный анализ полученных данных, позволяет сделать выво</w:t>
      </w:r>
      <w:r w:rsidR="005548DD">
        <w:rPr>
          <w:sz w:val="28"/>
          <w:szCs w:val="28"/>
        </w:rPr>
        <w:t xml:space="preserve">д об уровне </w:t>
      </w:r>
      <w:r w:rsidR="00F26331">
        <w:rPr>
          <w:sz w:val="28"/>
          <w:szCs w:val="28"/>
        </w:rPr>
        <w:t>востребова</w:t>
      </w:r>
      <w:r w:rsidR="005548DD">
        <w:rPr>
          <w:sz w:val="28"/>
          <w:szCs w:val="28"/>
        </w:rPr>
        <w:t>н</w:t>
      </w:r>
      <w:r w:rsidR="00F26331">
        <w:rPr>
          <w:sz w:val="28"/>
          <w:szCs w:val="28"/>
        </w:rPr>
        <w:t>н</w:t>
      </w:r>
      <w:r w:rsidR="005548DD">
        <w:rPr>
          <w:sz w:val="28"/>
          <w:szCs w:val="28"/>
        </w:rPr>
        <w:t>ости той или иной ретроспективной информации</w:t>
      </w:r>
      <w:r w:rsidRPr="002A43D6">
        <w:rPr>
          <w:sz w:val="28"/>
          <w:szCs w:val="28"/>
        </w:rPr>
        <w:t xml:space="preserve">, что позволяет оценить загруженность и  динамику работы архива, об их качественных особенностях, о степени социально-экономической активности граждан в связи с введением персонифицированного учета пенсионных прав граждан. </w:t>
      </w:r>
    </w:p>
    <w:p w:rsidR="00642B48" w:rsidRPr="002A43D6" w:rsidRDefault="00642B48">
      <w:pPr>
        <w:spacing w:line="360" w:lineRule="auto"/>
        <w:ind w:firstLine="708"/>
        <w:jc w:val="both"/>
        <w:rPr>
          <w:sz w:val="28"/>
          <w:szCs w:val="28"/>
        </w:rPr>
      </w:pPr>
      <w:r w:rsidRPr="002A43D6">
        <w:rPr>
          <w:color w:val="000000"/>
          <w:spacing w:val="-1"/>
          <w:sz w:val="28"/>
          <w:szCs w:val="28"/>
        </w:rPr>
        <w:t xml:space="preserve">Полученные результаты позволяют </w:t>
      </w:r>
      <w:r w:rsidR="00A2455D">
        <w:rPr>
          <w:color w:val="000000"/>
          <w:spacing w:val="-1"/>
          <w:sz w:val="28"/>
          <w:szCs w:val="28"/>
        </w:rPr>
        <w:t xml:space="preserve">не только </w:t>
      </w:r>
      <w:r w:rsidRPr="002A43D6">
        <w:rPr>
          <w:color w:val="000000"/>
          <w:sz w:val="28"/>
          <w:szCs w:val="28"/>
        </w:rPr>
        <w:t xml:space="preserve">перейти к более глубокому изучению вопросов подготовки архивных справок и выдачи готовых ответов, </w:t>
      </w:r>
      <w:r w:rsidR="00A2455D">
        <w:rPr>
          <w:color w:val="000000"/>
          <w:sz w:val="28"/>
          <w:szCs w:val="28"/>
        </w:rPr>
        <w:t xml:space="preserve">для </w:t>
      </w:r>
      <w:r w:rsidRPr="002A43D6">
        <w:rPr>
          <w:color w:val="000000"/>
          <w:sz w:val="28"/>
          <w:szCs w:val="28"/>
        </w:rPr>
        <w:t>дальнейшей разработки рекомендаций и норм</w:t>
      </w:r>
      <w:r w:rsidR="00A2455D">
        <w:rPr>
          <w:color w:val="000000"/>
          <w:sz w:val="28"/>
          <w:szCs w:val="28"/>
        </w:rPr>
        <w:t xml:space="preserve"> на трудозатраты</w:t>
      </w:r>
      <w:r w:rsidRPr="002A43D6">
        <w:rPr>
          <w:color w:val="000000"/>
          <w:sz w:val="28"/>
          <w:szCs w:val="28"/>
        </w:rPr>
        <w:t xml:space="preserve"> по исполнению запросов социально-правового характера, выдаваемых архивными учреждениями Российской Федерации</w:t>
      </w:r>
      <w:r w:rsidR="00A2455D">
        <w:rPr>
          <w:color w:val="000000"/>
          <w:spacing w:val="1"/>
          <w:sz w:val="28"/>
          <w:szCs w:val="28"/>
        </w:rPr>
        <w:t xml:space="preserve">, но </w:t>
      </w:r>
      <w:r w:rsidR="002B1658">
        <w:rPr>
          <w:color w:val="000000"/>
          <w:spacing w:val="1"/>
          <w:sz w:val="28"/>
          <w:szCs w:val="28"/>
        </w:rPr>
        <w:t xml:space="preserve">и указывают на острую необходимость скорейшей </w:t>
      </w:r>
      <w:r w:rsidR="00D4317A">
        <w:rPr>
          <w:color w:val="000000"/>
          <w:spacing w:val="1"/>
          <w:sz w:val="28"/>
          <w:szCs w:val="28"/>
        </w:rPr>
        <w:t>информатизации архивной отрасли,</w:t>
      </w:r>
      <w:r w:rsidR="002B1658">
        <w:rPr>
          <w:color w:val="000000"/>
          <w:spacing w:val="1"/>
          <w:sz w:val="28"/>
          <w:szCs w:val="28"/>
        </w:rPr>
        <w:t xml:space="preserve"> способствующей не только более эффективному информационному обеспечению граждан, но и дающие возможность значительно повысить производительность труда работников архивов. </w:t>
      </w:r>
      <w:r w:rsidR="00D4317A">
        <w:rPr>
          <w:color w:val="000000"/>
          <w:spacing w:val="1"/>
          <w:sz w:val="28"/>
          <w:szCs w:val="28"/>
        </w:rPr>
        <w:t>П</w:t>
      </w:r>
      <w:r w:rsidR="00D4317A">
        <w:rPr>
          <w:sz w:val="28"/>
          <w:szCs w:val="28"/>
        </w:rPr>
        <w:t xml:space="preserve">рием на государственное хранение документов по личному составу на электронных носителях, не только значительно снизит </w:t>
      </w:r>
      <w:r w:rsidR="007F1022">
        <w:rPr>
          <w:sz w:val="28"/>
          <w:szCs w:val="28"/>
        </w:rPr>
        <w:t xml:space="preserve">все </w:t>
      </w:r>
      <w:r w:rsidR="00D4317A">
        <w:rPr>
          <w:sz w:val="28"/>
          <w:szCs w:val="28"/>
        </w:rPr>
        <w:t xml:space="preserve">возрастающую, порой критическую загруженность архивохранилищ подобными материалами, но и позволит более рационально использовать </w:t>
      </w:r>
      <w:r w:rsidR="007F1022">
        <w:rPr>
          <w:sz w:val="28"/>
          <w:szCs w:val="28"/>
        </w:rPr>
        <w:t>площади архивов в сложившихся экономических условиях.</w:t>
      </w:r>
    </w:p>
    <w:p w:rsidR="00642B48" w:rsidRPr="002A43D6" w:rsidRDefault="00642B48">
      <w:pPr>
        <w:spacing w:line="360" w:lineRule="auto"/>
        <w:ind w:firstLine="720"/>
        <w:jc w:val="both"/>
        <w:rPr>
          <w:sz w:val="28"/>
          <w:szCs w:val="28"/>
        </w:rPr>
      </w:pPr>
      <w:r w:rsidRPr="002A43D6">
        <w:rPr>
          <w:sz w:val="28"/>
          <w:szCs w:val="28"/>
        </w:rPr>
        <w:t xml:space="preserve"> </w:t>
      </w:r>
    </w:p>
    <w:p w:rsidR="00642B48" w:rsidRDefault="00642B48" w:rsidP="00DB5B27">
      <w:pPr>
        <w:spacing w:line="360" w:lineRule="auto"/>
        <w:jc w:val="both"/>
        <w:rPr>
          <w:sz w:val="28"/>
          <w:szCs w:val="28"/>
        </w:rPr>
      </w:pPr>
    </w:p>
    <w:p w:rsidR="005A3EFD" w:rsidRDefault="005A3EFD" w:rsidP="00DB5B27">
      <w:pPr>
        <w:spacing w:line="360" w:lineRule="auto"/>
        <w:jc w:val="both"/>
        <w:rPr>
          <w:sz w:val="28"/>
          <w:szCs w:val="28"/>
        </w:rPr>
      </w:pPr>
    </w:p>
    <w:p w:rsidR="005A3EFD" w:rsidRDefault="005A3EFD" w:rsidP="00DB5B27">
      <w:pPr>
        <w:spacing w:line="360" w:lineRule="auto"/>
        <w:jc w:val="both"/>
        <w:rPr>
          <w:sz w:val="28"/>
          <w:szCs w:val="28"/>
        </w:rPr>
      </w:pPr>
    </w:p>
    <w:p w:rsidR="005A3EFD" w:rsidRDefault="005A3EFD" w:rsidP="00DB5B27">
      <w:pPr>
        <w:spacing w:line="360" w:lineRule="auto"/>
        <w:jc w:val="both"/>
        <w:rPr>
          <w:sz w:val="28"/>
          <w:szCs w:val="28"/>
        </w:rPr>
      </w:pPr>
    </w:p>
    <w:p w:rsidR="005A3EFD" w:rsidRDefault="005A3EFD" w:rsidP="00DB5B27">
      <w:pPr>
        <w:spacing w:line="360" w:lineRule="auto"/>
        <w:jc w:val="both"/>
        <w:rPr>
          <w:sz w:val="28"/>
          <w:szCs w:val="28"/>
        </w:rPr>
      </w:pPr>
    </w:p>
    <w:p w:rsidR="005A3EFD" w:rsidRPr="002A43D6" w:rsidRDefault="005A3EFD" w:rsidP="00DB5B27">
      <w:pPr>
        <w:spacing w:line="360" w:lineRule="auto"/>
        <w:jc w:val="both"/>
        <w:rPr>
          <w:sz w:val="28"/>
          <w:szCs w:val="28"/>
        </w:rPr>
      </w:pPr>
    </w:p>
    <w:p w:rsidR="00642B48" w:rsidRDefault="00744F16" w:rsidP="0063372A">
      <w:pPr>
        <w:pageBreakBefore/>
        <w:jc w:val="center"/>
        <w:rPr>
          <w:b/>
          <w:bCs/>
          <w:snapToGrid w:val="0"/>
          <w:sz w:val="28"/>
          <w:szCs w:val="28"/>
        </w:rPr>
      </w:pPr>
      <w:r>
        <w:rPr>
          <w:b/>
          <w:bCs/>
          <w:snapToGrid w:val="0"/>
          <w:sz w:val="28"/>
          <w:szCs w:val="28"/>
        </w:rPr>
        <w:t>Список</w:t>
      </w:r>
      <w:r w:rsidR="009735B9">
        <w:rPr>
          <w:b/>
          <w:bCs/>
          <w:snapToGrid w:val="0"/>
          <w:sz w:val="28"/>
          <w:szCs w:val="28"/>
        </w:rPr>
        <w:t xml:space="preserve"> источников и </w:t>
      </w:r>
      <w:r w:rsidR="00642B48" w:rsidRPr="002A43D6">
        <w:rPr>
          <w:b/>
          <w:bCs/>
          <w:snapToGrid w:val="0"/>
          <w:sz w:val="28"/>
          <w:szCs w:val="28"/>
        </w:rPr>
        <w:t>литературы</w:t>
      </w:r>
    </w:p>
    <w:p w:rsidR="00744F16" w:rsidRPr="002A43D6" w:rsidRDefault="00744F16">
      <w:pPr>
        <w:jc w:val="center"/>
        <w:rPr>
          <w:b/>
          <w:bCs/>
          <w:snapToGrid w:val="0"/>
          <w:sz w:val="28"/>
          <w:szCs w:val="28"/>
        </w:rPr>
      </w:pPr>
    </w:p>
    <w:p w:rsidR="00642B48" w:rsidRDefault="00744F16">
      <w:pPr>
        <w:jc w:val="center"/>
        <w:rPr>
          <w:b/>
          <w:bCs/>
          <w:i/>
          <w:iCs/>
          <w:snapToGrid w:val="0"/>
          <w:sz w:val="28"/>
          <w:szCs w:val="28"/>
        </w:rPr>
      </w:pPr>
      <w:r w:rsidRPr="00744F16">
        <w:rPr>
          <w:b/>
          <w:bCs/>
          <w:i/>
          <w:iCs/>
          <w:snapToGrid w:val="0"/>
          <w:sz w:val="28"/>
          <w:szCs w:val="28"/>
        </w:rPr>
        <w:t>1. Опубликованные источники</w:t>
      </w:r>
    </w:p>
    <w:p w:rsidR="00744F16" w:rsidRDefault="00744F16">
      <w:pPr>
        <w:jc w:val="center"/>
        <w:rPr>
          <w:b/>
          <w:bCs/>
          <w:i/>
          <w:iCs/>
          <w:snapToGrid w:val="0"/>
          <w:sz w:val="28"/>
          <w:szCs w:val="28"/>
        </w:rPr>
      </w:pPr>
    </w:p>
    <w:p w:rsidR="00744F16" w:rsidRDefault="00744F16" w:rsidP="00744F16">
      <w:pPr>
        <w:spacing w:line="360" w:lineRule="auto"/>
        <w:rPr>
          <w:snapToGrid w:val="0"/>
          <w:sz w:val="28"/>
          <w:szCs w:val="28"/>
        </w:rPr>
      </w:pPr>
      <w:r>
        <w:rPr>
          <w:snapToGrid w:val="0"/>
          <w:sz w:val="28"/>
          <w:szCs w:val="28"/>
        </w:rPr>
        <w:t>1. Основы законодательства Российской Федерации об Архивном фонде Российской Федерации и архивах // Отечественные архивы. – 1993. - № 5.</w:t>
      </w:r>
    </w:p>
    <w:p w:rsidR="00744F16" w:rsidRDefault="00744F16" w:rsidP="00744F16">
      <w:pPr>
        <w:spacing w:line="360" w:lineRule="auto"/>
        <w:rPr>
          <w:snapToGrid w:val="0"/>
          <w:sz w:val="28"/>
          <w:szCs w:val="28"/>
        </w:rPr>
      </w:pPr>
      <w:r>
        <w:rPr>
          <w:snapToGrid w:val="0"/>
          <w:sz w:val="28"/>
          <w:szCs w:val="28"/>
        </w:rPr>
        <w:t>2. Постановление Правительства Российской Федерации «О порядке ведомственного хранения документов и организации их в делопроизводстве» // Отечественные архивы. – 1993. - № 3.</w:t>
      </w:r>
    </w:p>
    <w:p w:rsidR="00744F16" w:rsidRDefault="00744F16" w:rsidP="00744F16">
      <w:pPr>
        <w:rPr>
          <w:snapToGrid w:val="0"/>
          <w:sz w:val="28"/>
          <w:szCs w:val="28"/>
        </w:rPr>
      </w:pPr>
    </w:p>
    <w:p w:rsidR="00744F16" w:rsidRPr="00744F16" w:rsidRDefault="00744F16" w:rsidP="00744F16">
      <w:pPr>
        <w:spacing w:line="360" w:lineRule="auto"/>
        <w:jc w:val="center"/>
        <w:rPr>
          <w:b/>
          <w:bCs/>
          <w:i/>
          <w:iCs/>
          <w:snapToGrid w:val="0"/>
          <w:sz w:val="28"/>
          <w:szCs w:val="28"/>
        </w:rPr>
      </w:pPr>
      <w:r w:rsidRPr="00744F16">
        <w:rPr>
          <w:b/>
          <w:bCs/>
          <w:i/>
          <w:iCs/>
          <w:snapToGrid w:val="0"/>
          <w:sz w:val="28"/>
          <w:szCs w:val="28"/>
        </w:rPr>
        <w:t>2. Основная литература</w:t>
      </w:r>
    </w:p>
    <w:p w:rsidR="00744F16" w:rsidRDefault="00744F16" w:rsidP="00744F16">
      <w:pPr>
        <w:spacing w:line="360" w:lineRule="auto"/>
        <w:jc w:val="center"/>
        <w:rPr>
          <w:snapToGrid w:val="0"/>
          <w:sz w:val="28"/>
          <w:szCs w:val="28"/>
        </w:rPr>
      </w:pPr>
      <w:r>
        <w:rPr>
          <w:snapToGrid w:val="0"/>
          <w:sz w:val="28"/>
          <w:szCs w:val="28"/>
        </w:rPr>
        <w:t>2.1. Нормативная литература</w:t>
      </w:r>
    </w:p>
    <w:p w:rsidR="00744F16" w:rsidRDefault="00744F16" w:rsidP="00744F16">
      <w:pPr>
        <w:jc w:val="center"/>
        <w:rPr>
          <w:snapToGrid w:val="0"/>
          <w:sz w:val="28"/>
          <w:szCs w:val="28"/>
        </w:rPr>
      </w:pPr>
    </w:p>
    <w:p w:rsidR="00744F16" w:rsidRPr="002A43D6" w:rsidRDefault="00744F16" w:rsidP="00744F16">
      <w:pPr>
        <w:spacing w:line="360" w:lineRule="auto"/>
        <w:jc w:val="both"/>
        <w:rPr>
          <w:sz w:val="28"/>
          <w:szCs w:val="28"/>
        </w:rPr>
      </w:pPr>
      <w:r w:rsidRPr="002A43D6">
        <w:rPr>
          <w:sz w:val="28"/>
          <w:szCs w:val="28"/>
        </w:rPr>
        <w:t>3. Основные правила работы государственных архивов Российской Федерации / Росархив. -  М., 2002</w:t>
      </w:r>
      <w:r w:rsidR="007459A6">
        <w:rPr>
          <w:sz w:val="28"/>
          <w:szCs w:val="28"/>
        </w:rPr>
        <w:t>.</w:t>
      </w:r>
    </w:p>
    <w:p w:rsidR="00744F16" w:rsidRPr="002A43D6" w:rsidRDefault="00744F16" w:rsidP="00744F16">
      <w:pPr>
        <w:spacing w:line="360" w:lineRule="auto"/>
        <w:jc w:val="both"/>
        <w:rPr>
          <w:sz w:val="28"/>
          <w:szCs w:val="28"/>
        </w:rPr>
      </w:pPr>
      <w:r w:rsidRPr="002A43D6">
        <w:rPr>
          <w:sz w:val="28"/>
          <w:szCs w:val="28"/>
        </w:rPr>
        <w:t>4. Основные правила работы государстве</w:t>
      </w:r>
      <w:r w:rsidR="007459A6">
        <w:rPr>
          <w:sz w:val="28"/>
          <w:szCs w:val="28"/>
        </w:rPr>
        <w:t>нных архивов СССР.  -  М., 1984.</w:t>
      </w:r>
    </w:p>
    <w:p w:rsidR="00016EE0" w:rsidRPr="002A43D6" w:rsidRDefault="00744F16" w:rsidP="00744F16">
      <w:pPr>
        <w:tabs>
          <w:tab w:val="left" w:pos="709"/>
        </w:tabs>
        <w:spacing w:line="360" w:lineRule="auto"/>
        <w:jc w:val="both"/>
        <w:rPr>
          <w:sz w:val="28"/>
          <w:szCs w:val="28"/>
        </w:rPr>
      </w:pPr>
      <w:r w:rsidRPr="002A43D6">
        <w:rPr>
          <w:sz w:val="28"/>
          <w:szCs w:val="28"/>
        </w:rPr>
        <w:t>5. Основные правила работы ведомственных архивов. - М., 1989.</w:t>
      </w:r>
      <w:r w:rsidRPr="002A43D6">
        <w:rPr>
          <w:sz w:val="28"/>
          <w:szCs w:val="28"/>
        </w:rPr>
        <w:tab/>
      </w:r>
    </w:p>
    <w:p w:rsidR="00A019F5" w:rsidRPr="002A43D6" w:rsidRDefault="00A019F5" w:rsidP="00A019F5">
      <w:pPr>
        <w:spacing w:line="360" w:lineRule="auto"/>
        <w:jc w:val="both"/>
        <w:rPr>
          <w:sz w:val="28"/>
          <w:szCs w:val="28"/>
        </w:rPr>
      </w:pPr>
      <w:r>
        <w:rPr>
          <w:sz w:val="28"/>
          <w:szCs w:val="28"/>
        </w:rPr>
        <w:t>6</w:t>
      </w:r>
      <w:r w:rsidRPr="002A43D6">
        <w:rPr>
          <w:sz w:val="28"/>
          <w:szCs w:val="28"/>
        </w:rPr>
        <w:t>. Словарь современной архивной терминологии социалистических стран / Главархив СССР. ВНИИДАД. – М., 1988. – Вып. 2.</w:t>
      </w:r>
    </w:p>
    <w:p w:rsidR="00744F16" w:rsidRDefault="00357EAD" w:rsidP="00357EAD">
      <w:pPr>
        <w:jc w:val="center"/>
        <w:rPr>
          <w:snapToGrid w:val="0"/>
          <w:sz w:val="28"/>
          <w:szCs w:val="28"/>
        </w:rPr>
      </w:pPr>
      <w:r>
        <w:rPr>
          <w:snapToGrid w:val="0"/>
          <w:sz w:val="28"/>
          <w:szCs w:val="28"/>
        </w:rPr>
        <w:t>2.2. Методическая литература</w:t>
      </w:r>
    </w:p>
    <w:p w:rsidR="00357EAD" w:rsidRDefault="00357EAD" w:rsidP="000D7F2A">
      <w:pPr>
        <w:rPr>
          <w:snapToGrid w:val="0"/>
          <w:sz w:val="28"/>
          <w:szCs w:val="28"/>
        </w:rPr>
      </w:pPr>
    </w:p>
    <w:p w:rsidR="000D7F2A" w:rsidRDefault="000D7F2A" w:rsidP="000D7F2A">
      <w:pPr>
        <w:spacing w:line="360" w:lineRule="auto"/>
        <w:rPr>
          <w:snapToGrid w:val="0"/>
          <w:sz w:val="28"/>
          <w:szCs w:val="28"/>
        </w:rPr>
      </w:pPr>
      <w:r>
        <w:rPr>
          <w:snapToGrid w:val="0"/>
          <w:sz w:val="28"/>
          <w:szCs w:val="28"/>
        </w:rPr>
        <w:t>7. Информационное обеспечение деятельности архивных учреждений.                – М., 1988.</w:t>
      </w:r>
    </w:p>
    <w:p w:rsidR="000D7F2A" w:rsidRDefault="000D7F2A" w:rsidP="000D7F2A">
      <w:pPr>
        <w:spacing w:line="360" w:lineRule="auto"/>
        <w:rPr>
          <w:snapToGrid w:val="0"/>
          <w:sz w:val="28"/>
          <w:szCs w:val="28"/>
        </w:rPr>
      </w:pPr>
      <w:r>
        <w:rPr>
          <w:snapToGrid w:val="0"/>
          <w:sz w:val="28"/>
          <w:szCs w:val="28"/>
        </w:rPr>
        <w:t xml:space="preserve">8. </w:t>
      </w:r>
      <w:r w:rsidR="009D0B7C">
        <w:rPr>
          <w:snapToGrid w:val="0"/>
          <w:sz w:val="28"/>
          <w:szCs w:val="28"/>
        </w:rPr>
        <w:t>Организация использования документов ГАФ СССР: Пособие для архивистов. – М., 1991.</w:t>
      </w:r>
    </w:p>
    <w:p w:rsidR="00357EAD" w:rsidRPr="002A43D6" w:rsidRDefault="007459A6" w:rsidP="000D7F2A">
      <w:pPr>
        <w:tabs>
          <w:tab w:val="left" w:pos="709"/>
        </w:tabs>
        <w:spacing w:line="360" w:lineRule="auto"/>
        <w:jc w:val="both"/>
        <w:rPr>
          <w:sz w:val="28"/>
          <w:szCs w:val="28"/>
        </w:rPr>
      </w:pPr>
      <w:r>
        <w:rPr>
          <w:sz w:val="28"/>
          <w:szCs w:val="28"/>
        </w:rPr>
        <w:t>9</w:t>
      </w:r>
      <w:r w:rsidR="00357EAD" w:rsidRPr="002A43D6">
        <w:rPr>
          <w:sz w:val="28"/>
          <w:szCs w:val="28"/>
        </w:rPr>
        <w:t>. Организация исполнения запросов социально-правового характера в РГАНИ. М., 1999.</w:t>
      </w:r>
    </w:p>
    <w:p w:rsidR="00357EAD" w:rsidRDefault="007459A6" w:rsidP="000D7F2A">
      <w:pPr>
        <w:tabs>
          <w:tab w:val="left" w:pos="709"/>
        </w:tabs>
        <w:spacing w:line="360" w:lineRule="auto"/>
        <w:jc w:val="both"/>
        <w:rPr>
          <w:sz w:val="28"/>
          <w:szCs w:val="28"/>
        </w:rPr>
      </w:pPr>
      <w:r>
        <w:rPr>
          <w:sz w:val="28"/>
          <w:szCs w:val="28"/>
        </w:rPr>
        <w:t>10</w:t>
      </w:r>
      <w:r w:rsidR="00357EAD" w:rsidRPr="002A43D6">
        <w:rPr>
          <w:sz w:val="28"/>
          <w:szCs w:val="28"/>
        </w:rPr>
        <w:t>. Порядок приема, регистрации, учета и передачи на исполнение запросов / Глава</w:t>
      </w:r>
      <w:r w:rsidR="000D7F2A">
        <w:rPr>
          <w:sz w:val="28"/>
          <w:szCs w:val="28"/>
        </w:rPr>
        <w:t xml:space="preserve">рхив Москвы. – М., 2005. </w:t>
      </w:r>
    </w:p>
    <w:p w:rsidR="00016EE0" w:rsidRPr="002A43D6" w:rsidRDefault="00016EE0" w:rsidP="000D7F2A">
      <w:pPr>
        <w:tabs>
          <w:tab w:val="left" w:pos="709"/>
        </w:tabs>
        <w:spacing w:line="360" w:lineRule="auto"/>
        <w:jc w:val="both"/>
        <w:rPr>
          <w:sz w:val="28"/>
          <w:szCs w:val="28"/>
        </w:rPr>
      </w:pPr>
      <w:r>
        <w:rPr>
          <w:sz w:val="28"/>
          <w:szCs w:val="28"/>
        </w:rPr>
        <w:t>11. Перечень сведений конфиденциального характера. – М., 1997.</w:t>
      </w:r>
    </w:p>
    <w:p w:rsidR="00FC79D0" w:rsidRDefault="007459A6" w:rsidP="00FC79D0">
      <w:pPr>
        <w:tabs>
          <w:tab w:val="left" w:pos="709"/>
        </w:tabs>
        <w:spacing w:line="360" w:lineRule="auto"/>
        <w:jc w:val="both"/>
        <w:rPr>
          <w:sz w:val="28"/>
          <w:szCs w:val="28"/>
        </w:rPr>
      </w:pPr>
      <w:r>
        <w:rPr>
          <w:sz w:val="28"/>
          <w:szCs w:val="28"/>
        </w:rPr>
        <w:t>11</w:t>
      </w:r>
      <w:r w:rsidR="00357EAD" w:rsidRPr="002A43D6">
        <w:rPr>
          <w:sz w:val="28"/>
          <w:szCs w:val="28"/>
        </w:rPr>
        <w:t>. Регламент подготовки и выдачи документов в режиме «одного окна» Главным архивным управлением города Москвы / Глава</w:t>
      </w:r>
      <w:r w:rsidR="000D7F2A">
        <w:rPr>
          <w:sz w:val="28"/>
          <w:szCs w:val="28"/>
        </w:rPr>
        <w:t>рхив Москвы.            - М., 2005.</w:t>
      </w:r>
    </w:p>
    <w:p w:rsidR="002F7AC0" w:rsidRDefault="002F7AC0" w:rsidP="00FC79D0">
      <w:pPr>
        <w:tabs>
          <w:tab w:val="left" w:pos="709"/>
        </w:tabs>
        <w:spacing w:line="360" w:lineRule="auto"/>
        <w:jc w:val="both"/>
        <w:rPr>
          <w:sz w:val="28"/>
          <w:szCs w:val="28"/>
        </w:rPr>
      </w:pPr>
      <w:r>
        <w:rPr>
          <w:sz w:val="28"/>
          <w:szCs w:val="28"/>
        </w:rPr>
        <w:t xml:space="preserve">12. </w:t>
      </w:r>
      <w:r w:rsidRPr="002A43D6">
        <w:rPr>
          <w:sz w:val="28"/>
          <w:szCs w:val="28"/>
        </w:rPr>
        <w:t xml:space="preserve">Регламент подготовки и выдачи </w:t>
      </w:r>
      <w:r>
        <w:rPr>
          <w:sz w:val="28"/>
          <w:szCs w:val="28"/>
        </w:rPr>
        <w:t xml:space="preserve">Главным архивным управлением города Москвы информационных </w:t>
      </w:r>
      <w:r w:rsidRPr="002A43D6">
        <w:rPr>
          <w:sz w:val="28"/>
          <w:szCs w:val="28"/>
        </w:rPr>
        <w:t>документов</w:t>
      </w:r>
      <w:r>
        <w:rPr>
          <w:sz w:val="28"/>
          <w:szCs w:val="28"/>
        </w:rPr>
        <w:t xml:space="preserve"> по документам Государственной службы медико-социальной экспертизы Москвы </w:t>
      </w:r>
      <w:r w:rsidRPr="002A43D6">
        <w:rPr>
          <w:sz w:val="28"/>
          <w:szCs w:val="28"/>
        </w:rPr>
        <w:t>/ Глава</w:t>
      </w:r>
      <w:r>
        <w:rPr>
          <w:sz w:val="28"/>
          <w:szCs w:val="28"/>
        </w:rPr>
        <w:t>рхив Москвы.              - М., 2006.</w:t>
      </w:r>
    </w:p>
    <w:p w:rsidR="00357EAD" w:rsidRPr="00744F16" w:rsidRDefault="00357EAD" w:rsidP="00FC79D0">
      <w:pPr>
        <w:tabs>
          <w:tab w:val="left" w:pos="709"/>
        </w:tabs>
        <w:spacing w:line="360" w:lineRule="auto"/>
        <w:jc w:val="center"/>
        <w:rPr>
          <w:snapToGrid w:val="0"/>
          <w:sz w:val="28"/>
          <w:szCs w:val="28"/>
        </w:rPr>
      </w:pPr>
      <w:r>
        <w:rPr>
          <w:snapToGrid w:val="0"/>
          <w:sz w:val="28"/>
          <w:szCs w:val="28"/>
        </w:rPr>
        <w:t>2.3. Архивоведческая литература</w:t>
      </w:r>
    </w:p>
    <w:p w:rsidR="00642B48" w:rsidRPr="002A43D6" w:rsidRDefault="00642B48">
      <w:pPr>
        <w:rPr>
          <w:sz w:val="28"/>
          <w:szCs w:val="28"/>
        </w:rPr>
      </w:pPr>
    </w:p>
    <w:p w:rsidR="00642B48" w:rsidRPr="002A43D6" w:rsidRDefault="00642B48">
      <w:pPr>
        <w:spacing w:line="360" w:lineRule="auto"/>
        <w:jc w:val="both"/>
        <w:rPr>
          <w:sz w:val="28"/>
          <w:szCs w:val="28"/>
        </w:rPr>
      </w:pPr>
      <w:r w:rsidRPr="002A43D6">
        <w:rPr>
          <w:sz w:val="28"/>
          <w:szCs w:val="28"/>
        </w:rPr>
        <w:t>1</w:t>
      </w:r>
      <w:r w:rsidR="002F7AC0">
        <w:rPr>
          <w:sz w:val="28"/>
          <w:szCs w:val="28"/>
        </w:rPr>
        <w:t>3</w:t>
      </w:r>
      <w:r w:rsidRPr="002A43D6">
        <w:rPr>
          <w:sz w:val="28"/>
          <w:szCs w:val="28"/>
        </w:rPr>
        <w:t>. Алексеева Е.В., Афанасьева Л.П., Бурова Е.М. Архивоведение. Учебник.- М.: ПрофОбрИздат, 2002</w:t>
      </w:r>
      <w:r w:rsidR="007459A6">
        <w:rPr>
          <w:sz w:val="28"/>
          <w:szCs w:val="28"/>
        </w:rPr>
        <w:t>.</w:t>
      </w:r>
    </w:p>
    <w:p w:rsidR="00642B48" w:rsidRDefault="007459A6">
      <w:pPr>
        <w:spacing w:line="360" w:lineRule="auto"/>
        <w:jc w:val="both"/>
        <w:rPr>
          <w:sz w:val="28"/>
          <w:szCs w:val="28"/>
        </w:rPr>
      </w:pPr>
      <w:r>
        <w:rPr>
          <w:sz w:val="28"/>
          <w:szCs w:val="28"/>
        </w:rPr>
        <w:t>1</w:t>
      </w:r>
      <w:r w:rsidR="002F7AC0">
        <w:rPr>
          <w:sz w:val="28"/>
          <w:szCs w:val="28"/>
        </w:rPr>
        <w:t>4</w:t>
      </w:r>
      <w:r w:rsidR="00642B48" w:rsidRPr="002A43D6">
        <w:rPr>
          <w:sz w:val="28"/>
          <w:szCs w:val="28"/>
        </w:rPr>
        <w:t>. Крайская З.В., Челлини Э.В. Архивоведение: Учебник для средних специальных учебных заведений. - М.: Изд-во «Норма», 1996</w:t>
      </w:r>
      <w:r>
        <w:rPr>
          <w:sz w:val="28"/>
          <w:szCs w:val="28"/>
        </w:rPr>
        <w:t>.</w:t>
      </w:r>
    </w:p>
    <w:p w:rsidR="007459A6" w:rsidRPr="002A43D6" w:rsidRDefault="007459A6">
      <w:pPr>
        <w:spacing w:line="360" w:lineRule="auto"/>
        <w:jc w:val="both"/>
        <w:rPr>
          <w:sz w:val="28"/>
          <w:szCs w:val="28"/>
        </w:rPr>
      </w:pPr>
    </w:p>
    <w:p w:rsidR="00642B48" w:rsidRPr="002A43D6" w:rsidRDefault="00642B48">
      <w:pPr>
        <w:spacing w:line="360" w:lineRule="auto"/>
        <w:ind w:firstLine="720"/>
        <w:jc w:val="both"/>
        <w:rPr>
          <w:sz w:val="28"/>
          <w:szCs w:val="28"/>
        </w:rPr>
      </w:pPr>
    </w:p>
    <w:p w:rsidR="00642B48" w:rsidRPr="002A43D6" w:rsidRDefault="00642B48">
      <w:pPr>
        <w:spacing w:line="360" w:lineRule="auto"/>
        <w:ind w:firstLine="720"/>
        <w:jc w:val="both"/>
        <w:rPr>
          <w:sz w:val="28"/>
          <w:szCs w:val="28"/>
        </w:rPr>
      </w:pPr>
      <w:r w:rsidRPr="002A43D6">
        <w:rPr>
          <w:sz w:val="28"/>
          <w:szCs w:val="28"/>
        </w:rPr>
        <w:t xml:space="preserve"> </w:t>
      </w:r>
      <w:bookmarkStart w:id="4" w:name="_GoBack"/>
      <w:bookmarkEnd w:id="4"/>
    </w:p>
    <w:sectPr w:rsidR="00642B48" w:rsidRPr="002A43D6">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8A" w:rsidRDefault="00A43F8A">
      <w:r>
        <w:separator/>
      </w:r>
    </w:p>
  </w:endnote>
  <w:endnote w:type="continuationSeparator" w:id="0">
    <w:p w:rsidR="00A43F8A" w:rsidRDefault="00A4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89" w:rsidRDefault="005B03C2">
    <w:pPr>
      <w:pStyle w:val="a3"/>
      <w:framePr w:wrap="auto" w:vAnchor="text" w:hAnchor="margin" w:xAlign="right" w:y="1"/>
      <w:rPr>
        <w:rStyle w:val="a5"/>
      </w:rPr>
    </w:pPr>
    <w:r>
      <w:rPr>
        <w:rStyle w:val="a5"/>
        <w:noProof/>
      </w:rPr>
      <w:t>2</w:t>
    </w:r>
  </w:p>
  <w:p w:rsidR="00E70289" w:rsidRDefault="00E702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8A" w:rsidRDefault="00A43F8A">
      <w:r>
        <w:separator/>
      </w:r>
    </w:p>
  </w:footnote>
  <w:footnote w:type="continuationSeparator" w:id="0">
    <w:p w:rsidR="00A43F8A" w:rsidRDefault="00A43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4C83"/>
    <w:multiLevelType w:val="hybridMultilevel"/>
    <w:tmpl w:val="CDDABE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4450EC"/>
    <w:multiLevelType w:val="multilevel"/>
    <w:tmpl w:val="7D00F24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97109DB"/>
    <w:multiLevelType w:val="multilevel"/>
    <w:tmpl w:val="481848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2BB09C0"/>
    <w:multiLevelType w:val="multilevel"/>
    <w:tmpl w:val="94ECB000"/>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663B3A73"/>
    <w:multiLevelType w:val="multilevel"/>
    <w:tmpl w:val="001A1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EBC52C9"/>
    <w:multiLevelType w:val="hybridMultilevel"/>
    <w:tmpl w:val="E07454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68D"/>
    <w:rsid w:val="00016EE0"/>
    <w:rsid w:val="00024AFA"/>
    <w:rsid w:val="000D7C53"/>
    <w:rsid w:val="000D7F2A"/>
    <w:rsid w:val="000D7FFE"/>
    <w:rsid w:val="00150029"/>
    <w:rsid w:val="00207F63"/>
    <w:rsid w:val="002242CD"/>
    <w:rsid w:val="00284D88"/>
    <w:rsid w:val="002A1F57"/>
    <w:rsid w:val="002A43D6"/>
    <w:rsid w:val="002B1658"/>
    <w:rsid w:val="002F7AC0"/>
    <w:rsid w:val="00357EAD"/>
    <w:rsid w:val="003623AF"/>
    <w:rsid w:val="00511A8C"/>
    <w:rsid w:val="00522390"/>
    <w:rsid w:val="0052454A"/>
    <w:rsid w:val="005548DD"/>
    <w:rsid w:val="00561742"/>
    <w:rsid w:val="005A3EFD"/>
    <w:rsid w:val="005B03C2"/>
    <w:rsid w:val="0063372A"/>
    <w:rsid w:val="00642B48"/>
    <w:rsid w:val="006D3C67"/>
    <w:rsid w:val="006E21D8"/>
    <w:rsid w:val="006F3B7A"/>
    <w:rsid w:val="0071068D"/>
    <w:rsid w:val="00730050"/>
    <w:rsid w:val="00744F16"/>
    <w:rsid w:val="007459A6"/>
    <w:rsid w:val="00746A02"/>
    <w:rsid w:val="00767B0E"/>
    <w:rsid w:val="007F1022"/>
    <w:rsid w:val="00857396"/>
    <w:rsid w:val="00873F36"/>
    <w:rsid w:val="009735B9"/>
    <w:rsid w:val="009A0323"/>
    <w:rsid w:val="009D0B7C"/>
    <w:rsid w:val="00A019F5"/>
    <w:rsid w:val="00A2455D"/>
    <w:rsid w:val="00A41A9D"/>
    <w:rsid w:val="00A42999"/>
    <w:rsid w:val="00A43F8A"/>
    <w:rsid w:val="00BE3C60"/>
    <w:rsid w:val="00C743D6"/>
    <w:rsid w:val="00C90CD4"/>
    <w:rsid w:val="00CA6C12"/>
    <w:rsid w:val="00D4317A"/>
    <w:rsid w:val="00D95784"/>
    <w:rsid w:val="00D95C36"/>
    <w:rsid w:val="00DB5B27"/>
    <w:rsid w:val="00E20B94"/>
    <w:rsid w:val="00E21A69"/>
    <w:rsid w:val="00E70289"/>
    <w:rsid w:val="00F242B6"/>
    <w:rsid w:val="00F26331"/>
    <w:rsid w:val="00FC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2934BB1-AE64-49CF-88B9-BC41298E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outlineLvl w:val="0"/>
    </w:pPr>
    <w:rPr>
      <w:b/>
      <w:bCs/>
      <w:spacing w:val="20"/>
      <w:sz w:val="32"/>
      <w:szCs w:val="32"/>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paragraph" w:styleId="3">
    <w:name w:val="heading 3"/>
    <w:basedOn w:val="a"/>
    <w:next w:val="a"/>
    <w:link w:val="30"/>
    <w:uiPriority w:val="99"/>
    <w:qFormat/>
    <w:pPr>
      <w:keepNext/>
      <w:spacing w:line="360" w:lineRule="auto"/>
      <w:ind w:firstLine="720"/>
      <w:jc w:val="both"/>
      <w:outlineLvl w:val="2"/>
    </w:pPr>
    <w:rPr>
      <w:b/>
      <w:bCs/>
      <w:sz w:val="36"/>
      <w:szCs w:val="36"/>
    </w:rPr>
  </w:style>
  <w:style w:type="paragraph" w:styleId="4">
    <w:name w:val="heading 4"/>
    <w:basedOn w:val="a"/>
    <w:next w:val="a"/>
    <w:link w:val="40"/>
    <w:uiPriority w:val="99"/>
    <w:qFormat/>
    <w:pPr>
      <w:keepNext/>
      <w:spacing w:line="360" w:lineRule="auto"/>
      <w:jc w:val="center"/>
      <w:outlineLvl w:val="3"/>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line="360" w:lineRule="auto"/>
      <w:ind w:firstLine="720"/>
    </w:pPr>
    <w:rPr>
      <w:spacing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spacing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ibliography"/>
    <w:basedOn w:val="a"/>
    <w:uiPriority w:val="99"/>
    <w:pPr>
      <w:spacing w:before="105"/>
      <w:ind w:firstLine="329"/>
      <w:jc w:val="both"/>
    </w:pPr>
    <w:rPr>
      <w:sz w:val="21"/>
      <w:szCs w:val="21"/>
    </w:rPr>
  </w:style>
  <w:style w:type="paragraph" w:styleId="a7">
    <w:name w:val="caption"/>
    <w:basedOn w:val="a"/>
    <w:next w:val="a"/>
    <w:uiPriority w:val="99"/>
    <w:qFormat/>
    <w:pPr>
      <w:widowControl w:val="0"/>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5075</Words>
  <Characters>28933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УДПРФ</Company>
  <LinksUpToDate>false</LinksUpToDate>
  <CharactersWithSpaces>33941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Онопенко Аксентий</dc:creator>
  <cp:keywords/>
  <dc:description/>
  <cp:lastModifiedBy>admin</cp:lastModifiedBy>
  <cp:revision>2</cp:revision>
  <cp:lastPrinted>2006-10-09T10:58:00Z</cp:lastPrinted>
  <dcterms:created xsi:type="dcterms:W3CDTF">2014-02-20T08:01:00Z</dcterms:created>
  <dcterms:modified xsi:type="dcterms:W3CDTF">2014-02-20T08:01:00Z</dcterms:modified>
</cp:coreProperties>
</file>