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024" w:rsidRPr="00743C0C" w:rsidRDefault="00B22024" w:rsidP="00B22024">
      <w:pPr>
        <w:spacing w:before="120"/>
        <w:jc w:val="center"/>
        <w:rPr>
          <w:b/>
          <w:bCs/>
          <w:sz w:val="32"/>
          <w:szCs w:val="32"/>
        </w:rPr>
      </w:pPr>
      <w:r w:rsidRPr="00743C0C">
        <w:rPr>
          <w:b/>
          <w:bCs/>
          <w:sz w:val="32"/>
          <w:szCs w:val="32"/>
        </w:rPr>
        <w:t>Джордж Гордон Байрон. Корсар</w:t>
      </w:r>
    </w:p>
    <w:p w:rsidR="00B22024" w:rsidRPr="00A271AA" w:rsidRDefault="00B22024" w:rsidP="00B22024">
      <w:pPr>
        <w:spacing w:before="120"/>
        <w:ind w:firstLine="567"/>
        <w:jc w:val="both"/>
      </w:pPr>
      <w:r w:rsidRPr="00A271AA">
        <w:t>Исполненный живописных контрастов колорит «Гяура» отличает и следующее произведение Байрона «восточного» цикла</w:t>
      </w:r>
      <w:r>
        <w:t xml:space="preserve"> </w:t>
      </w:r>
      <w:r w:rsidRPr="00A271AA">
        <w:t>— более обширную по объему поэму «Корсар», написанную героическими двустишиями. В кратком прозаическом вступлении к поэме, посвященной собрату автора по перу и единомышленнику Томасу Муру, автор предостерегает против характерного, на его взгляд, порока современной критики</w:t>
      </w:r>
      <w:r>
        <w:t xml:space="preserve"> </w:t>
      </w:r>
      <w:r w:rsidRPr="00A271AA">
        <w:t>— преследовавшей его со времен «Чайльд Гарольда» неправомерной идентификации главных героев</w:t>
      </w:r>
      <w:r>
        <w:t xml:space="preserve"> </w:t>
      </w:r>
      <w:r w:rsidRPr="00A271AA">
        <w:t>— будь то Гяур или кто-либо другой</w:t>
      </w:r>
      <w:r>
        <w:t xml:space="preserve"> </w:t>
      </w:r>
      <w:r w:rsidRPr="00A271AA">
        <w:t>— с создателем произведений. В то же время эпиграф к новой поэме</w:t>
      </w:r>
      <w:r>
        <w:t xml:space="preserve"> </w:t>
      </w:r>
      <w:r w:rsidRPr="00A271AA">
        <w:t>— строка из «Освобожденного Иерусалима» Тассо</w:t>
      </w:r>
      <w:r>
        <w:t xml:space="preserve"> </w:t>
      </w:r>
      <w:r w:rsidRPr="00A271AA">
        <w:t>— акцентирует внутреннюю раздвоенность героя как важнейший эмоциональный лейтмотив повествования.</w:t>
      </w:r>
    </w:p>
    <w:p w:rsidR="00B22024" w:rsidRPr="00A271AA" w:rsidRDefault="00B22024" w:rsidP="00B22024">
      <w:pPr>
        <w:spacing w:before="120"/>
        <w:ind w:firstLine="567"/>
        <w:jc w:val="both"/>
      </w:pPr>
      <w:r w:rsidRPr="00A271AA">
        <w:t>Действие «Корсара» развертывается на юге Пелопоннесского полуострова, в порту Корони и затерявшемся на просторах Средиземноморья Пиратском острове. Время действия точно не обозначено, однако нетрудно заключить, что перед читателем</w:t>
      </w:r>
      <w:r>
        <w:t xml:space="preserve"> </w:t>
      </w:r>
      <w:r w:rsidRPr="00A271AA">
        <w:t>— та же эпоха порабощения Греции Османской империей, вступившей в фазу кризиса. Образно-речевые средства, характеризующие персонажей и происходящее, близки к знакомым по «Гяуру», однако новая поэма более компактна по композиции, её фабула детальнее разработана (особенно в том, что касается авантюрного «фона»), а развитие событий и их последовательность</w:t>
      </w:r>
      <w:r>
        <w:t xml:space="preserve"> </w:t>
      </w:r>
      <w:r w:rsidRPr="00A271AA">
        <w:t>— более упорядоченны.</w:t>
      </w:r>
    </w:p>
    <w:p w:rsidR="00B22024" w:rsidRPr="00A271AA" w:rsidRDefault="00B22024" w:rsidP="00B22024">
      <w:pPr>
        <w:spacing w:before="120"/>
        <w:ind w:firstLine="567"/>
        <w:jc w:val="both"/>
      </w:pPr>
      <w:r w:rsidRPr="00A271AA">
        <w:t>Песнь первая открывается страстной речью, живописующей романтику исполненного риска и тревог пиратского удела. Спаянные чувством боевого товарищества флибустьеры боготворят своего бесстрашного атамана Конрада. Вот и сейчас быстрый бриг под наводящим ужас на всю округу пиратским флагом принес ободряющую весть: грек-наводчик сообщил, что в ближайшие дни может быть осуществлен набег на город и дворец турецкого наместника Сеида. Привыкшие к странностям характера командира, пираты робеют, застав его погруженным в глубокое раздумье. Следуют несколько строф с подробной характеристикой Конрада («Загадочен и вечно одинок, / Казалось, улыбаться он не мог» ), внушающего восхищение героизмом и страх</w:t>
      </w:r>
      <w:r>
        <w:t xml:space="preserve"> </w:t>
      </w:r>
      <w:r w:rsidRPr="00A271AA">
        <w:t>— непредсказуемой импульсивностью ушедшего в себя, изверившегося в иллюзиях («Он средь людей тягчайшую из школ</w:t>
      </w:r>
      <w:r>
        <w:t xml:space="preserve"> </w:t>
      </w:r>
      <w:r w:rsidRPr="00A271AA">
        <w:t>— / Путь разочарования</w:t>
      </w:r>
      <w:r>
        <w:t xml:space="preserve"> </w:t>
      </w:r>
      <w:r w:rsidRPr="00A271AA">
        <w:t>— прошел» )</w:t>
      </w:r>
      <w:r>
        <w:t xml:space="preserve"> </w:t>
      </w:r>
      <w:r w:rsidRPr="00A271AA">
        <w:t>— словом, несущего в себе типичнейшие черты романтического бунтаря-индивидуалиста, чье сердце согрето одной неукротимой страстью</w:t>
      </w:r>
      <w:r>
        <w:t xml:space="preserve"> </w:t>
      </w:r>
      <w:r w:rsidRPr="00A271AA">
        <w:t>— любовью к Медоре.</w:t>
      </w:r>
    </w:p>
    <w:p w:rsidR="00B22024" w:rsidRPr="00A271AA" w:rsidRDefault="00B22024" w:rsidP="00B22024">
      <w:pPr>
        <w:spacing w:before="120"/>
        <w:ind w:firstLine="567"/>
        <w:jc w:val="both"/>
      </w:pPr>
      <w:r w:rsidRPr="00A271AA">
        <w:t>Возлюбленная Конрада отвечает ему взаимностью; и одной из самых проникновенных страниц в поэме становится любовная песнь Медоры и сцена прощания героев перед походом, Оставшись одна, она не находит себе места, как всегда тревожась за его жизнь, а он на палубе брига раздает поручения команде, полной готовности осуществить дерзкое нападение</w:t>
      </w:r>
      <w:r>
        <w:t xml:space="preserve"> </w:t>
      </w:r>
      <w:r w:rsidRPr="00A271AA">
        <w:t>— и победить.</w:t>
      </w:r>
    </w:p>
    <w:p w:rsidR="00B22024" w:rsidRPr="00A271AA" w:rsidRDefault="00B22024" w:rsidP="00B22024">
      <w:pPr>
        <w:spacing w:before="120"/>
        <w:ind w:firstLine="567"/>
        <w:jc w:val="both"/>
      </w:pPr>
      <w:r w:rsidRPr="00A271AA">
        <w:t>Песнь вторая переносит нас в пиршественный зал во дворце Сеида. Турки, со своей стороны, давно планируют окончательно очистить морские окрестности от пиратов и заранее делят богатую добычу. Внимание паши привлекает загадочный дервиш в лохмотьях, невесть откуда появившийся на пиру. Тот рассказывает, что был взят в плен неверными и сумел бежать от похитителей, однако наотрез отказывается вкусить роскошных яств, ссылаясь на обет, данный пророку. Заподозрив в нем лазутчика, Сеид приказывает схватить его, и тут незнакомец мгновенно преображается: под смиренным обличием странника скрывался воин в латах и с мечом, разящим наповал. Зал и подходы к нему в мгновение ока переполняются соратниками Конрада; закипает яростный бой: «Дворец в огне, пылает минарет».</w:t>
      </w:r>
    </w:p>
    <w:p w:rsidR="00B22024" w:rsidRPr="00A271AA" w:rsidRDefault="00B22024" w:rsidP="00B22024">
      <w:pPr>
        <w:spacing w:before="120"/>
        <w:ind w:firstLine="567"/>
        <w:jc w:val="both"/>
      </w:pPr>
      <w:r w:rsidRPr="00A271AA">
        <w:t>Смявший сопротивление турок беспощадный пират являет, однако, неподдельную рыцарственность, когда охватившее дворец пламя перекидывается на женскую половину. Он запрещает собратьям по оружию прибегать к насилию в отношении невольниц паши и сам выносит на руках из огня самую красивую из них</w:t>
      </w:r>
      <w:r>
        <w:t xml:space="preserve"> </w:t>
      </w:r>
      <w:r w:rsidRPr="00A271AA">
        <w:t>— черноокую Гюльнар. Между тем ускользнувший от пиратского клинка в неразберихе побоища Сеид организует свою многочисленную Охрану в контратаку, и Конраду приходится доверить Гюльнар и её подруг по несчастью заботам простого турецкого дома, а самому</w:t>
      </w:r>
      <w:r>
        <w:t xml:space="preserve"> </w:t>
      </w:r>
      <w:r w:rsidRPr="00A271AA">
        <w:t>— вступить в неравное противоборство. Вокруг один за другим падают его сраженные товарищи; он же, изрубивший несчетное множество врагов, едва живой попадает в плен.</w:t>
      </w:r>
    </w:p>
    <w:p w:rsidR="00B22024" w:rsidRPr="00A271AA" w:rsidRDefault="00B22024" w:rsidP="00B22024">
      <w:pPr>
        <w:spacing w:before="120"/>
        <w:ind w:firstLine="567"/>
        <w:jc w:val="both"/>
      </w:pPr>
      <w:r w:rsidRPr="00A271AA">
        <w:t>Решив подвергнуть Конрада пыткам и страшной казни, кровожадный Сеид приказывает поместить его в тесный каземат. Героя не страшат грядущие испытания; перед лицом смерти его тревожит лишь одна мысль: «Как встретит весть Медора, злую весть?» Он засыпает на каменном ложе, а проснувшись, обнаруживает в своей темнице тайком пробравшуюся в узилище черноокую Гюльнар, безраздельно плененную его мужеством и благородством. Обещая склонить пашу отсрочить готовящуюся казнь, она предлагает помочь корсару бежать. Он колеблется: малодушно бежать от противника</w:t>
      </w:r>
      <w:r>
        <w:t xml:space="preserve"> </w:t>
      </w:r>
      <w:r w:rsidRPr="00A271AA">
        <w:t>— не в его привычках. Но Медора… Выслушав его страстную исповедь, Гюльнар вздыхает: «Увы! Любить свободным лишь дано!»</w:t>
      </w:r>
    </w:p>
    <w:p w:rsidR="00B22024" w:rsidRPr="00A271AA" w:rsidRDefault="00B22024" w:rsidP="00B22024">
      <w:pPr>
        <w:spacing w:before="120"/>
        <w:ind w:firstLine="567"/>
        <w:jc w:val="both"/>
      </w:pPr>
      <w:r w:rsidRPr="00A271AA">
        <w:t>Песнь третью открывает поэтическое авторское признание в любви Греции («Прекрасный град Афины! Кто закат / Твой дивный видел, тот придет назад…»), сменяющееся картиной Пиратского острова, где Конрада тщетно ждет Медора. К берегу причаливает лодка с остатками его отряда, приносящего страшную весть, их предводитель ранен и пленен, флибустьеры единодушно решают любой ценой вызволить Конрада из плена.</w:t>
      </w:r>
    </w:p>
    <w:p w:rsidR="00B22024" w:rsidRPr="00A271AA" w:rsidRDefault="00B22024" w:rsidP="00B22024">
      <w:pPr>
        <w:spacing w:before="120"/>
        <w:ind w:firstLine="567"/>
        <w:jc w:val="both"/>
      </w:pPr>
      <w:r w:rsidRPr="00A271AA">
        <w:t>Тем временем уговоры Гюльнар отсрочить мучительную казнь «Гяура» производят на Сеида неожиданное действие: он подозревает, что любимая невольница неравнодушна к пленнику и замышляет измену. Осыпая девушку угрозами, он выгоняет её из покоев.</w:t>
      </w:r>
    </w:p>
    <w:p w:rsidR="00B22024" w:rsidRPr="00A271AA" w:rsidRDefault="00B22024" w:rsidP="00B22024">
      <w:pPr>
        <w:spacing w:before="120"/>
        <w:ind w:firstLine="567"/>
        <w:jc w:val="both"/>
      </w:pPr>
      <w:r w:rsidRPr="00A271AA">
        <w:t>Спустя трое суток Гюльнар еще раз проникает в темницу, где томится Конрад. Оскорбленная тираном, она предлагает узнику свободу и реванш: он должен заколоть пашу в ночной тиши. Пират отшатывается; следует взволнованная исповедь женщины: «Месть деспоту злодейством не зови! / Твой враг презренный должен пасть в крови! / Ты вздрогнул? Да, я стать иной хочу: / Оттолкнута, оскорблена</w:t>
      </w:r>
      <w:r>
        <w:t xml:space="preserve"> </w:t>
      </w:r>
      <w:r w:rsidRPr="00A271AA">
        <w:t>— я мщу! / Я незаслуженно обвинена: / Хоть и рабыня, я была верна!»</w:t>
      </w:r>
    </w:p>
    <w:p w:rsidR="00B22024" w:rsidRPr="00A271AA" w:rsidRDefault="00B22024" w:rsidP="00B22024">
      <w:pPr>
        <w:spacing w:before="120"/>
        <w:ind w:firstLine="567"/>
        <w:jc w:val="both"/>
      </w:pPr>
      <w:r w:rsidRPr="00A271AA">
        <w:t>«Меч</w:t>
      </w:r>
      <w:r>
        <w:t xml:space="preserve"> </w:t>
      </w:r>
      <w:r w:rsidRPr="00A271AA">
        <w:t>— но не тайный нож!»</w:t>
      </w:r>
      <w:r>
        <w:t xml:space="preserve"> </w:t>
      </w:r>
      <w:r w:rsidRPr="00A271AA">
        <w:t>— таков контраргумент Конрада. Гюльнар исчезает, чтобы появиться на рассвете: она сама свершила месть тирану и подкупила стражу; у побережья их ждет лодка и лодочник, чтобы доставить на заветный остров.</w:t>
      </w:r>
    </w:p>
    <w:p w:rsidR="00B22024" w:rsidRPr="00A271AA" w:rsidRDefault="00B22024" w:rsidP="00B22024">
      <w:pPr>
        <w:spacing w:before="120"/>
        <w:ind w:firstLine="567"/>
        <w:jc w:val="both"/>
      </w:pPr>
      <w:r w:rsidRPr="00A271AA">
        <w:t>Герой растерян: в его душе</w:t>
      </w:r>
      <w:r>
        <w:t xml:space="preserve"> </w:t>
      </w:r>
      <w:r w:rsidRPr="00A271AA">
        <w:t>— непримиримый конфликт. Волею обстоятельств он обязан жизнью влюбленной в него женщине, а сам</w:t>
      </w:r>
      <w:r>
        <w:t xml:space="preserve"> </w:t>
      </w:r>
      <w:r w:rsidRPr="00A271AA">
        <w:t>— по-прежнему любит Медору. Подавлена и Гюльнар: в молчании Конрада она читает осуждение свершенному ею злодеянию. Только мимолетное объятие и дружеский поцелуй спасенного ею узника приводят её в чувство.</w:t>
      </w:r>
    </w:p>
    <w:p w:rsidR="00B22024" w:rsidRPr="00A271AA" w:rsidRDefault="00B22024" w:rsidP="00B22024">
      <w:pPr>
        <w:spacing w:before="120"/>
        <w:ind w:firstLine="567"/>
        <w:jc w:val="both"/>
      </w:pPr>
      <w:r w:rsidRPr="00A271AA">
        <w:t>На острове пираты радостно приветствуют вернувшегося к ним предводителя. Но цена, назначенная провидением за чудесное избавление героя, неимоверна: в башне замка не светится лишь одно окно</w:t>
      </w:r>
      <w:r>
        <w:t xml:space="preserve"> </w:t>
      </w:r>
      <w:r w:rsidRPr="00A271AA">
        <w:t>— окно Медоры. Терзаемый страшным предчувствием, он поднимается по лестнице… Медора мертва.</w:t>
      </w:r>
    </w:p>
    <w:p w:rsidR="00B22024" w:rsidRPr="00A271AA" w:rsidRDefault="00B22024" w:rsidP="00B22024">
      <w:pPr>
        <w:spacing w:before="120"/>
        <w:ind w:firstLine="567"/>
        <w:jc w:val="both"/>
      </w:pPr>
      <w:r w:rsidRPr="00A271AA">
        <w:t>Скорбь Конрада неизбывна. В уединении он оплакивает подругу, а затем исчезает без следа: «&lt;…&gt; Дней проходит череда, / Нет Конрада, он скрылся навсегда, / И ни один намек не возвестил, / Где он страдал, где муку схоронил! / Он шайкой был оплакан лишь своей; / Его подругу принял мавзолей… / Он будет жить в преданиях семейств / С одной любовью, с тясячью злодейств». Финал «Корсара», как и «Гяура», оставляет читателя наедине с ощущением не до конца разгаданной загадки, окружающей все существование главного героя.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2024"/>
    <w:rsid w:val="00095BA6"/>
    <w:rsid w:val="001E00E1"/>
    <w:rsid w:val="0031418A"/>
    <w:rsid w:val="00401BC1"/>
    <w:rsid w:val="00493C42"/>
    <w:rsid w:val="005162D1"/>
    <w:rsid w:val="005A2562"/>
    <w:rsid w:val="00743C0C"/>
    <w:rsid w:val="00A271AA"/>
    <w:rsid w:val="00A44D32"/>
    <w:rsid w:val="00B22024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ABBEB99-AC0E-48C7-9643-E436F467D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02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1087</Words>
  <Characters>6196</Characters>
  <Application>Microsoft Office Word</Application>
  <DocSecurity>0</DocSecurity>
  <Lines>51</Lines>
  <Paragraphs>14</Paragraphs>
  <ScaleCrop>false</ScaleCrop>
  <Company>Home</Company>
  <LinksUpToDate>false</LinksUpToDate>
  <CharactersWithSpaces>7269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Джордж Гордон Байрон</dc:title>
  <dc:subject/>
  <dc:creator>Alena</dc:creator>
  <cp:keywords/>
  <dc:description/>
  <cp:lastModifiedBy>admin</cp:lastModifiedBy>
  <cp:revision>2</cp:revision>
  <dcterms:created xsi:type="dcterms:W3CDTF">2014-02-16T16:47:00Z</dcterms:created>
  <dcterms:modified xsi:type="dcterms:W3CDTF">2014-02-16T16:47:00Z</dcterms:modified>
</cp:coreProperties>
</file>