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2D0A" w:rsidRDefault="00032D0A">
      <w:pPr>
        <w:pStyle w:val="ad"/>
        <w:spacing w:after="0"/>
        <w:ind w:firstLine="709"/>
        <w:jc w:val="center"/>
        <w:rPr>
          <w:sz w:val="28"/>
          <w:szCs w:val="28"/>
        </w:rPr>
      </w:pPr>
    </w:p>
    <w:p w:rsidR="00B05209" w:rsidRDefault="00B05209">
      <w:pPr>
        <w:pStyle w:val="ad"/>
        <w:spacing w:after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Федеральное агентство по образованию РФ</w:t>
      </w:r>
    </w:p>
    <w:p w:rsidR="00B05209" w:rsidRDefault="00B05209">
      <w:pPr>
        <w:pStyle w:val="ad"/>
        <w:spacing w:after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ГОУ ВПО</w:t>
      </w:r>
    </w:p>
    <w:p w:rsidR="00B05209" w:rsidRDefault="00B05209">
      <w:pPr>
        <w:pStyle w:val="ad"/>
        <w:spacing w:after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Саратовский государственный технический университет</w:t>
      </w:r>
    </w:p>
    <w:p w:rsidR="00B05209" w:rsidRDefault="00B05209">
      <w:pPr>
        <w:pStyle w:val="ad"/>
        <w:spacing w:after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Институт социального и производственного менеджмента</w:t>
      </w:r>
    </w:p>
    <w:p w:rsidR="00B05209" w:rsidRDefault="00B05209">
      <w:pPr>
        <w:pStyle w:val="ad"/>
        <w:spacing w:after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Факультет управления социальными системами</w:t>
      </w:r>
    </w:p>
    <w:p w:rsidR="00B05209" w:rsidRDefault="00B05209">
      <w:pPr>
        <w:pStyle w:val="ad"/>
        <w:spacing w:after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Кафедра «Менеджмент туристического бизнеса»</w:t>
      </w:r>
    </w:p>
    <w:p w:rsidR="00B05209" w:rsidRDefault="00B05209">
      <w:pPr>
        <w:pStyle w:val="ad"/>
        <w:spacing w:after="0"/>
        <w:ind w:firstLine="709"/>
        <w:jc w:val="both"/>
        <w:rPr>
          <w:sz w:val="28"/>
          <w:szCs w:val="28"/>
        </w:rPr>
      </w:pPr>
    </w:p>
    <w:p w:rsidR="00B05209" w:rsidRDefault="00B05209">
      <w:pPr>
        <w:pStyle w:val="ad"/>
        <w:spacing w:after="0"/>
        <w:ind w:firstLine="709"/>
        <w:jc w:val="both"/>
        <w:rPr>
          <w:sz w:val="28"/>
          <w:szCs w:val="28"/>
        </w:rPr>
      </w:pPr>
    </w:p>
    <w:p w:rsidR="00B05209" w:rsidRDefault="00B05209">
      <w:pPr>
        <w:pStyle w:val="ad"/>
        <w:spacing w:after="0"/>
        <w:ind w:firstLine="709"/>
        <w:jc w:val="both"/>
        <w:rPr>
          <w:sz w:val="28"/>
          <w:szCs w:val="28"/>
        </w:rPr>
      </w:pPr>
    </w:p>
    <w:p w:rsidR="00B05209" w:rsidRDefault="00B05209">
      <w:pPr>
        <w:pStyle w:val="ad"/>
        <w:spacing w:after="0"/>
        <w:ind w:firstLine="709"/>
        <w:jc w:val="both"/>
        <w:rPr>
          <w:sz w:val="28"/>
          <w:szCs w:val="28"/>
        </w:rPr>
      </w:pPr>
    </w:p>
    <w:p w:rsidR="00B05209" w:rsidRDefault="00B05209">
      <w:pPr>
        <w:pStyle w:val="ad"/>
        <w:spacing w:after="0"/>
        <w:ind w:firstLine="709"/>
        <w:jc w:val="both"/>
        <w:rPr>
          <w:sz w:val="28"/>
          <w:szCs w:val="28"/>
        </w:rPr>
      </w:pPr>
    </w:p>
    <w:p w:rsidR="00B05209" w:rsidRDefault="00B05209">
      <w:pPr>
        <w:pStyle w:val="ad"/>
        <w:spacing w:after="0"/>
        <w:ind w:firstLine="709"/>
        <w:jc w:val="both"/>
        <w:rPr>
          <w:sz w:val="28"/>
          <w:szCs w:val="28"/>
        </w:rPr>
      </w:pPr>
    </w:p>
    <w:p w:rsidR="00B05209" w:rsidRDefault="00B05209">
      <w:pPr>
        <w:pStyle w:val="ad"/>
        <w:spacing w:after="0"/>
        <w:ind w:firstLine="709"/>
        <w:jc w:val="both"/>
        <w:rPr>
          <w:sz w:val="28"/>
          <w:szCs w:val="28"/>
        </w:rPr>
      </w:pPr>
    </w:p>
    <w:p w:rsidR="00B05209" w:rsidRDefault="00B05209">
      <w:pPr>
        <w:pStyle w:val="ad"/>
        <w:spacing w:after="0"/>
        <w:ind w:firstLine="709"/>
        <w:jc w:val="both"/>
        <w:rPr>
          <w:sz w:val="28"/>
          <w:szCs w:val="28"/>
        </w:rPr>
      </w:pPr>
    </w:p>
    <w:p w:rsidR="00B05209" w:rsidRDefault="00B05209">
      <w:pPr>
        <w:pStyle w:val="ad"/>
        <w:spacing w:after="0"/>
        <w:ind w:firstLine="709"/>
        <w:jc w:val="both"/>
        <w:rPr>
          <w:sz w:val="28"/>
          <w:szCs w:val="28"/>
        </w:rPr>
      </w:pPr>
    </w:p>
    <w:p w:rsidR="00B05209" w:rsidRDefault="00B05209">
      <w:pPr>
        <w:pStyle w:val="ad"/>
        <w:spacing w:after="0"/>
        <w:ind w:firstLine="709"/>
        <w:jc w:val="both"/>
        <w:rPr>
          <w:sz w:val="28"/>
          <w:szCs w:val="28"/>
        </w:rPr>
      </w:pPr>
    </w:p>
    <w:p w:rsidR="00B05209" w:rsidRDefault="00B05209">
      <w:pPr>
        <w:pStyle w:val="ad"/>
        <w:spacing w:after="0"/>
        <w:ind w:firstLine="709"/>
        <w:jc w:val="center"/>
        <w:rPr>
          <w:sz w:val="28"/>
          <w:szCs w:val="28"/>
        </w:rPr>
      </w:pPr>
    </w:p>
    <w:p w:rsidR="00B05209" w:rsidRDefault="00B05209">
      <w:pPr>
        <w:pStyle w:val="ad"/>
        <w:spacing w:after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Контрольная работа </w:t>
      </w:r>
    </w:p>
    <w:p w:rsidR="00B05209" w:rsidRDefault="00B05209">
      <w:pPr>
        <w:pStyle w:val="ad"/>
        <w:spacing w:after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 дисциплине «</w:t>
      </w:r>
      <w:r>
        <w:rPr>
          <w:b/>
          <w:sz w:val="28"/>
          <w:szCs w:val="28"/>
        </w:rPr>
        <w:t>Теория организации</w:t>
      </w:r>
      <w:r>
        <w:rPr>
          <w:sz w:val="28"/>
          <w:szCs w:val="28"/>
        </w:rPr>
        <w:t xml:space="preserve"> »</w:t>
      </w:r>
    </w:p>
    <w:p w:rsidR="00B05209" w:rsidRDefault="00B05209">
      <w:pPr>
        <w:pStyle w:val="ad"/>
        <w:spacing w:after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на тему:</w:t>
      </w:r>
    </w:p>
    <w:p w:rsidR="00B05209" w:rsidRDefault="00B05209">
      <w:pPr>
        <w:ind w:left="850" w:hanging="2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Миссия и цели организации </w:t>
      </w:r>
    </w:p>
    <w:p w:rsidR="00B05209" w:rsidRDefault="00B05209">
      <w:pPr>
        <w:pStyle w:val="ad"/>
        <w:spacing w:after="0"/>
        <w:ind w:firstLine="709"/>
        <w:jc w:val="center"/>
        <w:rPr>
          <w:sz w:val="28"/>
          <w:szCs w:val="28"/>
        </w:rPr>
      </w:pPr>
    </w:p>
    <w:p w:rsidR="00B05209" w:rsidRDefault="00B05209">
      <w:pPr>
        <w:pStyle w:val="ad"/>
        <w:spacing w:after="0"/>
        <w:ind w:firstLine="709"/>
        <w:jc w:val="center"/>
        <w:rPr>
          <w:sz w:val="28"/>
          <w:szCs w:val="28"/>
        </w:rPr>
      </w:pPr>
    </w:p>
    <w:p w:rsidR="00B05209" w:rsidRDefault="00B05209">
      <w:pPr>
        <w:pStyle w:val="ad"/>
        <w:spacing w:after="0"/>
        <w:ind w:firstLine="709"/>
        <w:jc w:val="both"/>
        <w:rPr>
          <w:sz w:val="28"/>
          <w:szCs w:val="28"/>
        </w:rPr>
      </w:pPr>
    </w:p>
    <w:p w:rsidR="00B05209" w:rsidRDefault="00B05209">
      <w:pPr>
        <w:pStyle w:val="ad"/>
        <w:spacing w:after="0"/>
        <w:ind w:firstLine="709"/>
        <w:jc w:val="both"/>
        <w:rPr>
          <w:sz w:val="28"/>
          <w:szCs w:val="28"/>
        </w:rPr>
      </w:pPr>
    </w:p>
    <w:p w:rsidR="00B05209" w:rsidRDefault="00B05209">
      <w:pPr>
        <w:pStyle w:val="ad"/>
        <w:spacing w:after="0"/>
        <w:ind w:firstLine="709"/>
        <w:jc w:val="both"/>
        <w:rPr>
          <w:sz w:val="28"/>
          <w:szCs w:val="28"/>
        </w:rPr>
      </w:pPr>
    </w:p>
    <w:p w:rsidR="00B05209" w:rsidRDefault="00B05209">
      <w:pPr>
        <w:pStyle w:val="ad"/>
        <w:spacing w:after="0"/>
        <w:ind w:firstLine="709"/>
        <w:jc w:val="both"/>
        <w:rPr>
          <w:sz w:val="28"/>
          <w:szCs w:val="28"/>
        </w:rPr>
      </w:pPr>
    </w:p>
    <w:p w:rsidR="00B05209" w:rsidRDefault="00B05209">
      <w:pPr>
        <w:pStyle w:val="ad"/>
        <w:spacing w:after="0"/>
        <w:ind w:firstLine="709"/>
        <w:jc w:val="both"/>
        <w:rPr>
          <w:sz w:val="28"/>
          <w:szCs w:val="28"/>
        </w:rPr>
      </w:pPr>
    </w:p>
    <w:p w:rsidR="00B05209" w:rsidRDefault="00B05209">
      <w:pPr>
        <w:pStyle w:val="ad"/>
        <w:spacing w:after="0"/>
        <w:ind w:firstLine="709"/>
        <w:jc w:val="both"/>
        <w:rPr>
          <w:sz w:val="28"/>
          <w:szCs w:val="28"/>
        </w:rPr>
      </w:pPr>
    </w:p>
    <w:p w:rsidR="00B05209" w:rsidRDefault="00B05209">
      <w:pPr>
        <w:pStyle w:val="ad"/>
        <w:spacing w:after="0"/>
        <w:ind w:left="4954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Выполнила:</w:t>
      </w:r>
    </w:p>
    <w:p w:rsidR="00B05209" w:rsidRDefault="00B05209">
      <w:pPr>
        <w:pStyle w:val="ad"/>
        <w:spacing w:after="0"/>
        <w:ind w:left="5663" w:firstLine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студент(ка) </w:t>
      </w:r>
      <w:r>
        <w:rPr>
          <w:sz w:val="28"/>
          <w:szCs w:val="28"/>
          <w:u w:val="single"/>
        </w:rPr>
        <w:t xml:space="preserve">СКС-41 </w:t>
      </w:r>
      <w:r>
        <w:rPr>
          <w:sz w:val="28"/>
          <w:szCs w:val="28"/>
        </w:rPr>
        <w:t>группы</w:t>
      </w:r>
    </w:p>
    <w:p w:rsidR="00B05209" w:rsidRDefault="00B05209">
      <w:pPr>
        <w:pStyle w:val="ad"/>
        <w:spacing w:after="0"/>
        <w:ind w:left="4954" w:firstLine="709"/>
        <w:jc w:val="both"/>
        <w:rPr>
          <w:sz w:val="28"/>
          <w:szCs w:val="28"/>
        </w:rPr>
      </w:pPr>
      <w:r>
        <w:rPr>
          <w:sz w:val="28"/>
          <w:szCs w:val="28"/>
        </w:rPr>
        <w:t>з/о  062815</w:t>
      </w:r>
    </w:p>
    <w:p w:rsidR="00B05209" w:rsidRDefault="00B05209">
      <w:pPr>
        <w:pStyle w:val="ad"/>
        <w:spacing w:after="0"/>
        <w:ind w:left="4954"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Арчакова О.В.</w:t>
      </w:r>
    </w:p>
    <w:p w:rsidR="00B05209" w:rsidRDefault="00B05209">
      <w:pPr>
        <w:pStyle w:val="ad"/>
        <w:spacing w:after="0"/>
        <w:ind w:firstLine="709"/>
        <w:jc w:val="both"/>
        <w:rPr>
          <w:b/>
          <w:sz w:val="28"/>
          <w:szCs w:val="28"/>
        </w:rPr>
      </w:pPr>
    </w:p>
    <w:p w:rsidR="00B05209" w:rsidRDefault="00B05209">
      <w:pPr>
        <w:pStyle w:val="ad"/>
        <w:spacing w:after="0"/>
        <w:ind w:firstLine="709"/>
        <w:jc w:val="both"/>
        <w:rPr>
          <w:b/>
          <w:sz w:val="28"/>
          <w:szCs w:val="28"/>
        </w:rPr>
      </w:pPr>
    </w:p>
    <w:p w:rsidR="00B05209" w:rsidRDefault="00B05209">
      <w:pPr>
        <w:pStyle w:val="ad"/>
        <w:spacing w:after="0"/>
        <w:ind w:left="4954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Проверил: </w:t>
      </w:r>
    </w:p>
    <w:p w:rsidR="00B05209" w:rsidRDefault="00B05209">
      <w:pPr>
        <w:pStyle w:val="ad"/>
        <w:spacing w:after="0"/>
        <w:ind w:left="4954"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________________________</w:t>
      </w:r>
    </w:p>
    <w:p w:rsidR="00B05209" w:rsidRDefault="00B05209">
      <w:pPr>
        <w:pStyle w:val="ad"/>
        <w:spacing w:after="0"/>
        <w:ind w:left="4954" w:firstLine="709"/>
        <w:jc w:val="both"/>
        <w:rPr>
          <w:sz w:val="28"/>
          <w:szCs w:val="28"/>
          <w:u w:val="single"/>
        </w:rPr>
      </w:pPr>
    </w:p>
    <w:p w:rsidR="00B05209" w:rsidRDefault="00B05209">
      <w:pPr>
        <w:pStyle w:val="ad"/>
        <w:spacing w:after="0"/>
        <w:ind w:left="4954" w:firstLine="709"/>
        <w:jc w:val="both"/>
        <w:rPr>
          <w:sz w:val="28"/>
          <w:szCs w:val="28"/>
          <w:u w:val="single"/>
        </w:rPr>
      </w:pPr>
    </w:p>
    <w:p w:rsidR="00B05209" w:rsidRDefault="00B05209">
      <w:pPr>
        <w:pStyle w:val="ad"/>
        <w:spacing w:after="0"/>
        <w:ind w:left="4954" w:firstLine="709"/>
        <w:jc w:val="both"/>
        <w:rPr>
          <w:sz w:val="28"/>
          <w:szCs w:val="28"/>
          <w:u w:val="single"/>
        </w:rPr>
      </w:pPr>
    </w:p>
    <w:p w:rsidR="00B05209" w:rsidRDefault="00B05209">
      <w:pPr>
        <w:pStyle w:val="ad"/>
        <w:spacing w:after="0"/>
        <w:ind w:left="4954" w:firstLine="709"/>
        <w:jc w:val="both"/>
        <w:rPr>
          <w:sz w:val="28"/>
          <w:szCs w:val="28"/>
          <w:u w:val="single"/>
        </w:rPr>
      </w:pPr>
    </w:p>
    <w:p w:rsidR="00B05209" w:rsidRDefault="00B05209">
      <w:pPr>
        <w:pStyle w:val="ad"/>
        <w:spacing w:after="0"/>
        <w:jc w:val="both"/>
        <w:rPr>
          <w:sz w:val="28"/>
          <w:szCs w:val="28"/>
          <w:u w:val="single"/>
        </w:rPr>
      </w:pPr>
    </w:p>
    <w:p w:rsidR="00B05209" w:rsidRDefault="00B05209">
      <w:pPr>
        <w:pStyle w:val="ad"/>
        <w:spacing w:after="0" w:line="360" w:lineRule="auto"/>
        <w:jc w:val="center"/>
        <w:rPr>
          <w:b/>
          <w:bCs/>
          <w:sz w:val="28"/>
          <w:szCs w:val="28"/>
        </w:rPr>
        <w:sectPr w:rsidR="00B05209">
          <w:pgSz w:w="11906" w:h="16838"/>
          <w:pgMar w:top="1134" w:right="1134" w:bottom="1693" w:left="1134" w:header="720" w:footer="720" w:gutter="0"/>
          <w:cols w:space="720"/>
          <w:docGrid w:linePitch="360"/>
        </w:sectPr>
      </w:pPr>
      <w:r>
        <w:rPr>
          <w:b/>
          <w:bCs/>
          <w:sz w:val="28"/>
          <w:szCs w:val="28"/>
        </w:rPr>
        <w:t>Саратов 2010</w:t>
      </w:r>
    </w:p>
    <w:p w:rsidR="00B05209" w:rsidRDefault="00B05209">
      <w:pPr>
        <w:pageBreakBefore/>
        <w:spacing w:line="360" w:lineRule="auto"/>
        <w:jc w:val="center"/>
        <w:rPr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t>Содержание</w:t>
      </w:r>
    </w:p>
    <w:p w:rsidR="00B05209" w:rsidRDefault="00B05209">
      <w:pPr>
        <w:spacing w:line="360" w:lineRule="auto"/>
        <w:rPr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t>Введение   …................................................................................................................3</w:t>
      </w:r>
    </w:p>
    <w:p w:rsidR="00B05209" w:rsidRDefault="00B05209">
      <w:pPr>
        <w:spacing w:line="360" w:lineRule="auto"/>
        <w:rPr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t>1. Миссия и цели организации.  …............................................................................5</w:t>
      </w:r>
    </w:p>
    <w:p w:rsidR="00B05209" w:rsidRDefault="00B05209">
      <w:pPr>
        <w:spacing w:line="360" w:lineRule="auto"/>
        <w:rPr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tab/>
        <w:t>1.1 Миссия организации. ….............................................................................5</w:t>
      </w:r>
    </w:p>
    <w:p w:rsidR="00B05209" w:rsidRDefault="00B05209">
      <w:pPr>
        <w:spacing w:line="360" w:lineRule="auto"/>
        <w:rPr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tab/>
        <w:t>1.2. Изложение стратегической миссии   …...................................................5</w:t>
      </w:r>
    </w:p>
    <w:p w:rsidR="00B05209" w:rsidRDefault="00B05209">
      <w:pPr>
        <w:spacing w:line="360" w:lineRule="auto"/>
        <w:rPr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tab/>
        <w:t>1.3. Разработка стратегической миссии фирмы. Учитываемые факторы....8</w:t>
      </w:r>
    </w:p>
    <w:p w:rsidR="00B05209" w:rsidRDefault="00B05209">
      <w:pPr>
        <w:spacing w:line="360" w:lineRule="auto"/>
        <w:rPr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tab/>
        <w:t>1.4. Цели организации.  …................................................................................8</w:t>
      </w:r>
    </w:p>
    <w:p w:rsidR="00B05209" w:rsidRDefault="00B05209">
      <w:pPr>
        <w:spacing w:line="360" w:lineRule="auto"/>
        <w:rPr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tab/>
        <w:t>1.5. Формирование целей. …............................................................................8</w:t>
      </w:r>
    </w:p>
    <w:p w:rsidR="00B05209" w:rsidRDefault="00B05209">
      <w:pPr>
        <w:spacing w:line="360" w:lineRule="auto"/>
        <w:rPr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tab/>
        <w:t>1.6.Структура целей предприятия.  …...........................................................11</w:t>
      </w:r>
    </w:p>
    <w:p w:rsidR="00B05209" w:rsidRDefault="00B05209">
      <w:pPr>
        <w:spacing w:line="360" w:lineRule="auto"/>
        <w:rPr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t xml:space="preserve"> 2. Разработка миссии и установление целей организации.  …............................14</w:t>
      </w:r>
    </w:p>
    <w:p w:rsidR="00B05209" w:rsidRDefault="00B05209">
      <w:pPr>
        <w:spacing w:line="360" w:lineRule="auto"/>
        <w:rPr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tab/>
        <w:t>2. 1. Разработка миссии организации............................................................14</w:t>
      </w:r>
    </w:p>
    <w:p w:rsidR="00B05209" w:rsidRDefault="00B05209">
      <w:pPr>
        <w:spacing w:line="360" w:lineRule="auto"/>
        <w:rPr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tab/>
        <w:t>2.2. Разработка целей фирмы  …...................................................................16</w:t>
      </w:r>
    </w:p>
    <w:p w:rsidR="00B05209" w:rsidRDefault="00B05209">
      <w:pPr>
        <w:spacing w:line="360" w:lineRule="auto"/>
        <w:rPr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t>Заключение   …..........................................................................................................19</w:t>
      </w:r>
    </w:p>
    <w:p w:rsidR="00B05209" w:rsidRDefault="00B05209">
      <w:pPr>
        <w:spacing w:line="360" w:lineRule="auto"/>
        <w:rPr>
          <w:color w:val="0000FF"/>
          <w:sz w:val="28"/>
          <w:szCs w:val="28"/>
        </w:rPr>
        <w:sectPr w:rsidR="00B05209">
          <w:footerReference w:type="default" r:id="rId7"/>
          <w:pgSz w:w="11906" w:h="16838"/>
          <w:pgMar w:top="1134" w:right="1134" w:bottom="1693" w:left="1134" w:header="720" w:footer="1134" w:gutter="0"/>
          <w:cols w:space="720"/>
          <w:docGrid w:linePitch="360"/>
        </w:sectPr>
      </w:pPr>
      <w:r>
        <w:rPr>
          <w:color w:val="0000FF"/>
          <w:sz w:val="28"/>
          <w:szCs w:val="28"/>
        </w:rPr>
        <w:t>Список использованных источников.  …................................................................21</w:t>
      </w:r>
    </w:p>
    <w:p w:rsidR="00B05209" w:rsidRDefault="00B05209">
      <w:pPr>
        <w:pageBreakBefore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Введение</w:t>
      </w:r>
    </w:p>
    <w:p w:rsidR="00B05209" w:rsidRDefault="00B0520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любой организации, действующей в условиях рынка актуальна сегодня проблема выживаемости и обеспеченности непрерывности развития. В зависимости от складывающихся условий и обстоятельств эта проблема решается различными организациями по-своему, но в основе ее лежит кропотливая и трудоемкая работа по созданию и реализации конкурентных преимуществ, содержание и организацию которой раскрывает концепция стратегического планирования.</w:t>
      </w:r>
    </w:p>
    <w:p w:rsidR="00B05209" w:rsidRDefault="00B0520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Сущность концепции заключается в ответе на вопрос «Как следует осуществлять управление организаций в условиях динамичной, изменчивой и неопределенной среды?» Нарастание «постиндустриальной» нестабильности, отражением которой являются изменение потребительского спроса, глобализация бизнеса, усложнение конкурентной борьбы, сокращение жизненных циклов товара, растущие требования к качеству жизни и так далее, носит объективный и всеобщий характер.</w:t>
      </w:r>
    </w:p>
    <w:p w:rsidR="00B05209" w:rsidRDefault="00B0520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Ответ на поставленный вопрос включает не только необходимость проведения анализа и оценки среды и прогнозирования того, как она будет изменяться во времени, но и создания такой системы управления, которая бы постоянно поддерживала соответствие между средой, характером и результатами деятельности организации.</w:t>
      </w:r>
    </w:p>
    <w:p w:rsidR="00B05209" w:rsidRDefault="00B0520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Стратегическое планирование является очень актуальным для российских коммерческих фирм. Отход от централизованного планирования, прошедшая приватизация и весь ход экономических преобразований в России заставляют предприятия заглянуть в будущее, сформулировать свою стратегию, определить свои главные достоинства и конкурентные преимущества, ликвидировать стратегические угрозы и опасности, т.е. непосредственно использовать идеи стратегического планирования.</w:t>
      </w:r>
    </w:p>
    <w:p w:rsidR="00B05209" w:rsidRDefault="00B0520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в прошлом многие компании могли весьма успешно функционировать, обращая внимание в основном на внутренние проблемы, связанные с повышением эффективности использования ресурсов в текущей деятельности, то сегодняшнее развитие рыночных отношений делает необходимым изменение сложившихся стереотипов хозяйствования, характера управления. В первую очередь это относится к деятельности, определяющей перспективы развития предприятия.</w:t>
      </w:r>
    </w:p>
    <w:p w:rsidR="00B05209" w:rsidRDefault="00B0520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Фирмы, управление которыми ориентировано на решение краткосрочных проблем, с частыми сменами задач, приоритетов деятельности, не обладающие необходимым запасом интеллектуальной, организационной, экономической и производственной «прочности», позволяющей провести в случае необходимости эффективное обновление, не могут устоять в нынешних быстро меняющихся рыночных условиях.</w:t>
      </w:r>
    </w:p>
    <w:p w:rsidR="00B05209" w:rsidRDefault="00B0520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Ужесточение конкурентной борьбы, ускорение изменений в окружающей среде, динамизм изменений запросов потребителей, неожиданное появление новых возможностей для бизнеса, непредсказуемость некоторых факторов внешней среды (экономических, политических и др.) – вот далеко не полный перечень причин, приведших к резкому возрастанию значения стратегического управления.</w:t>
      </w:r>
    </w:p>
    <w:p w:rsidR="00B05209" w:rsidRDefault="00B0520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Целью работы является разработка миссии и установление целей на примере сети фирменных магазинов-центров «Компьюмаркет».</w:t>
      </w:r>
    </w:p>
    <w:p w:rsidR="00B05209" w:rsidRDefault="00B05209">
      <w:pPr>
        <w:spacing w:line="360" w:lineRule="auto"/>
        <w:ind w:firstLine="709"/>
        <w:jc w:val="both"/>
        <w:rPr>
          <w:sz w:val="28"/>
          <w:szCs w:val="28"/>
        </w:rPr>
        <w:sectPr w:rsidR="00B05209">
          <w:footerReference w:type="default" r:id="rId8"/>
          <w:pgSz w:w="11906" w:h="16838"/>
          <w:pgMar w:top="1134" w:right="1134" w:bottom="1693" w:left="1134" w:header="720" w:footer="1134" w:gutter="0"/>
          <w:cols w:space="720"/>
          <w:docGrid w:linePitch="360"/>
        </w:sectPr>
      </w:pPr>
    </w:p>
    <w:p w:rsidR="00B05209" w:rsidRDefault="00B05209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 Миссия и цели организации</w:t>
      </w:r>
    </w:p>
    <w:p w:rsidR="00B05209" w:rsidRDefault="00B05209">
      <w:pPr>
        <w:spacing w:after="57"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1.1 Миссия организации</w:t>
      </w:r>
    </w:p>
    <w:p w:rsidR="00B05209" w:rsidRDefault="00B0520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Миссия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отражает главное предназначение организации, смысл ее существования, принципиальные отличия от других, имидж, философию, взгляды высшего руководства на долгосрочное развитие фирмы, ценности, культуру, социальную ответственность перед обществом и своими работниками, позиции в отношении разных социальных групп. Она может формулироваться также и для ключевых подразделений.</w:t>
      </w:r>
      <w:r>
        <w:rPr>
          <w:rStyle w:val="a9"/>
          <w:sz w:val="28"/>
          <w:szCs w:val="28"/>
        </w:rPr>
        <w:footnoteReference w:id="1"/>
      </w:r>
    </w:p>
    <w:p w:rsidR="00B05209" w:rsidRDefault="00B0520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Миссия обеспечивает гармонию взаимодействия организации с внешней средой, обеспечивает ее рекламу, описывая то, как та собирается выполнять свои обещания перед клиентами.</w:t>
      </w:r>
    </w:p>
    <w:p w:rsidR="00B05209" w:rsidRDefault="00B0520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Миссия является основой принятия основных плановых решений — постановки целей и задач, выбора стратегий в области производства товаров и услуг, завоевания рынков, внедрения новых технологий, обеспечения устойчивости, конкурентоспособности, прибыльности, экономического роста, распределения ресурсов, ориентации текущей деятельности с учетом внутренних и внешних условий.</w:t>
      </w:r>
    </w:p>
    <w:p w:rsidR="00B05209" w:rsidRDefault="00B0520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Миссия помогает менеджерам среднего звена сформулировать свои цели и задачи и увязывать действия с развитием компании в целом.</w:t>
      </w:r>
    </w:p>
    <w:p w:rsidR="00B05209" w:rsidRDefault="00B0520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Миссия объединяет и сплачивает членов организации. Миссия формируется и оттачивается годами и редко меняется. На ее формулировку влияют исторические традиции фирмы, ее отличительные особенности, потенциал, конкурентные преимущества, внешняя ситуация, мнения заинтересованных лиц, взгляды высшего руководства. При изменении ситуации, круга потребителей и проч. миссия должна корректироваться.</w:t>
      </w:r>
    </w:p>
    <w:p w:rsidR="00B05209" w:rsidRDefault="00B05209">
      <w:pPr>
        <w:spacing w:before="113" w:after="57"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1.2 Изложение стратегической миссии</w:t>
      </w:r>
    </w:p>
    <w:p w:rsidR="00B05209" w:rsidRDefault="00B0520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Речь идет об основополагающем документе, в котором фирма описывает область своей деятельности. свой базовый рынок. излагает свои руководящие принципы в отношении экономических и неэкономических показателей и постулирует свою систему ценностей. Этот документ важен как для внутренней, так и для внешней сфер деятельности фирмы.</w:t>
      </w:r>
    </w:p>
    <w:p w:rsidR="00B05209" w:rsidRDefault="00B0520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Внутри фирмы он дает персоналу понимание целей фирмы и помогает выработке единой позиции, способствующей укреплению фирменной культуры.</w:t>
      </w:r>
    </w:p>
    <w:p w:rsidR="00B05209" w:rsidRDefault="00B0520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 внешней сфере он способствует созданию цельного образа фирмы, объясняя, какую экономическую и социальную роль в обществе она стремится играть и какого восприятия со стороны клиентов, торговцев, служащих, акционеров и общества в целом она добивается.</w:t>
      </w:r>
    </w:p>
    <w:p w:rsidR="00B05209" w:rsidRDefault="00B0520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миссии фирмы должно включать четыре обязательных элемента.</w:t>
      </w:r>
    </w:p>
    <w:p w:rsidR="00B05209" w:rsidRDefault="00B0520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История фирмы</w:t>
      </w:r>
      <w:r>
        <w:rPr>
          <w:sz w:val="28"/>
          <w:szCs w:val="28"/>
        </w:rPr>
        <w:t>. Краткое сообщение о происхождении фирмы и ее последующем развитии важно для лучшего понимания нынешнего положения и значения, которое придается определенным целям внеэкономического характера.</w:t>
      </w:r>
    </w:p>
    <w:p w:rsidR="00B05209" w:rsidRDefault="00B0520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Прочные корни в своем секторе - важный фактор при сопоставлении альтернативных стратегий диверсификации.</w:t>
      </w:r>
    </w:p>
    <w:p w:rsidR="00B05209" w:rsidRDefault="00B0520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поисках новых направлений развития фирма должна заботиться об их согласованности с ее прошлыми достижениями и отличительными особенностями.</w:t>
      </w:r>
    </w:p>
    <w:p w:rsidR="00B05209" w:rsidRDefault="00B0520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Определение области деятельности</w:t>
      </w:r>
      <w:r>
        <w:rPr>
          <w:sz w:val="28"/>
          <w:szCs w:val="28"/>
        </w:rPr>
        <w:t>. Чтобы избежать «близорукого» производственного подхода, фирма должна определять свой бизнес не в технологических терминах, а через основные функции или потребности. Покупателю нужен не товар, а обеспечиваемый им набор благ (базовая функция и необходимые или дополнительные услуги). Именно поэтому фирма должна описывать область своей деятельности и выгоды, приносимой покупателю.</w:t>
      </w:r>
    </w:p>
    <w:p w:rsidR="00B05209" w:rsidRDefault="00B0520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Определяя свой базовый рынок не через технологию, а через потребности, фирма способствует принятию фирмой концепции маркетинга, ориентирующейся прежде всего на нужды покупателя.</w:t>
      </w:r>
    </w:p>
    <w:p w:rsidR="00B05209" w:rsidRDefault="00B0520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Приоритетные цели и ограничения</w:t>
      </w:r>
      <w:r>
        <w:rPr>
          <w:sz w:val="28"/>
          <w:szCs w:val="28"/>
        </w:rPr>
        <w:t>. Приоритетные цели сформулированные руководством фирмы и/или ее владельцами, являются одновременно общими указаниями и ограничениями которые надлежит учитывать в стратегическом планировании, Четкость их определения позволяет избежать анализа множества предложений, которые заведомо не будут приняты.</w:t>
      </w:r>
    </w:p>
    <w:p w:rsidR="00B05209" w:rsidRDefault="00B0520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Эти цели могут иметь как экономический так внеэкономический характер. Примеры целей: минимальная отдача на инвестированный капитал, увеличение доли рынка сохранение семейного управления, отказ от некоторых видов деятельности, сохранение численности персонала и т. д.</w:t>
      </w:r>
    </w:p>
    <w:p w:rsidR="00B05209" w:rsidRDefault="00B0520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Чтобы избежать одобрения «непосильных свершений», в число указываемых ограничений включают также описание имеющихся ресурсов (капитал, производственные возможности, кадры). Кроме того, постулируются этические и моральные ценности, которые учитываются фирмой в отношениях с клиентами, сбытовиками, поставщиками и конкурентами. Факторы, которые принимаются во внимание в процессе формулирования стратегической миссии, перечисляются в таблице 1.</w:t>
      </w:r>
    </w:p>
    <w:p w:rsidR="00B05209" w:rsidRDefault="00B05209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Таблица 1.</w:t>
      </w:r>
    </w:p>
    <w:p w:rsidR="00B05209" w:rsidRDefault="00B05209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Разработка стратегической миссии фирмы. Учитываемые факторы.</w:t>
      </w:r>
    </w:p>
    <w:tbl>
      <w:tblPr>
        <w:tblW w:w="0" w:type="auto"/>
        <w:tblInd w:w="-1" w:type="dxa"/>
        <w:tblLayout w:type="fixed"/>
        <w:tblLook w:val="0000" w:firstRow="0" w:lastRow="0" w:firstColumn="0" w:lastColumn="0" w:noHBand="0" w:noVBand="0"/>
      </w:tblPr>
      <w:tblGrid>
        <w:gridCol w:w="3405"/>
        <w:gridCol w:w="6486"/>
      </w:tblGrid>
      <w:tr w:rsidR="00B05209">
        <w:tc>
          <w:tcPr>
            <w:tcW w:w="3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5209" w:rsidRDefault="00B05209">
            <w:pPr>
              <w:snapToGrid w:val="0"/>
              <w:spacing w:line="20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Клиенты</w:t>
            </w:r>
          </w:p>
        </w:tc>
        <w:tc>
          <w:tcPr>
            <w:tcW w:w="64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05209" w:rsidRDefault="00B05209">
            <w:pPr>
              <w:snapToGrid w:val="0"/>
              <w:spacing w:line="20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Кто является клиентами фирмы?</w:t>
            </w:r>
          </w:p>
        </w:tc>
      </w:tr>
      <w:tr w:rsidR="00B05209">
        <w:tc>
          <w:tcPr>
            <w:tcW w:w="3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5209" w:rsidRDefault="00B05209">
            <w:pPr>
              <w:snapToGrid w:val="0"/>
              <w:spacing w:line="20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Товары/услуги</w:t>
            </w:r>
          </w:p>
        </w:tc>
        <w:tc>
          <w:tcPr>
            <w:tcW w:w="64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05209" w:rsidRDefault="00B05209">
            <w:pPr>
              <w:snapToGrid w:val="0"/>
              <w:spacing w:line="20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Какие товары предлагаются?</w:t>
            </w:r>
          </w:p>
        </w:tc>
      </w:tr>
      <w:tr w:rsidR="00B05209">
        <w:tc>
          <w:tcPr>
            <w:tcW w:w="3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5209" w:rsidRDefault="00B05209">
            <w:pPr>
              <w:snapToGrid w:val="0"/>
              <w:spacing w:line="20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Размещение</w:t>
            </w:r>
          </w:p>
        </w:tc>
        <w:tc>
          <w:tcPr>
            <w:tcW w:w="64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05209" w:rsidRDefault="00B05209">
            <w:pPr>
              <w:snapToGrid w:val="0"/>
              <w:spacing w:line="20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Где фирма ведет конкурентную борьбу?</w:t>
            </w:r>
          </w:p>
        </w:tc>
      </w:tr>
      <w:tr w:rsidR="00B05209">
        <w:tc>
          <w:tcPr>
            <w:tcW w:w="3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5209" w:rsidRDefault="00B05209">
            <w:pPr>
              <w:snapToGrid w:val="0"/>
              <w:spacing w:line="20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Технология</w:t>
            </w:r>
          </w:p>
        </w:tc>
        <w:tc>
          <w:tcPr>
            <w:tcW w:w="64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05209" w:rsidRDefault="00B05209">
            <w:pPr>
              <w:snapToGrid w:val="0"/>
              <w:spacing w:line="20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Какова базовая технология фирмы?</w:t>
            </w:r>
          </w:p>
        </w:tc>
      </w:tr>
      <w:tr w:rsidR="00B05209">
        <w:tc>
          <w:tcPr>
            <w:tcW w:w="3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5209" w:rsidRDefault="00B05209">
            <w:pPr>
              <w:snapToGrid w:val="0"/>
              <w:spacing w:line="20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Философия</w:t>
            </w:r>
          </w:p>
        </w:tc>
        <w:tc>
          <w:tcPr>
            <w:tcW w:w="64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05209" w:rsidRDefault="00B05209">
            <w:pPr>
              <w:snapToGrid w:val="0"/>
              <w:spacing w:line="20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Каковы базовые убеждения, ценности и приоритетные устремления?</w:t>
            </w:r>
          </w:p>
        </w:tc>
      </w:tr>
      <w:tr w:rsidR="00B05209">
        <w:tc>
          <w:tcPr>
            <w:tcW w:w="3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5209" w:rsidRDefault="00B05209">
            <w:pPr>
              <w:snapToGrid w:val="0"/>
              <w:spacing w:line="20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Представление о себе</w:t>
            </w:r>
          </w:p>
        </w:tc>
        <w:tc>
          <w:tcPr>
            <w:tcW w:w="64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05209" w:rsidRDefault="00B05209">
            <w:pPr>
              <w:snapToGrid w:val="0"/>
              <w:spacing w:line="20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Каковы заявляемые отличительные качества и конкурентные преимущества?</w:t>
            </w:r>
          </w:p>
        </w:tc>
      </w:tr>
      <w:tr w:rsidR="00B05209">
        <w:tc>
          <w:tcPr>
            <w:tcW w:w="3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5209" w:rsidRDefault="00B05209">
            <w:pPr>
              <w:snapToGrid w:val="0"/>
              <w:spacing w:line="20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Желательный имидж</w:t>
            </w:r>
          </w:p>
        </w:tc>
        <w:tc>
          <w:tcPr>
            <w:tcW w:w="64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05209" w:rsidRDefault="00B05209">
            <w:pPr>
              <w:snapToGrid w:val="0"/>
              <w:spacing w:line="20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какому имиджу стремится фирма и какую ответственность перед обществом она принимает?</w:t>
            </w:r>
          </w:p>
          <w:p w:rsidR="00B05209" w:rsidRDefault="00B05209">
            <w:pPr>
              <w:spacing w:line="200" w:lineRule="atLeast"/>
              <w:jc w:val="both"/>
              <w:rPr>
                <w:sz w:val="28"/>
                <w:szCs w:val="28"/>
              </w:rPr>
            </w:pPr>
          </w:p>
        </w:tc>
      </w:tr>
      <w:tr w:rsidR="00B05209">
        <w:tc>
          <w:tcPr>
            <w:tcW w:w="3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5209" w:rsidRDefault="00B05209">
            <w:pPr>
              <w:snapToGrid w:val="0"/>
              <w:spacing w:line="20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Социальная ответственность</w:t>
            </w:r>
          </w:p>
        </w:tc>
        <w:tc>
          <w:tcPr>
            <w:tcW w:w="64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05209" w:rsidRDefault="00B05209">
            <w:pPr>
              <w:snapToGrid w:val="0"/>
              <w:spacing w:line="20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Какова позиция фирмы по отношению к своему персоналу?</w:t>
            </w:r>
          </w:p>
        </w:tc>
      </w:tr>
      <w:tr w:rsidR="00B05209">
        <w:tc>
          <w:tcPr>
            <w:tcW w:w="3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5209" w:rsidRDefault="00B05209">
            <w:pPr>
              <w:snapToGrid w:val="0"/>
              <w:spacing w:line="20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Проблемы выживания</w:t>
            </w:r>
          </w:p>
        </w:tc>
        <w:tc>
          <w:tcPr>
            <w:tcW w:w="64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05209" w:rsidRDefault="00B05209">
            <w:pPr>
              <w:snapToGrid w:val="0"/>
              <w:spacing w:line="20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Какую экономическую цель преследует фирма?</w:t>
            </w:r>
          </w:p>
        </w:tc>
      </w:tr>
    </w:tbl>
    <w:p w:rsidR="00B05209" w:rsidRDefault="00B05209">
      <w:pPr>
        <w:spacing w:before="240"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1.3 Разработка стратегической миссии фирмы.</w:t>
      </w:r>
    </w:p>
    <w:p w:rsidR="00B05209" w:rsidRDefault="00B05209">
      <w:pPr>
        <w:spacing w:before="113" w:after="57"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Учитываемые факторы</w:t>
      </w:r>
    </w:p>
    <w:p w:rsidR="00B05209" w:rsidRDefault="00B05209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 стратегические варианты</w:t>
      </w:r>
    </w:p>
    <w:p w:rsidR="00B05209" w:rsidRDefault="00B0520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дополнение к широким целям, заданным высшим руководством, полезно также уточнить стратегические притязания фирмы, т.е. ее общую политику на базовом рынке и роль, которую она хочет на нем играть. Речь идет о различных конкурентных стратегиях.</w:t>
      </w:r>
    </w:p>
    <w:p w:rsidR="00B05209" w:rsidRDefault="00B0520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Формулировка стратегических притязаний должна также принимать во внимание базовые стратегии, (доминирование за счет экономии на издержках, дифференциация или концентрация), а также выбранный вариант конкурентного преимущества. На этой стадии планирования речь идет только об общей ориентации, которая будет переведена в количественные термины в программах действий, разработанных для каждой бизнес-единицы.</w:t>
      </w:r>
    </w:p>
    <w:p w:rsidR="00B05209" w:rsidRDefault="00B05209">
      <w:pPr>
        <w:spacing w:before="113" w:after="57"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1.4 Цели организации</w:t>
      </w:r>
    </w:p>
    <w:p w:rsidR="00B05209" w:rsidRDefault="00B0520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Главным признаком организации, как и коллектива, лежащего в ее основе, считается наличие цели</w:t>
      </w:r>
      <w:r>
        <w:rPr>
          <w:i/>
          <w:iCs/>
          <w:sz w:val="28"/>
          <w:szCs w:val="28"/>
        </w:rPr>
        <w:t xml:space="preserve">. </w:t>
      </w:r>
      <w:r>
        <w:rPr>
          <w:sz w:val="28"/>
          <w:szCs w:val="28"/>
        </w:rPr>
        <w:t>Последняя придает смысл ее существованию, определенность и конкретную направленность действиям персонала.</w:t>
      </w:r>
      <w:r>
        <w:rPr>
          <w:rStyle w:val="a9"/>
          <w:sz w:val="28"/>
          <w:szCs w:val="28"/>
        </w:rPr>
        <w:footnoteReference w:id="2"/>
      </w:r>
    </w:p>
    <w:p w:rsidR="00B05209" w:rsidRDefault="00B0520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 – конечное, на что направлены действия и ресурсы. Она должна быть определенной (ясной тому, кому предназначена), измеримой (исполнители должны иметь возможность оценки степени ее достижения), иметь временные рамки и ограничения по расходу ресурсов на ее достижение.</w:t>
      </w:r>
    </w:p>
    <w:p w:rsidR="00B05209" w:rsidRDefault="00B0520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 объединяет и сплачивает участников, поскольку ее реализация обеспечивает решение ими собственных задач (иначе люди не согласятся терять свободу и подчиняться требованиям, которые, быть может, внутренне и не принимают).</w:t>
      </w:r>
    </w:p>
    <w:p w:rsidR="00B05209" w:rsidRDefault="00B05209">
      <w:pPr>
        <w:spacing w:before="113" w:after="57"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1.5 Формирование целей</w:t>
      </w:r>
    </w:p>
    <w:p w:rsidR="00B05209" w:rsidRDefault="00B0520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Многочисленные цели фирмы могут быть объединены в две группы: цели внеэкономического характера и цели маркетинга.</w:t>
      </w:r>
    </w:p>
    <w:p w:rsidR="00B05209" w:rsidRDefault="00B0520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Цели внеэкономического характера связаны с личными интересами руководителей и владельцев фирмы или с социальными задачами. Эти цели должны быть уточнены при определении миссии фирмы.</w:t>
      </w:r>
    </w:p>
    <w:p w:rsidR="00B05209" w:rsidRDefault="00B0520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Цели деятельности могут быть заданы относительно уровня продаж, прибыли, или покупателей.</w:t>
      </w:r>
    </w:p>
    <w:p w:rsidR="00B05209" w:rsidRDefault="00B0520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Цели по уровню продаж</w:t>
      </w:r>
      <w:r>
        <w:rPr>
          <w:sz w:val="28"/>
          <w:szCs w:val="28"/>
        </w:rPr>
        <w:t>. Представляют собой количественную меру влияния, которое фирма планирует оказать на конкретный рынок товара. Это не прогноз того, что может произойти в пределах горизонта планирования, а конкретная величина, к которой должна активно стремиться фирма.</w:t>
      </w:r>
    </w:p>
    <w:p w:rsidR="00B05209" w:rsidRDefault="00B0520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Эти цели могут быть заданы как объемы продаж в физическом выражении или как доля рынка.</w:t>
      </w:r>
    </w:p>
    <w:p w:rsidR="00B05209" w:rsidRDefault="00B0520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Выручка</w:t>
      </w:r>
      <w:r>
        <w:rPr>
          <w:sz w:val="28"/>
          <w:szCs w:val="28"/>
        </w:rPr>
        <w:t>. Это самый удобный и простой индикатор, поскольку он легко интегрируется с другими финансовыми показателями. Однако он может вводить в заблуждение, если его не откорректировать с учетом инфляции и с учетом возможного изменения соотношения дешевых и дорогих товаров.</w:t>
      </w:r>
    </w:p>
    <w:p w:rsidR="00B05209" w:rsidRDefault="00B0520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Продажи в физическом выражении. Это наиболее репрезентативный индикатор при условии, что определение единицы продукции остается неизменным. Во многих случаях сравнение усложняется различием в расфасовке. Во многих секторах понятия объема продаж в физическом выражении не существует.</w:t>
      </w:r>
    </w:p>
    <w:p w:rsidR="00B05209" w:rsidRDefault="00B0520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Доли рынка.</w:t>
      </w:r>
      <w:r>
        <w:rPr>
          <w:sz w:val="28"/>
          <w:szCs w:val="28"/>
        </w:rPr>
        <w:t xml:space="preserve"> Этот индикатор наиболее удобен для оценки конкурентоспособности товара, которая в случае наличия эффекта опыта преобразуется в конкурентное преимущество в терминах себестоимости. Цель в этом случае формулируется в относительных единицах, причем за базу может быть выбрана доля лидера рынка или самого опасного конкурента.</w:t>
      </w:r>
    </w:p>
    <w:p w:rsidR="00B05209" w:rsidRDefault="00B0520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Данные по продажам необходимы для подготовки предварительной ведомости доходов и расходов.</w:t>
      </w:r>
    </w:p>
    <w:p w:rsidR="00B05209" w:rsidRDefault="00B0520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Цели по прибыли</w:t>
      </w:r>
      <w:r>
        <w:rPr>
          <w:sz w:val="28"/>
          <w:szCs w:val="28"/>
        </w:rPr>
        <w:t>. На все функциональные службы фирмы, возлагается определенная финансовая ответственность. Установление финансовых показателей заставляет службу маркетинга оценивать влияние выдвинутых задач по продажам на рентабельность фирмы.</w:t>
      </w:r>
    </w:p>
    <w:p w:rsidR="00B05209" w:rsidRDefault="00B0520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Формулирование целей по финансовым показателям требует хорошей межфункциональной координации. Финансовые оценки предполагают глубокий анализ связи между издержками и объемом производства, а также производственными возможностями. Перед принятием решения о запуске новых товаров нужно тщательно взвесить расходы, связанные с инвестициями в новое оборудование. Кроме того, следует измерить влияние маркетингового давления на объемы продаж и соответственно спрогнозировать расходы на маркетинг.</w:t>
      </w:r>
    </w:p>
    <w:p w:rsidR="00B05209" w:rsidRDefault="00B0520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Цели в отношении потребителей</w:t>
      </w:r>
      <w:r>
        <w:rPr>
          <w:sz w:val="28"/>
          <w:szCs w:val="28"/>
        </w:rPr>
        <w:t>. Эти цели вытекают из принятых решений по позиционированию. Они определяют тот тип отношения и поведения, которого фирма стремится добиться от покупателей для своей марки или для своих услуг.</w:t>
      </w:r>
    </w:p>
    <w:p w:rsidR="00B05209" w:rsidRDefault="00B0520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Данная группа целей имеет особое значение для разработки коммуникационной платформы, согласованной с искомым позиционированием. Кроме того, она позволяет оценивать эффективность рекламы и мероприятий по стимулированию сбыта.</w:t>
      </w:r>
    </w:p>
    <w:p w:rsidR="00B05209" w:rsidRDefault="00B05209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Согласование целей</w:t>
      </w:r>
    </w:p>
    <w:p w:rsidR="00B05209" w:rsidRDefault="00B0520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Котлер предлагает начать с финансовых целей, из которых выводятся соответствующие цели.</w:t>
      </w:r>
      <w:r>
        <w:rPr>
          <w:rStyle w:val="a9"/>
          <w:sz w:val="28"/>
          <w:szCs w:val="28"/>
        </w:rPr>
        <w:footnoteReference w:id="3"/>
      </w:r>
      <w:r>
        <w:rPr>
          <w:sz w:val="28"/>
          <w:szCs w:val="28"/>
        </w:rPr>
        <w:t xml:space="preserve"> Рекомендуется следующий порядок действий:</w:t>
      </w:r>
    </w:p>
    <w:p w:rsidR="00B05209" w:rsidRDefault="00B05209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желаемый уровень чистой прибыли;</w:t>
      </w:r>
    </w:p>
    <w:p w:rsidR="00B05209" w:rsidRDefault="00B05209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рассчитать размер выручки, необходимый для достижения этого результата;</w:t>
      </w:r>
    </w:p>
    <w:p w:rsidR="00B05209" w:rsidRDefault="00B05209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исходя из средней цены продаж определить соответствующий объем продаж в физическом выражении;</w:t>
      </w:r>
    </w:p>
    <w:p w:rsidR="00B05209" w:rsidRDefault="00B05209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учетом ожидаемого уровня глобального спроса рассчитать требуемую долю рынка;</w:t>
      </w:r>
    </w:p>
    <w:p w:rsidR="00B05209" w:rsidRDefault="00B05209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установить долю рынка, сформулировать цели в отношении сбыта и коммуникации.</w:t>
      </w:r>
    </w:p>
    <w:p w:rsidR="00B05209" w:rsidRDefault="00B0520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Основные методы целеполагания:</w:t>
      </w:r>
    </w:p>
    <w:p w:rsidR="00B05209" w:rsidRDefault="00B0520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Структуризация целей на основе вышеперечисленных критериев;</w:t>
      </w:r>
    </w:p>
    <w:p w:rsidR="00B05209" w:rsidRDefault="00B0520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Логическая стройность и непротиворечивость системы целей;</w:t>
      </w:r>
    </w:p>
    <w:p w:rsidR="00B05209" w:rsidRDefault="00B0520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Взаимодополняемость и взаимоподдержка целей различных уровней и различных направлений деятельности.</w:t>
      </w:r>
    </w:p>
    <w:p w:rsidR="00B05209" w:rsidRDefault="00B0520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Конкретно цели предприятия могут быть сформулированы в следующих категориях:</w:t>
      </w:r>
    </w:p>
    <w:p w:rsidR="00B05209" w:rsidRDefault="00B05209">
      <w:pPr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увеличение доли рынка на ... %;</w:t>
      </w:r>
    </w:p>
    <w:p w:rsidR="00B05209" w:rsidRDefault="00B05209">
      <w:pPr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повышение объемов продаж на ... %;</w:t>
      </w:r>
    </w:p>
    <w:p w:rsidR="00B05209" w:rsidRDefault="00B05209">
      <w:pPr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увеличение темпов роста чистого дохода;</w:t>
      </w:r>
    </w:p>
    <w:p w:rsidR="00B05209" w:rsidRDefault="00B05209">
      <w:pPr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увеличение доли собственного капитала до... %.</w:t>
      </w:r>
    </w:p>
    <w:p w:rsidR="00B05209" w:rsidRDefault="00B05209">
      <w:pPr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выход на новые рынки сбыта;</w:t>
      </w:r>
    </w:p>
    <w:p w:rsidR="00B05209" w:rsidRDefault="00B05209">
      <w:pPr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повышение качества производимой продукции;</w:t>
      </w:r>
    </w:p>
    <w:p w:rsidR="00B05209" w:rsidRDefault="00B05209">
      <w:pPr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сокращение нормативных сроков обслуживания клиентов до ... дней и</w:t>
      </w:r>
    </w:p>
    <w:p w:rsidR="00B05209" w:rsidRDefault="00B05209">
      <w:pPr>
        <w:spacing w:before="113" w:after="57"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1.6 Структура целей предприятия</w:t>
      </w:r>
    </w:p>
    <w:p w:rsidR="00B05209" w:rsidRDefault="00B05209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color w:val="000000"/>
          <w:sz w:val="28"/>
          <w:szCs w:val="28"/>
        </w:rPr>
        <w:t>Ясные различия между миссией предприятия и ее целями может быть определена в терминах, следующих из четырех измерений:</w:t>
      </w:r>
      <w:r>
        <w:rPr>
          <w:rStyle w:val="a9"/>
          <w:color w:val="000000"/>
          <w:sz w:val="28"/>
          <w:szCs w:val="28"/>
        </w:rPr>
        <w:footnoteReference w:id="4"/>
      </w:r>
    </w:p>
    <w:p w:rsidR="00B05209" w:rsidRDefault="00B0520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1. Временной аспект.</w:t>
      </w:r>
      <w:r>
        <w:rPr>
          <w:sz w:val="28"/>
          <w:szCs w:val="28"/>
        </w:rPr>
        <w:t xml:space="preserve"> Миссия не имеет временных критериев. Цели же всегда временны сами по себе и предполагают сроки, когда они должны быть достигнуты.</w:t>
      </w:r>
    </w:p>
    <w:p w:rsidR="00B05209" w:rsidRDefault="00B0520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2. Фокусировка</w:t>
      </w:r>
      <w:r>
        <w:rPr>
          <w:sz w:val="28"/>
          <w:szCs w:val="28"/>
        </w:rPr>
        <w:t>. Миссия имеет направленность на внешнюю для предприятия среду, как, например, достичь признания или стать лидером в отрасли и т.д. Цели, напротив, чаще всего относятся к внутренним аспектам предприятия и выражаются в терминах использования имеющихся ресурсов для достижения конкретных внутренних показателей.</w:t>
      </w:r>
    </w:p>
    <w:p w:rsidR="00B05209" w:rsidRDefault="00B0520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3. Специфика.</w:t>
      </w:r>
      <w:r>
        <w:rPr>
          <w:sz w:val="28"/>
          <w:szCs w:val="28"/>
        </w:rPr>
        <w:t xml:space="preserve"> Миссия выражается в терминах, имеющих общий, относительный характер, относящиеся к образу предприятия, ее фирменному стилю и т.д. Цели, как правило, выражаются в терминах определенных результатов. Цели в принципе, предполагают их достижимость.</w:t>
      </w:r>
    </w:p>
    <w:p w:rsidR="00B05209" w:rsidRDefault="00B0520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4. Измеряемость</w:t>
      </w:r>
      <w:r>
        <w:rPr>
          <w:sz w:val="28"/>
          <w:szCs w:val="28"/>
        </w:rPr>
        <w:t>. И миссия, и цели в некотором смысле, могут быть измерены. Но измеряемость миссии имеет относительно качественный характер, тогда как положения, утверждаемые в целях имеют абсолютный, количественный характер.</w:t>
      </w:r>
    </w:p>
    <w:p w:rsidR="00B05209" w:rsidRDefault="00B0520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Цели предприятия, как правило, весьма конкретны. Можно перечислить основные положения, которые необходимо принимать во внимание при разработке целей предприятия.</w:t>
      </w:r>
    </w:p>
    <w:p w:rsidR="00B05209" w:rsidRDefault="00B0520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Цели должны быть:</w:t>
      </w:r>
    </w:p>
    <w:p w:rsidR="00B05209" w:rsidRDefault="00B05209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ясными, четкими и без возможности двойного толкования;</w:t>
      </w:r>
    </w:p>
    <w:p w:rsidR="00B05209" w:rsidRDefault="00B05209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сформулированы в терминах будущих состояний предприятия;</w:t>
      </w:r>
    </w:p>
    <w:p w:rsidR="00B05209" w:rsidRDefault="00B05209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соответствовать стратегии, политике, плану и процедурам предприятия;</w:t>
      </w:r>
    </w:p>
    <w:p w:rsidR="00B05209" w:rsidRDefault="00B05209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соответствовать компетентности персонала или полагать также и рост компетентности работников предприятия;</w:t>
      </w:r>
    </w:p>
    <w:p w:rsidR="00B05209" w:rsidRDefault="00B05209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содержательными и с элементом вызова, приглашающими к серьезной работе.</w:t>
      </w:r>
    </w:p>
    <w:p w:rsidR="00B05209" w:rsidRDefault="00B0520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Корпоративное планирование предполагает различные уровни масштабирования. Тем не менее, даже на маленьких предприятиях редко формулируется только одна цель.</w:t>
      </w:r>
    </w:p>
    <w:p w:rsidR="00B05209" w:rsidRDefault="00B0520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 если целей несколько, то объективно имеется некоторая структура целей. Структуризация целей может быть произведена как минимум по трем критериям:</w:t>
      </w:r>
    </w:p>
    <w:p w:rsidR="00B05209" w:rsidRDefault="00B05209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уровню обобщения или приоритетов (корпоративный, средний и оперативный уровень);</w:t>
      </w:r>
    </w:p>
    <w:p w:rsidR="00B05209" w:rsidRDefault="00B05209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направлениям деятельности (финансовые, маркетинговые, разработка нового продукта, информационная оснащенность и т.д.);</w:t>
      </w:r>
    </w:p>
    <w:p w:rsidR="00B05209" w:rsidRDefault="00B05209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направленности усилий предприятия (развитие, стабилизация). Такая многоплановость целей объясняется тем, что любое предприятие, как и любая экономическая система, в принципе является многоцелевым.</w:t>
      </w:r>
    </w:p>
    <w:p w:rsidR="00B05209" w:rsidRDefault="00B05209">
      <w:pPr>
        <w:pageBreakBefore/>
        <w:spacing w:after="57"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 Разработка миссии и установление целей организации</w:t>
      </w:r>
    </w:p>
    <w:p w:rsidR="00B05209" w:rsidRDefault="00B05209">
      <w:pPr>
        <w:spacing w:after="57"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2.1 Разработка миссии организации</w:t>
      </w:r>
    </w:p>
    <w:p w:rsidR="00B05209" w:rsidRDefault="00B0520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История фирмы</w:t>
      </w:r>
      <w:r>
        <w:rPr>
          <w:sz w:val="28"/>
          <w:szCs w:val="28"/>
        </w:rPr>
        <w:t>. Фирма «Компьюмаркет» работает на Саратовском рынке с ноября 2002 года. Первый компьютерный центр был открыт 8 ноября 2002 года, второй – в марте 2007 . Фирма «Компьюмаркет» собирается также открывать и третий магазин – настолько успешно и активно она работает. «Компьюмаркет»- это самый большой компьютерный магазин в Саратове. На площади 158 кв. м. удобно расположился широкий ассортимент компьютерной техники – компьютеры, мониторы, принтеры, сканеры, а также комплектующие для самостоятельной сборки ПК, аксессуары и т.д.</w:t>
      </w:r>
    </w:p>
    <w:p w:rsidR="00B05209" w:rsidRDefault="00B0520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Основное направление деятельности.</w:t>
      </w:r>
      <w:r>
        <w:rPr>
          <w:sz w:val="28"/>
          <w:szCs w:val="28"/>
        </w:rPr>
        <w:t xml:space="preserve"> Направление деятельности фирмы «Компьюмаркет»- оптово-розничная торговля компьютерами, оргтехникой, комплектующими, а также высокопрофессиональные консультации по товару.</w:t>
      </w:r>
    </w:p>
    <w:p w:rsidR="00B05209" w:rsidRDefault="00B0520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сегодняшний день персонал фирмы состоит из 17 человек: директор, заместитель директора, главный бухгалтер, 10 менеджеров-продавцов и 4 кассира-продавца.</w:t>
      </w:r>
    </w:p>
    <w:p w:rsidR="00B05209" w:rsidRDefault="00B0520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Одной из главных задач управления является установление целей, ради достижения которых формируется, функционирует и развивается организация как целостная система.</w:t>
      </w:r>
    </w:p>
    <w:p w:rsidR="00B05209" w:rsidRDefault="00B0520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Целевая функция начинается с установки миссии предприятия, выражающей философию и смысл его существования. В ней обычно детализируется статус предприятия, декларируются принципы его работы, заявления и действительные намерения руководства, дается определение самых важных характеристик организации.</w:t>
      </w:r>
    </w:p>
    <w:p w:rsidR="00B05209" w:rsidRDefault="00B0520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Приоритетные цели.</w:t>
      </w:r>
      <w:r>
        <w:rPr>
          <w:sz w:val="28"/>
          <w:szCs w:val="28"/>
        </w:rPr>
        <w:t xml:space="preserve"> Центральным моментом миссии является ответ на вопрос: «Какова главная цель организации?» На первом месте должны стоять интересы, ожидания и ценности потребителя (покупателей произведенной продукции), причем не только в настоящее время, но и в перспективе.</w:t>
      </w:r>
    </w:p>
    <w:p w:rsidR="00B05209" w:rsidRDefault="00B0520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Разработка миссии фирмы. На основе всего выше сказанного сформулируем миссию фирмы «Компьюмаркет».</w:t>
      </w:r>
    </w:p>
    <w:p w:rsidR="00B05209" w:rsidRDefault="00B0520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Миссия компьютерной фирмы «Компьюмаркет» заключается в предоставлении предприятиям и гражданам г. Саратова и области различных видов компьютерной продукции, оргтехники и комплектующих, а также высокопрофессиональных консультаций по продукции таким образом, в таком объеме и в такие сроки, которые соответствуют высоким профессиональным стандартам и требованиям клиентов, что позволяет обеспечивать постоянную прибыль фирмы и справедливое отношение к своим сотрудникам.</w:t>
      </w:r>
    </w:p>
    <w:p w:rsidR="00B05209" w:rsidRDefault="00B0520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Хотя миссия, несомненно, представляет чрезвычайное значение для организации, нельзя недооценивать отпечаток, накладываемый на фирму ценностями, нормами и целями высшего руководства – культурной организации. Вряд ли возможно привести какой-либо обобщенный перечень корпоративных ценностей, поскольку организационная культура почти всегда является оригинальной смесью ценностей, отношений, норм, привычек, традиций, форм поведения и ритуалов, присущих только данной организации. Стремление к общим ценностям способно объединить людей в группы, создавая мощную силу в достижении поставленной цели.</w:t>
      </w:r>
    </w:p>
    <w:p w:rsidR="00B05209" w:rsidRDefault="00B05209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Принципы (правила) фирмы «Компьюмаркет»:</w:t>
      </w:r>
    </w:p>
    <w:p w:rsidR="00B05209" w:rsidRDefault="00B05209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гарантия высокого качества;</w:t>
      </w:r>
    </w:p>
    <w:p w:rsidR="00B05209" w:rsidRDefault="00B05209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порядочность персонала;</w:t>
      </w:r>
    </w:p>
    <w:p w:rsidR="00B05209" w:rsidRDefault="00B05209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командный дух коллектива;</w:t>
      </w:r>
    </w:p>
    <w:p w:rsidR="00B05209" w:rsidRDefault="00B0520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Фирма «Компьюмаркет» надеется на компетентных работников на всех уровнях, которые могут самостоятельно предпринять соответствующие действия и принять эффективные решения в ответ на быстро меняющиеся условия;</w:t>
      </w:r>
    </w:p>
    <w:p w:rsidR="00B05209" w:rsidRDefault="00B0520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поддержание благоприятной рабочей обстановки, которая способствует самоуважению, личному развитию и успеху.</w:t>
      </w:r>
    </w:p>
    <w:p w:rsidR="00B05209" w:rsidRDefault="00B05209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Кредо фирмы:</w:t>
      </w:r>
    </w:p>
    <w:p w:rsidR="00B05209" w:rsidRDefault="00B05209">
      <w:pPr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современный стиль управления;</w:t>
      </w:r>
    </w:p>
    <w:p w:rsidR="00B05209" w:rsidRDefault="00B05209">
      <w:pPr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продвижение по службе и вознаграждение работников в зависимости от их работы и личных вкладов в полученные результаты (повышении квалификации, премии, поощрения и т.п.)</w:t>
      </w:r>
    </w:p>
    <w:p w:rsidR="00B05209" w:rsidRDefault="00B05209">
      <w:pPr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постоянное завоевание доверия и уважения наших клиентов и работников;</w:t>
      </w:r>
    </w:p>
    <w:p w:rsidR="00B05209" w:rsidRDefault="00B05209">
      <w:pPr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расширение фирмы и ее ассортимента.</w:t>
      </w:r>
    </w:p>
    <w:p w:rsidR="00B05209" w:rsidRDefault="00B05209">
      <w:pPr>
        <w:spacing w:before="113" w:after="57"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2.2 Разработка целей фирмы</w:t>
      </w:r>
    </w:p>
    <w:p w:rsidR="00B05209" w:rsidRDefault="00B0520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Долгосрочные цели фирмы. </w:t>
      </w:r>
      <w:r>
        <w:rPr>
          <w:sz w:val="28"/>
          <w:szCs w:val="28"/>
        </w:rPr>
        <w:t>Выделим основные долгосрочные цели деятельности фирмы и задачи для их достижения</w:t>
      </w:r>
    </w:p>
    <w:p w:rsidR="00B05209" w:rsidRDefault="00B0520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Долгосрочные цели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обычно имеют длительный характер, ибо касаются будущей ситуации, которую не всегда можно точно просчитать. Они наиболее рискованны и могут так и остаться на бумаге, если предположения не оправдаются.</w:t>
      </w:r>
    </w:p>
    <w:p w:rsidR="00B05209" w:rsidRDefault="00B05209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увеличение доли рынка.</w:t>
      </w:r>
    </w:p>
    <w:p w:rsidR="00B05209" w:rsidRDefault="00B05209">
      <w:pPr>
        <w:spacing w:line="360" w:lineRule="auto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Задачи</w:t>
      </w:r>
      <w:r w:rsidR="001F4875">
        <w:rPr>
          <w:iCs/>
          <w:sz w:val="28"/>
          <w:szCs w:val="28"/>
        </w:rPr>
        <w:t>:</w:t>
      </w:r>
    </w:p>
    <w:p w:rsidR="00B05209" w:rsidRDefault="00B05209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открытие новых точек (филиалов фирмы) продаж.</w:t>
      </w:r>
    </w:p>
    <w:p w:rsidR="00B05209" w:rsidRDefault="00B05209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освоение новых рынков реализации продукции.</w:t>
      </w:r>
    </w:p>
    <w:p w:rsidR="00B05209" w:rsidRDefault="00B05209">
      <w:pPr>
        <w:spacing w:line="360" w:lineRule="auto"/>
        <w:ind w:firstLine="709"/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Увеличение уровня продаж.</w:t>
      </w:r>
    </w:p>
    <w:p w:rsidR="00B05209" w:rsidRDefault="00B05209">
      <w:pPr>
        <w:spacing w:line="360" w:lineRule="auto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Задачи</w:t>
      </w:r>
      <w:r w:rsidR="001F4875">
        <w:rPr>
          <w:iCs/>
          <w:sz w:val="28"/>
          <w:szCs w:val="28"/>
        </w:rPr>
        <w:t>:</w:t>
      </w:r>
    </w:p>
    <w:p w:rsidR="00B05209" w:rsidRDefault="00B05209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активной рекламной кампании.</w:t>
      </w:r>
    </w:p>
    <w:p w:rsidR="00B05209" w:rsidRDefault="00B05209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Расширение ассортимента реализуемой продукции.</w:t>
      </w:r>
    </w:p>
    <w:p w:rsidR="00B05209" w:rsidRDefault="00B05209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Повышение качества обслуживания потребителей.</w:t>
      </w:r>
    </w:p>
    <w:p w:rsidR="00B05209" w:rsidRDefault="00B0520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Задачи:</w:t>
      </w:r>
    </w:p>
    <w:p w:rsidR="00B05209" w:rsidRDefault="00B05209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обучение менеджеров – продавцов и кассиров - продавцов (хорошее знание характеристик реализуемой продукции, умение преподнести товар).</w:t>
      </w:r>
    </w:p>
    <w:p w:rsidR="00B05209" w:rsidRDefault="00B05209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повышение уровня консультаций менеджеров – продавцов и кассиров - продавцов (курсы по переподготовке и повышения квалификации).</w:t>
      </w:r>
    </w:p>
    <w:p w:rsidR="00B05209" w:rsidRDefault="00B05209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Повышение качества реализуемой продукции.</w:t>
      </w:r>
    </w:p>
    <w:p w:rsidR="00B05209" w:rsidRDefault="00B0520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Задачи:</w:t>
      </w:r>
    </w:p>
    <w:p w:rsidR="00B05209" w:rsidRDefault="00B05209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приобретение качественной компьютерной техники и комплектующих.</w:t>
      </w:r>
    </w:p>
    <w:p w:rsidR="00B05209" w:rsidRDefault="00B05209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повышение качества после продажного гарантийного обслуживания</w:t>
      </w:r>
    </w:p>
    <w:p w:rsidR="00B05209" w:rsidRDefault="00B0520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Краткосрочные цели. </w:t>
      </w:r>
      <w:r>
        <w:rPr>
          <w:sz w:val="28"/>
          <w:szCs w:val="28"/>
        </w:rPr>
        <w:t>Выделим основные краткосрочные цели для каждого из отделов фирмы.</w:t>
      </w:r>
    </w:p>
    <w:p w:rsidR="00B05209" w:rsidRDefault="00B0520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Краткосрочные цели отражаются в оперативном управлении.</w:t>
      </w:r>
    </w:p>
    <w:p w:rsidR="00B05209" w:rsidRDefault="00B05209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планово-экономическому отделу:</w:t>
      </w:r>
    </w:p>
    <w:p w:rsidR="00B05209" w:rsidRDefault="00B0520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Разработать план реализации на будущий год;</w:t>
      </w:r>
    </w:p>
    <w:p w:rsidR="00B05209" w:rsidRDefault="00B0520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Составить бизнес-план по созданию дополнительных торговых точек и магазинов.</w:t>
      </w:r>
    </w:p>
    <w:p w:rsidR="00B05209" w:rsidRDefault="00B05209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коммерческому отделу:</w:t>
      </w:r>
    </w:p>
    <w:p w:rsidR="00B05209" w:rsidRDefault="00B0520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Сделать конкретные предложения о населенных пунктах, где в первую очередь необходимо создать дополнительные торговые точки и магазины, а в которых ограничиться завозом в существующие магазины;</w:t>
      </w:r>
    </w:p>
    <w:p w:rsidR="00B05209" w:rsidRDefault="00B0520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Подготовить информацию для передачи образующемуся подотделу по маркетингу по поставкам, клиентуре, проводившимся исследованиям.</w:t>
      </w:r>
    </w:p>
    <w:p w:rsidR="00B05209" w:rsidRDefault="00B05209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отделу труда и заработной платы:</w:t>
      </w:r>
    </w:p>
    <w:p w:rsidR="00B05209" w:rsidRDefault="00B0520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Произвести мониторинг рабочей силы на вопрос замещения вакантных должностей в образующихся отделах;</w:t>
      </w:r>
    </w:p>
    <w:p w:rsidR="00B05209" w:rsidRDefault="00B0520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Определиться с изменившейся организационной структурой: кто, кому, и на каких основаниях должен подчиняться и с каким отделом сотрудничать;</w:t>
      </w:r>
    </w:p>
    <w:p w:rsidR="00B05209" w:rsidRDefault="00B0520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количество и размер оплаты труда персонала в открываемом филиале;</w:t>
      </w:r>
    </w:p>
    <w:p w:rsidR="00B05209" w:rsidRDefault="00B0520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Подобрать персонал для открывающихся дополнительных точек и магазинов.</w:t>
      </w:r>
    </w:p>
    <w:p w:rsidR="00B05209" w:rsidRDefault="00B05209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производственному отделу:</w:t>
      </w:r>
    </w:p>
    <w:p w:rsidR="00B05209" w:rsidRDefault="00B0520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Составить программу развития предприятия на ближайшие 5 лет.</w:t>
      </w:r>
    </w:p>
    <w:p w:rsidR="00B05209" w:rsidRDefault="00B05209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бухгалтерии:</w:t>
      </w:r>
    </w:p>
    <w:p w:rsidR="00B05209" w:rsidRDefault="00B0520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Рассмотреть поступившие из подразделений финансовые сметы расходов и доходов по предложенным мероприятиям и вынести решения о возможности или невозможности реализации мероприятий в заданном объеме и динамике, и если нет, то указать на «белые» пятна, доходы по которым несоизмеримы с расходами на их реализацию даже в долгосрочной перспективе.</w:t>
      </w:r>
    </w:p>
    <w:p w:rsidR="00B05209" w:rsidRDefault="00B05209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отделу маркетинга:</w:t>
      </w:r>
    </w:p>
    <w:p w:rsidR="00B05209" w:rsidRDefault="00B0520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дополнительные маркетинговые исследования рынка для более глубокого изучения предпочтений и потребностей покупателей в условиях стремительного развития данного сегмента рынка;</w:t>
      </w:r>
    </w:p>
    <w:p w:rsidR="00B05209" w:rsidRDefault="00B05209">
      <w:pPr>
        <w:spacing w:line="360" w:lineRule="auto"/>
        <w:ind w:firstLine="709"/>
        <w:jc w:val="both"/>
        <w:rPr>
          <w:sz w:val="28"/>
          <w:szCs w:val="28"/>
        </w:rPr>
        <w:sectPr w:rsidR="00B05209">
          <w:footerReference w:type="default" r:id="rId9"/>
          <w:pgSz w:w="11906" w:h="16838"/>
          <w:pgMar w:top="1134" w:right="1134" w:bottom="1693" w:left="1134" w:header="720" w:footer="1134" w:gutter="0"/>
          <w:cols w:space="720"/>
          <w:docGrid w:linePitch="360"/>
        </w:sectPr>
      </w:pPr>
      <w:r>
        <w:rPr>
          <w:sz w:val="28"/>
          <w:szCs w:val="28"/>
        </w:rPr>
        <w:t>Разработать дополнительные программы и акции по увеличению объема продаж;</w:t>
      </w:r>
    </w:p>
    <w:p w:rsidR="00B05209" w:rsidRDefault="00B05209">
      <w:pPr>
        <w:pageBreakBefore/>
        <w:spacing w:after="57"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Заключение</w:t>
      </w:r>
    </w:p>
    <w:p w:rsidR="00B05209" w:rsidRDefault="00B0520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Миссия организации является важнейшей составляющей стратегического плана развития любой компании. Она определяет основную цель фирмы. Компания, как правило, начинает свою деятельность с определения четкой миссии, устанавливаемой высшим руководством. Однако с течением времени, миссия постепенно затирается, так как компания разрабатывает новые товары и завоевывает новые рынки. Во многих компаниях разрабатываются официальные формулировки миссии т.е формулировка основной цели компании: чего она хочет достичь в самом широком смысле. Четкая формулировка миссии действует как «невидимая рука», которая направляет сотрудников компании, позволяя им работать независимо и в то же время коллективно для достижения общих целей компании.</w:t>
      </w:r>
    </w:p>
    <w:p w:rsidR="00B05209" w:rsidRDefault="00B0520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Установка целей фирмы – это способ прояснения стратегических и политических установок организации, согласования дополнительных к ним оперативных целей и задач. Это интегральный процесс, где связаны корпоративное планирование и бизнес - операции. Каждые подразделение, команда и сотрудник должны иметь цели.</w:t>
      </w:r>
    </w:p>
    <w:p w:rsidR="00B05209" w:rsidRDefault="00B0520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Установление целей деятельности организации необходимо для ее длительного существования, в условиях постоянно меняющейся внешней среды. Хорошо сформулированная цель дает каждому сотруднику и подразделению основные задачи и направления деятельности. Без четкой цели организация не сможет эффективно работать и развиваться.</w:t>
      </w:r>
    </w:p>
    <w:p w:rsidR="00B05209" w:rsidRDefault="00B0520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данной контрольной работе были рассмотрены теоретические аспекты создания миссии организации, ее основные элементы и факторы которые необходимо учитывать при создании миссии. Так же были на практике применены все теоретические знания формирования миссии организации на примере компьютерной компании «Компьюмаркет».</w:t>
      </w:r>
    </w:p>
    <w:p w:rsidR="00B05209" w:rsidRDefault="00B05209">
      <w:pPr>
        <w:spacing w:line="360" w:lineRule="auto"/>
        <w:ind w:firstLine="709"/>
        <w:jc w:val="both"/>
        <w:rPr>
          <w:sz w:val="28"/>
          <w:szCs w:val="28"/>
        </w:rPr>
        <w:sectPr w:rsidR="00B05209">
          <w:footerReference w:type="default" r:id="rId10"/>
          <w:pgSz w:w="11906" w:h="16838"/>
          <w:pgMar w:top="1134" w:right="1134" w:bottom="1693" w:left="1134" w:header="720" w:footer="1134" w:gutter="0"/>
          <w:cols w:space="720"/>
          <w:docGrid w:linePitch="360"/>
        </w:sectPr>
      </w:pPr>
      <w:r>
        <w:rPr>
          <w:sz w:val="28"/>
          <w:szCs w:val="28"/>
        </w:rPr>
        <w:t>Также в данной контрольной работе были рассмотрены теоретические аспекты создания формирования целей организации и их структуры. Так же на примере компьютерной фирмы «Компьюмаркет» были разработаны долгосрочные цели, а также определены основные задачи для их успешной реализации. Были разработаны краткосрочные цели для каждого из отделов фирмы</w:t>
      </w:r>
    </w:p>
    <w:p w:rsidR="00B05209" w:rsidRDefault="00B05209" w:rsidP="00B05209">
      <w:pPr>
        <w:pageBreakBefore/>
        <w:spacing w:after="120"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Список использованных источников</w:t>
      </w:r>
    </w:p>
    <w:p w:rsidR="00B05209" w:rsidRDefault="00B05209">
      <w:pPr>
        <w:numPr>
          <w:ilvl w:val="0"/>
          <w:numId w:val="6"/>
        </w:numPr>
        <w:tabs>
          <w:tab w:val="left" w:pos="-698"/>
        </w:tabs>
        <w:spacing w:after="57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Ансофф И. Стратегическое управление. – М.: Экономика, 1989, 212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.</w:t>
      </w:r>
    </w:p>
    <w:p w:rsidR="00B05209" w:rsidRDefault="00B05209">
      <w:pPr>
        <w:numPr>
          <w:ilvl w:val="0"/>
          <w:numId w:val="6"/>
        </w:numPr>
        <w:spacing w:after="57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Борманн Д., Воротина Л., Федерман Л. Менеджмент. Гамбург: S + W, 1992, 250 с.</w:t>
      </w:r>
    </w:p>
    <w:p w:rsidR="00B05209" w:rsidRDefault="00B05209">
      <w:pPr>
        <w:numPr>
          <w:ilvl w:val="0"/>
          <w:numId w:val="6"/>
        </w:numPr>
        <w:spacing w:after="57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Веснин В. Р</w:t>
      </w:r>
      <w:r>
        <w:rPr>
          <w:b/>
          <w:bCs/>
          <w:sz w:val="28"/>
          <w:szCs w:val="28"/>
        </w:rPr>
        <w:t>.</w:t>
      </w:r>
      <w:r>
        <w:rPr>
          <w:sz w:val="28"/>
          <w:szCs w:val="28"/>
        </w:rPr>
        <w:t>Менеджмент : учеб. — 3-е изд., перераб. и доп. — М.: ТК Велби, «Проспект» , 2006. - 504 с.</w:t>
      </w:r>
    </w:p>
    <w:p w:rsidR="00B05209" w:rsidRDefault="00B05209">
      <w:pPr>
        <w:numPr>
          <w:ilvl w:val="0"/>
          <w:numId w:val="6"/>
        </w:numPr>
        <w:spacing w:after="57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Волкова К. А. и др. Предприятие: стратегия, структура, положение об отделах и службах, дополнительные инструкции. – М.: НОРМА, 1997, 267 с.</w:t>
      </w:r>
    </w:p>
    <w:p w:rsidR="00B05209" w:rsidRDefault="00B05209">
      <w:pPr>
        <w:numPr>
          <w:ilvl w:val="0"/>
          <w:numId w:val="6"/>
        </w:numPr>
        <w:spacing w:after="57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Гольдштейн Г.Я. Основы менеджмента: Учебное пособие. – М «ИНФРА-М» 208 с.</w:t>
      </w:r>
    </w:p>
    <w:p w:rsidR="00B05209" w:rsidRDefault="00B05209">
      <w:pPr>
        <w:numPr>
          <w:ilvl w:val="0"/>
          <w:numId w:val="6"/>
        </w:numPr>
        <w:spacing w:after="57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Жан Жак Ламбен. Стратегический Маркетинг. Спб.</w:t>
      </w:r>
      <w:r>
        <w:rPr>
          <w:sz w:val="28"/>
          <w:szCs w:val="28"/>
          <w:lang w:val="en-US"/>
        </w:rPr>
        <w:t>:</w:t>
      </w:r>
      <w:r>
        <w:rPr>
          <w:sz w:val="28"/>
          <w:szCs w:val="28"/>
        </w:rPr>
        <w:t xml:space="preserve"> «Наука», 1996. 526с.</w:t>
      </w:r>
    </w:p>
    <w:p w:rsidR="00B05209" w:rsidRDefault="00B05209">
      <w:pPr>
        <w:numPr>
          <w:ilvl w:val="0"/>
          <w:numId w:val="6"/>
        </w:numPr>
        <w:spacing w:after="57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Фатхутдинов Р.А. Стратегический менеджмент: Учеб. — 7-е изд. испр. и доп. М,: Дело, 2005. — 448 с.</w:t>
      </w:r>
    </w:p>
    <w:p w:rsidR="00B05209" w:rsidRDefault="00B05209">
      <w:pPr>
        <w:numPr>
          <w:ilvl w:val="0"/>
          <w:numId w:val="6"/>
        </w:numPr>
        <w:spacing w:after="57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Чекрыжов Ю.Р. Стратегический менеджмент. М.: «Дело»,2002. – 246с.</w:t>
      </w:r>
    </w:p>
    <w:p w:rsidR="00B05209" w:rsidRDefault="00B05209">
      <w:pPr>
        <w:spacing w:after="57" w:line="360" w:lineRule="auto"/>
        <w:ind w:firstLine="709"/>
        <w:jc w:val="both"/>
      </w:pPr>
      <w:bookmarkStart w:id="0" w:name="_GoBack"/>
      <w:bookmarkEnd w:id="0"/>
    </w:p>
    <w:sectPr w:rsidR="00B05209">
      <w:footerReference w:type="default" r:id="rId11"/>
      <w:pgSz w:w="11906" w:h="16838"/>
      <w:pgMar w:top="1134" w:right="1134" w:bottom="1693" w:left="1134" w:header="720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4D45" w:rsidRDefault="00193BBD">
      <w:r>
        <w:separator/>
      </w:r>
    </w:p>
  </w:endnote>
  <w:endnote w:type="continuationSeparator" w:id="0">
    <w:p w:rsidR="00EE4D45" w:rsidRDefault="00193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5209" w:rsidRDefault="00B05209">
    <w:pPr>
      <w:pStyle w:val="af5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5209" w:rsidRDefault="00B05209">
    <w:pPr>
      <w:pStyle w:val="af5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5209" w:rsidRDefault="00B05209">
    <w:pPr>
      <w:pStyle w:val="af5"/>
      <w:jc w:val="right"/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1F4875">
      <w:rPr>
        <w:rStyle w:val="a7"/>
        <w:noProof/>
      </w:rPr>
      <w:t>18</w:t>
    </w:r>
    <w:r>
      <w:rPr>
        <w:rStyle w:val="a7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5209" w:rsidRDefault="00B05209">
    <w:pPr>
      <w:pStyle w:val="af5"/>
      <w:jc w:val="right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5209" w:rsidRDefault="00B05209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4D45" w:rsidRDefault="00193BBD">
      <w:r>
        <w:separator/>
      </w:r>
    </w:p>
  </w:footnote>
  <w:footnote w:type="continuationSeparator" w:id="0">
    <w:p w:rsidR="00EE4D45" w:rsidRDefault="00193BBD">
      <w:r>
        <w:continuationSeparator/>
      </w:r>
    </w:p>
  </w:footnote>
  <w:footnote w:id="1">
    <w:p w:rsidR="00B05209" w:rsidRDefault="00B05209">
      <w:pPr>
        <w:pStyle w:val="af6"/>
      </w:pPr>
      <w:r>
        <w:rPr>
          <w:rStyle w:val="a8"/>
        </w:rPr>
        <w:footnoteRef/>
      </w:r>
      <w:r>
        <w:tab/>
        <w:t>Фатхутдинов Р.А. Стратегический менеджмент: Учеб. — 7-е изд. испр. и доп. М,: Дело, 2005, С.83</w:t>
      </w:r>
    </w:p>
  </w:footnote>
  <w:footnote w:id="2">
    <w:p w:rsidR="00B05209" w:rsidRDefault="00B05209">
      <w:pPr>
        <w:pStyle w:val="af6"/>
      </w:pPr>
      <w:r>
        <w:rPr>
          <w:rStyle w:val="a8"/>
        </w:rPr>
        <w:footnoteRef/>
      </w:r>
      <w:r>
        <w:tab/>
        <w:t>Гольдштейн Г.Я. Основы менеджмента: Учебное пособие. – М «ИНФРА-М» С. 109.</w:t>
      </w:r>
    </w:p>
  </w:footnote>
  <w:footnote w:id="3">
    <w:p w:rsidR="00B05209" w:rsidRDefault="00B05209">
      <w:pPr>
        <w:pStyle w:val="af6"/>
      </w:pPr>
      <w:r>
        <w:rPr>
          <w:rStyle w:val="a8"/>
        </w:rPr>
        <w:footnoteRef/>
      </w:r>
      <w:r>
        <w:tab/>
        <w:t>Борманн Д., Воротина Л., Федерман Л. Менеджмент. Гамбург: S + W, С. 39</w:t>
      </w:r>
    </w:p>
  </w:footnote>
  <w:footnote w:id="4">
    <w:p w:rsidR="00B05209" w:rsidRDefault="00B05209">
      <w:pPr>
        <w:pStyle w:val="af6"/>
      </w:pPr>
      <w:r>
        <w:rPr>
          <w:rStyle w:val="a8"/>
        </w:rPr>
        <w:footnoteRef/>
      </w:r>
      <w:r>
        <w:tab/>
        <w:t>Веснин В. Р.Менеджмент : учеб. — 3-е изд., перераб. и доп. — М.: ТК Велби, «Проспект» , 2006. - С. 231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singleLevel"/>
    <w:tmpl w:val="00000007"/>
    <w:name w:val="WW8Num12"/>
    <w:lvl w:ilvl="0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/>
      </w:rPr>
    </w:lvl>
  </w:abstractNum>
  <w:abstractNum w:abstractNumId="7">
    <w:nsid w:val="00000008"/>
    <w:multiLevelType w:val="singleLevel"/>
    <w:tmpl w:val="00000008"/>
    <w:name w:val="WW8Num13"/>
    <w:lvl w:ilvl="0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/>
      </w:rPr>
    </w:lvl>
  </w:abstractNum>
  <w:abstractNum w:abstractNumId="8">
    <w:nsid w:val="00000009"/>
    <w:multiLevelType w:val="singleLevel"/>
    <w:tmpl w:val="00000009"/>
    <w:name w:val="WW8Num14"/>
    <w:lvl w:ilvl="0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/>
      </w:rPr>
    </w:lvl>
  </w:abstractNum>
  <w:abstractNum w:abstractNumId="9">
    <w:nsid w:val="0000000A"/>
    <w:multiLevelType w:val="singleLevel"/>
    <w:tmpl w:val="0000000A"/>
    <w:name w:val="WW8Num15"/>
    <w:lvl w:ilvl="0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/>
      </w:rPr>
    </w:lvl>
  </w:abstractNum>
  <w:abstractNum w:abstractNumId="10">
    <w:nsid w:val="0000000B"/>
    <w:multiLevelType w:val="singleLevel"/>
    <w:tmpl w:val="0000000B"/>
    <w:name w:val="WW8Num16"/>
    <w:lvl w:ilvl="0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/>
      </w:rPr>
    </w:lvl>
  </w:abstractNum>
  <w:abstractNum w:abstractNumId="11">
    <w:nsid w:val="0000000C"/>
    <w:multiLevelType w:val="singleLevel"/>
    <w:tmpl w:val="0000000C"/>
    <w:name w:val="WW8Num17"/>
    <w:lvl w:ilvl="0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markup="0"/>
  <w:doNotTrackMoves/>
  <w:doNotTrackFormatting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5209"/>
    <w:rsid w:val="00032D0A"/>
    <w:rsid w:val="00193BBD"/>
    <w:rsid w:val="001F4875"/>
    <w:rsid w:val="0034572E"/>
    <w:rsid w:val="00B05209"/>
    <w:rsid w:val="00EE4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CC395E1D-CB4A-4B74-9355-D40CE27E4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4z0">
    <w:name w:val="WW8Num4z0"/>
    <w:rPr>
      <w:rFonts w:ascii="Symbol" w:hAnsi="Symbol" w:cs="OpenSymbol"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WW8Num5z0">
    <w:name w:val="WW8Num5z0"/>
    <w:rPr>
      <w:rFonts w:ascii="Symbol" w:hAnsi="Symbol" w:cs="OpenSymbol"/>
    </w:rPr>
  </w:style>
  <w:style w:type="character" w:customStyle="1" w:styleId="WW8Num5z1">
    <w:name w:val="WW8Num5z1"/>
    <w:rPr>
      <w:rFonts w:ascii="OpenSymbol" w:hAnsi="OpenSymbol" w:cs="OpenSymbol"/>
    </w:rPr>
  </w:style>
  <w:style w:type="character" w:customStyle="1" w:styleId="WW8Num12z0">
    <w:name w:val="WW8Num12z0"/>
    <w:rPr>
      <w:rFonts w:ascii="Wingdings" w:hAnsi="Wingdings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Wingdings" w:hAnsi="Wingdings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3">
    <w:name w:val="WW8Num17z3"/>
    <w:rPr>
      <w:rFonts w:ascii="Symbol" w:hAnsi="Symbol"/>
    </w:rPr>
  </w:style>
  <w:style w:type="character" w:customStyle="1" w:styleId="1">
    <w:name w:val="Основной шрифт абзаца1"/>
  </w:style>
  <w:style w:type="character" w:customStyle="1" w:styleId="RTFNum21">
    <w:name w:val="RTF_Num 2 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31">
    <w:name w:val="RTF_Num 3 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41">
    <w:name w:val="RTF_Num 4 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51">
    <w:name w:val="RTF_Num 5 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61">
    <w:name w:val="RTF_Num 6 1"/>
    <w:rPr>
      <w:rFonts w:ascii="Symbol" w:eastAsia="Symbol" w:hAnsi="Symbol" w:cs="Symbol"/>
      <w:color w:val="auto"/>
      <w:sz w:val="24"/>
      <w:szCs w:val="24"/>
      <w:lang w:val="ru-RU"/>
    </w:rPr>
  </w:style>
  <w:style w:type="character" w:customStyle="1" w:styleId="RTFNum71">
    <w:name w:val="RTF_Num 7 1"/>
    <w:rPr>
      <w:rFonts w:ascii="Symbol" w:eastAsia="Symbol" w:hAnsi="Symbol" w:cs="Symbol"/>
      <w:color w:val="auto"/>
      <w:sz w:val="24"/>
      <w:szCs w:val="24"/>
      <w:lang w:val="ru-RU"/>
    </w:rPr>
  </w:style>
  <w:style w:type="character" w:customStyle="1" w:styleId="RTFNum81">
    <w:name w:val="RTF_Num 8 1"/>
    <w:rPr>
      <w:rFonts w:ascii="Symbol" w:eastAsia="Symbol" w:hAnsi="Symbol" w:cs="Symbol"/>
      <w:color w:val="auto"/>
      <w:sz w:val="24"/>
      <w:szCs w:val="24"/>
      <w:lang w:val="ru-RU"/>
    </w:rPr>
  </w:style>
  <w:style w:type="character" w:customStyle="1" w:styleId="RTFNum91">
    <w:name w:val="RTF_Num 9 1"/>
    <w:rPr>
      <w:rFonts w:ascii="Symbol" w:eastAsia="Symbol" w:hAnsi="Symbol" w:cs="Symbol"/>
      <w:color w:val="auto"/>
      <w:sz w:val="24"/>
      <w:szCs w:val="24"/>
      <w:lang w:val="ru-RU"/>
    </w:rPr>
  </w:style>
  <w:style w:type="character" w:customStyle="1" w:styleId="RTFNum101">
    <w:name w:val="RTF_Num 10 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11">
    <w:name w:val="RTF_Num 11 1"/>
    <w:rPr>
      <w:rFonts w:ascii="Symbol" w:eastAsia="Symbol" w:hAnsi="Symbol" w:cs="Symbol"/>
      <w:color w:val="auto"/>
      <w:sz w:val="24"/>
      <w:szCs w:val="24"/>
      <w:lang w:val="ru-RU"/>
    </w:rPr>
  </w:style>
  <w:style w:type="character" w:customStyle="1" w:styleId="RTFNum121">
    <w:name w:val="RTF_Num 12 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22">
    <w:name w:val="RTF_Num 12 2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23">
    <w:name w:val="RTF_Num 12 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24">
    <w:name w:val="RTF_Num 12 4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25">
    <w:name w:val="RTF_Num 12 5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26">
    <w:name w:val="RTF_Num 12 6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27">
    <w:name w:val="RTF_Num 12 7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28">
    <w:name w:val="RTF_Num 12 8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29">
    <w:name w:val="RTF_Num 12 9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31">
    <w:name w:val="RTF_Num 13 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32">
    <w:name w:val="RTF_Num 13 2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33">
    <w:name w:val="RTF_Num 13 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34">
    <w:name w:val="RTF_Num 13 4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35">
    <w:name w:val="RTF_Num 13 5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36">
    <w:name w:val="RTF_Num 13 6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37">
    <w:name w:val="RTF_Num 13 7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38">
    <w:name w:val="RTF_Num 13 8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39">
    <w:name w:val="RTF_Num 13 9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41">
    <w:name w:val="RTF_Num 14 1"/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character" w:customStyle="1" w:styleId="RTFNum142">
    <w:name w:val="RTF_Num 14 2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43">
    <w:name w:val="RTF_Num 14 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44">
    <w:name w:val="RTF_Num 14 4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45">
    <w:name w:val="RTF_Num 14 5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46">
    <w:name w:val="RTF_Num 14 6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47">
    <w:name w:val="RTF_Num 14 7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48">
    <w:name w:val="RTF_Num 14 8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49">
    <w:name w:val="RTF_Num 14 9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51">
    <w:name w:val="RTF_Num 15 1"/>
    <w:rPr>
      <w:rFonts w:ascii="Symbol" w:eastAsia="Symbol" w:hAnsi="Symbol" w:cs="Symbol"/>
      <w:color w:val="auto"/>
      <w:sz w:val="24"/>
      <w:szCs w:val="24"/>
      <w:lang w:val="ru-RU"/>
    </w:rPr>
  </w:style>
  <w:style w:type="character" w:customStyle="1" w:styleId="RTFNum152">
    <w:name w:val="RTF_Num 15 2"/>
    <w:rPr>
      <w:rFonts w:ascii="Courier New" w:eastAsia="Courier New" w:hAnsi="Courier New" w:cs="Courier New"/>
      <w:color w:val="auto"/>
      <w:sz w:val="24"/>
      <w:szCs w:val="24"/>
      <w:lang w:val="ru-RU"/>
    </w:rPr>
  </w:style>
  <w:style w:type="character" w:customStyle="1" w:styleId="RTFNum153">
    <w:name w:val="RTF_Num 15 3"/>
    <w:rPr>
      <w:rFonts w:ascii="Wingdings" w:eastAsia="Wingdings" w:hAnsi="Wingdings" w:cs="Wingdings"/>
      <w:color w:val="auto"/>
      <w:sz w:val="24"/>
      <w:szCs w:val="24"/>
      <w:lang w:val="ru-RU"/>
    </w:rPr>
  </w:style>
  <w:style w:type="character" w:customStyle="1" w:styleId="RTFNum154">
    <w:name w:val="RTF_Num 15 4"/>
    <w:rPr>
      <w:rFonts w:ascii="Symbol" w:eastAsia="Symbol" w:hAnsi="Symbol" w:cs="Symbol"/>
      <w:color w:val="auto"/>
      <w:sz w:val="24"/>
      <w:szCs w:val="24"/>
      <w:lang w:val="ru-RU"/>
    </w:rPr>
  </w:style>
  <w:style w:type="character" w:customStyle="1" w:styleId="RTFNum155">
    <w:name w:val="RTF_Num 15 5"/>
    <w:rPr>
      <w:rFonts w:ascii="Courier New" w:eastAsia="Courier New" w:hAnsi="Courier New" w:cs="Courier New"/>
      <w:color w:val="auto"/>
      <w:sz w:val="24"/>
      <w:szCs w:val="24"/>
      <w:lang w:val="ru-RU"/>
    </w:rPr>
  </w:style>
  <w:style w:type="character" w:customStyle="1" w:styleId="RTFNum156">
    <w:name w:val="RTF_Num 15 6"/>
    <w:rPr>
      <w:rFonts w:ascii="Wingdings" w:eastAsia="Wingdings" w:hAnsi="Wingdings" w:cs="Wingdings"/>
      <w:color w:val="auto"/>
      <w:sz w:val="24"/>
      <w:szCs w:val="24"/>
      <w:lang w:val="ru-RU"/>
    </w:rPr>
  </w:style>
  <w:style w:type="character" w:customStyle="1" w:styleId="RTFNum157">
    <w:name w:val="RTF_Num 15 7"/>
    <w:rPr>
      <w:rFonts w:ascii="Symbol" w:eastAsia="Symbol" w:hAnsi="Symbol" w:cs="Symbol"/>
      <w:color w:val="auto"/>
      <w:sz w:val="24"/>
      <w:szCs w:val="24"/>
      <w:lang w:val="ru-RU"/>
    </w:rPr>
  </w:style>
  <w:style w:type="character" w:customStyle="1" w:styleId="RTFNum158">
    <w:name w:val="RTF_Num 15 8"/>
    <w:rPr>
      <w:rFonts w:ascii="Courier New" w:eastAsia="Courier New" w:hAnsi="Courier New" w:cs="Courier New"/>
      <w:color w:val="auto"/>
      <w:sz w:val="24"/>
      <w:szCs w:val="24"/>
      <w:lang w:val="ru-RU"/>
    </w:rPr>
  </w:style>
  <w:style w:type="character" w:customStyle="1" w:styleId="RTFNum159">
    <w:name w:val="RTF_Num 15 9"/>
    <w:rPr>
      <w:rFonts w:ascii="Wingdings" w:eastAsia="Wingdings" w:hAnsi="Wingdings" w:cs="Wingdings"/>
      <w:color w:val="auto"/>
      <w:sz w:val="24"/>
      <w:szCs w:val="24"/>
      <w:lang w:val="ru-RU"/>
    </w:rPr>
  </w:style>
  <w:style w:type="character" w:customStyle="1" w:styleId="RTFNum161">
    <w:name w:val="RTF_Num 16 1"/>
    <w:rPr>
      <w:rFonts w:ascii="Symbol" w:eastAsia="Symbol" w:hAnsi="Symbol" w:cs="Symbol"/>
      <w:color w:val="auto"/>
      <w:sz w:val="24"/>
      <w:szCs w:val="24"/>
      <w:lang w:val="ru-RU"/>
    </w:rPr>
  </w:style>
  <w:style w:type="character" w:customStyle="1" w:styleId="RTFNum162">
    <w:name w:val="RTF_Num 16 2"/>
    <w:rPr>
      <w:rFonts w:ascii="Courier New" w:eastAsia="Courier New" w:hAnsi="Courier New" w:cs="Courier New"/>
      <w:color w:val="auto"/>
      <w:sz w:val="24"/>
      <w:szCs w:val="24"/>
      <w:lang w:val="ru-RU"/>
    </w:rPr>
  </w:style>
  <w:style w:type="character" w:customStyle="1" w:styleId="RTFNum163">
    <w:name w:val="RTF_Num 16 3"/>
    <w:rPr>
      <w:rFonts w:ascii="Wingdings" w:eastAsia="Wingdings" w:hAnsi="Wingdings" w:cs="Wingdings"/>
      <w:color w:val="auto"/>
      <w:sz w:val="24"/>
      <w:szCs w:val="24"/>
      <w:lang w:val="ru-RU"/>
    </w:rPr>
  </w:style>
  <w:style w:type="character" w:customStyle="1" w:styleId="RTFNum164">
    <w:name w:val="RTF_Num 16 4"/>
    <w:rPr>
      <w:rFonts w:ascii="Symbol" w:eastAsia="Symbol" w:hAnsi="Symbol" w:cs="Symbol"/>
      <w:color w:val="auto"/>
      <w:sz w:val="24"/>
      <w:szCs w:val="24"/>
      <w:lang w:val="ru-RU"/>
    </w:rPr>
  </w:style>
  <w:style w:type="character" w:customStyle="1" w:styleId="RTFNum165">
    <w:name w:val="RTF_Num 16 5"/>
    <w:rPr>
      <w:rFonts w:ascii="Courier New" w:eastAsia="Courier New" w:hAnsi="Courier New" w:cs="Courier New"/>
      <w:color w:val="auto"/>
      <w:sz w:val="24"/>
      <w:szCs w:val="24"/>
      <w:lang w:val="ru-RU"/>
    </w:rPr>
  </w:style>
  <w:style w:type="character" w:customStyle="1" w:styleId="RTFNum166">
    <w:name w:val="RTF_Num 16 6"/>
    <w:rPr>
      <w:rFonts w:ascii="Wingdings" w:eastAsia="Wingdings" w:hAnsi="Wingdings" w:cs="Wingdings"/>
      <w:color w:val="auto"/>
      <w:sz w:val="24"/>
      <w:szCs w:val="24"/>
      <w:lang w:val="ru-RU"/>
    </w:rPr>
  </w:style>
  <w:style w:type="character" w:customStyle="1" w:styleId="RTFNum167">
    <w:name w:val="RTF_Num 16 7"/>
    <w:rPr>
      <w:rFonts w:ascii="Symbol" w:eastAsia="Symbol" w:hAnsi="Symbol" w:cs="Symbol"/>
      <w:color w:val="auto"/>
      <w:sz w:val="24"/>
      <w:szCs w:val="24"/>
      <w:lang w:val="ru-RU"/>
    </w:rPr>
  </w:style>
  <w:style w:type="character" w:customStyle="1" w:styleId="RTFNum168">
    <w:name w:val="RTF_Num 16 8"/>
    <w:rPr>
      <w:rFonts w:ascii="Courier New" w:eastAsia="Courier New" w:hAnsi="Courier New" w:cs="Courier New"/>
      <w:color w:val="auto"/>
      <w:sz w:val="24"/>
      <w:szCs w:val="24"/>
      <w:lang w:val="ru-RU"/>
    </w:rPr>
  </w:style>
  <w:style w:type="character" w:customStyle="1" w:styleId="RTFNum169">
    <w:name w:val="RTF_Num 16 9"/>
    <w:rPr>
      <w:rFonts w:ascii="Wingdings" w:eastAsia="Wingdings" w:hAnsi="Wingdings" w:cs="Wingdings"/>
      <w:color w:val="auto"/>
      <w:sz w:val="24"/>
      <w:szCs w:val="24"/>
      <w:lang w:val="ru-RU"/>
    </w:rPr>
  </w:style>
  <w:style w:type="character" w:customStyle="1" w:styleId="RTFNum171">
    <w:name w:val="RTF_Num 17 1"/>
    <w:rPr>
      <w:rFonts w:ascii="Symbol" w:eastAsia="Symbol" w:hAnsi="Symbol" w:cs="Symbol"/>
      <w:color w:val="auto"/>
      <w:sz w:val="24"/>
      <w:szCs w:val="24"/>
      <w:lang w:val="ru-RU"/>
    </w:rPr>
  </w:style>
  <w:style w:type="character" w:customStyle="1" w:styleId="RTFNum172">
    <w:name w:val="RTF_Num 17 2"/>
    <w:rPr>
      <w:rFonts w:ascii="Courier New" w:eastAsia="Courier New" w:hAnsi="Courier New" w:cs="Courier New"/>
      <w:color w:val="auto"/>
      <w:sz w:val="24"/>
      <w:szCs w:val="24"/>
      <w:lang w:val="ru-RU"/>
    </w:rPr>
  </w:style>
  <w:style w:type="character" w:customStyle="1" w:styleId="RTFNum173">
    <w:name w:val="RTF_Num 17 3"/>
    <w:rPr>
      <w:rFonts w:ascii="Wingdings" w:eastAsia="Wingdings" w:hAnsi="Wingdings" w:cs="Wingdings"/>
      <w:color w:val="auto"/>
      <w:sz w:val="24"/>
      <w:szCs w:val="24"/>
      <w:lang w:val="ru-RU"/>
    </w:rPr>
  </w:style>
  <w:style w:type="character" w:customStyle="1" w:styleId="RTFNum174">
    <w:name w:val="RTF_Num 17 4"/>
    <w:rPr>
      <w:rFonts w:ascii="Symbol" w:eastAsia="Symbol" w:hAnsi="Symbol" w:cs="Symbol"/>
      <w:color w:val="auto"/>
      <w:sz w:val="24"/>
      <w:szCs w:val="24"/>
      <w:lang w:val="ru-RU"/>
    </w:rPr>
  </w:style>
  <w:style w:type="character" w:customStyle="1" w:styleId="RTFNum175">
    <w:name w:val="RTF_Num 17 5"/>
    <w:rPr>
      <w:rFonts w:ascii="Courier New" w:eastAsia="Courier New" w:hAnsi="Courier New" w:cs="Courier New"/>
      <w:color w:val="auto"/>
      <w:sz w:val="24"/>
      <w:szCs w:val="24"/>
      <w:lang w:val="ru-RU"/>
    </w:rPr>
  </w:style>
  <w:style w:type="character" w:customStyle="1" w:styleId="RTFNum176">
    <w:name w:val="RTF_Num 17 6"/>
    <w:rPr>
      <w:rFonts w:ascii="Wingdings" w:eastAsia="Wingdings" w:hAnsi="Wingdings" w:cs="Wingdings"/>
      <w:color w:val="auto"/>
      <w:sz w:val="24"/>
      <w:szCs w:val="24"/>
      <w:lang w:val="ru-RU"/>
    </w:rPr>
  </w:style>
  <w:style w:type="character" w:customStyle="1" w:styleId="RTFNum177">
    <w:name w:val="RTF_Num 17 7"/>
    <w:rPr>
      <w:rFonts w:ascii="Symbol" w:eastAsia="Symbol" w:hAnsi="Symbol" w:cs="Symbol"/>
      <w:color w:val="auto"/>
      <w:sz w:val="24"/>
      <w:szCs w:val="24"/>
      <w:lang w:val="ru-RU"/>
    </w:rPr>
  </w:style>
  <w:style w:type="character" w:customStyle="1" w:styleId="RTFNum178">
    <w:name w:val="RTF_Num 17 8"/>
    <w:rPr>
      <w:rFonts w:ascii="Courier New" w:eastAsia="Courier New" w:hAnsi="Courier New" w:cs="Courier New"/>
      <w:color w:val="auto"/>
      <w:sz w:val="24"/>
      <w:szCs w:val="24"/>
      <w:lang w:val="ru-RU"/>
    </w:rPr>
  </w:style>
  <w:style w:type="character" w:customStyle="1" w:styleId="RTFNum179">
    <w:name w:val="RTF_Num 17 9"/>
    <w:rPr>
      <w:rFonts w:ascii="Wingdings" w:eastAsia="Wingdings" w:hAnsi="Wingdings" w:cs="Wingdings"/>
      <w:color w:val="auto"/>
      <w:sz w:val="24"/>
      <w:szCs w:val="24"/>
      <w:lang w:val="ru-RU"/>
    </w:rPr>
  </w:style>
  <w:style w:type="character" w:customStyle="1" w:styleId="RTFNum181">
    <w:name w:val="RTF_Num 18 1"/>
    <w:rPr>
      <w:color w:val="auto"/>
      <w:sz w:val="24"/>
      <w:szCs w:val="24"/>
      <w:lang w:val="ru-RU"/>
    </w:rPr>
  </w:style>
  <w:style w:type="character" w:customStyle="1" w:styleId="RTFNum182">
    <w:name w:val="RTF_Num 18 2"/>
    <w:rPr>
      <w:rFonts w:ascii="Courier New" w:eastAsia="Courier New" w:hAnsi="Courier New" w:cs="Courier New"/>
      <w:color w:val="auto"/>
      <w:sz w:val="24"/>
      <w:szCs w:val="24"/>
      <w:lang w:val="ru-RU"/>
    </w:rPr>
  </w:style>
  <w:style w:type="character" w:customStyle="1" w:styleId="RTFNum183">
    <w:name w:val="RTF_Num 18 3"/>
    <w:rPr>
      <w:rFonts w:ascii="Wingdings" w:eastAsia="Wingdings" w:hAnsi="Wingdings" w:cs="Wingdings"/>
      <w:color w:val="auto"/>
      <w:sz w:val="24"/>
      <w:szCs w:val="24"/>
      <w:lang w:val="ru-RU"/>
    </w:rPr>
  </w:style>
  <w:style w:type="character" w:customStyle="1" w:styleId="RTFNum184">
    <w:name w:val="RTF_Num 18 4"/>
    <w:rPr>
      <w:rFonts w:ascii="Symbol" w:eastAsia="Symbol" w:hAnsi="Symbol" w:cs="Symbol"/>
      <w:color w:val="auto"/>
      <w:sz w:val="24"/>
      <w:szCs w:val="24"/>
      <w:lang w:val="ru-RU"/>
    </w:rPr>
  </w:style>
  <w:style w:type="character" w:customStyle="1" w:styleId="RTFNum185">
    <w:name w:val="RTF_Num 18 5"/>
    <w:rPr>
      <w:rFonts w:ascii="Courier New" w:eastAsia="Courier New" w:hAnsi="Courier New" w:cs="Courier New"/>
      <w:color w:val="auto"/>
      <w:sz w:val="24"/>
      <w:szCs w:val="24"/>
      <w:lang w:val="ru-RU"/>
    </w:rPr>
  </w:style>
  <w:style w:type="character" w:customStyle="1" w:styleId="RTFNum186">
    <w:name w:val="RTF_Num 18 6"/>
    <w:rPr>
      <w:rFonts w:ascii="Wingdings" w:eastAsia="Wingdings" w:hAnsi="Wingdings" w:cs="Wingdings"/>
      <w:color w:val="auto"/>
      <w:sz w:val="24"/>
      <w:szCs w:val="24"/>
      <w:lang w:val="ru-RU"/>
    </w:rPr>
  </w:style>
  <w:style w:type="character" w:customStyle="1" w:styleId="RTFNum187">
    <w:name w:val="RTF_Num 18 7"/>
    <w:rPr>
      <w:rFonts w:ascii="Symbol" w:eastAsia="Symbol" w:hAnsi="Symbol" w:cs="Symbol"/>
      <w:color w:val="auto"/>
      <w:sz w:val="24"/>
      <w:szCs w:val="24"/>
      <w:lang w:val="ru-RU"/>
    </w:rPr>
  </w:style>
  <w:style w:type="character" w:customStyle="1" w:styleId="RTFNum188">
    <w:name w:val="RTF_Num 18 8"/>
    <w:rPr>
      <w:rFonts w:ascii="Courier New" w:eastAsia="Courier New" w:hAnsi="Courier New" w:cs="Courier New"/>
      <w:color w:val="auto"/>
      <w:sz w:val="24"/>
      <w:szCs w:val="24"/>
      <w:lang w:val="ru-RU"/>
    </w:rPr>
  </w:style>
  <w:style w:type="character" w:customStyle="1" w:styleId="RTFNum189">
    <w:name w:val="RTF_Num 18 9"/>
    <w:rPr>
      <w:rFonts w:ascii="Wingdings" w:eastAsia="Wingdings" w:hAnsi="Wingdings" w:cs="Wingdings"/>
      <w:color w:val="auto"/>
      <w:sz w:val="24"/>
      <w:szCs w:val="24"/>
      <w:lang w:val="ru-RU"/>
    </w:rPr>
  </w:style>
  <w:style w:type="character" w:customStyle="1" w:styleId="RTFNum191">
    <w:name w:val="RTF_Num 19 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92">
    <w:name w:val="RTF_Num 19 2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93">
    <w:name w:val="RTF_Num 19 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94">
    <w:name w:val="RTF_Num 19 4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95">
    <w:name w:val="RTF_Num 19 5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96">
    <w:name w:val="RTF_Num 19 6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97">
    <w:name w:val="RTF_Num 19 7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98">
    <w:name w:val="RTF_Num 19 8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99">
    <w:name w:val="RTF_Num 19 9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01">
    <w:name w:val="RTF_Num 20 1"/>
    <w:rPr>
      <w:rFonts w:ascii="Symbol" w:eastAsia="Symbol" w:hAnsi="Symbol" w:cs="Symbol"/>
      <w:color w:val="auto"/>
      <w:sz w:val="24"/>
      <w:szCs w:val="24"/>
      <w:lang w:val="ru-RU"/>
    </w:rPr>
  </w:style>
  <w:style w:type="character" w:customStyle="1" w:styleId="RTFNum202">
    <w:name w:val="RTF_Num 20 2"/>
    <w:rPr>
      <w:rFonts w:ascii="Courier New" w:eastAsia="Courier New" w:hAnsi="Courier New" w:cs="Courier New"/>
      <w:color w:val="auto"/>
      <w:sz w:val="24"/>
      <w:szCs w:val="24"/>
      <w:lang w:val="ru-RU"/>
    </w:rPr>
  </w:style>
  <w:style w:type="character" w:customStyle="1" w:styleId="RTFNum203">
    <w:name w:val="RTF_Num 20 3"/>
    <w:rPr>
      <w:rFonts w:ascii="Wingdings" w:eastAsia="Wingdings" w:hAnsi="Wingdings" w:cs="Wingdings"/>
      <w:color w:val="auto"/>
      <w:sz w:val="24"/>
      <w:szCs w:val="24"/>
      <w:lang w:val="ru-RU"/>
    </w:rPr>
  </w:style>
  <w:style w:type="character" w:customStyle="1" w:styleId="RTFNum204">
    <w:name w:val="RTF_Num 20 4"/>
    <w:rPr>
      <w:rFonts w:ascii="Symbol" w:eastAsia="Symbol" w:hAnsi="Symbol" w:cs="Symbol"/>
      <w:color w:val="auto"/>
      <w:sz w:val="24"/>
      <w:szCs w:val="24"/>
      <w:lang w:val="ru-RU"/>
    </w:rPr>
  </w:style>
  <w:style w:type="character" w:customStyle="1" w:styleId="RTFNum205">
    <w:name w:val="RTF_Num 20 5"/>
    <w:rPr>
      <w:rFonts w:ascii="Courier New" w:eastAsia="Courier New" w:hAnsi="Courier New" w:cs="Courier New"/>
      <w:color w:val="auto"/>
      <w:sz w:val="24"/>
      <w:szCs w:val="24"/>
      <w:lang w:val="ru-RU"/>
    </w:rPr>
  </w:style>
  <w:style w:type="character" w:customStyle="1" w:styleId="RTFNum206">
    <w:name w:val="RTF_Num 20 6"/>
    <w:rPr>
      <w:rFonts w:ascii="Wingdings" w:eastAsia="Wingdings" w:hAnsi="Wingdings" w:cs="Wingdings"/>
      <w:color w:val="auto"/>
      <w:sz w:val="24"/>
      <w:szCs w:val="24"/>
      <w:lang w:val="ru-RU"/>
    </w:rPr>
  </w:style>
  <w:style w:type="character" w:customStyle="1" w:styleId="RTFNum207">
    <w:name w:val="RTF_Num 20 7"/>
    <w:rPr>
      <w:rFonts w:ascii="Symbol" w:eastAsia="Symbol" w:hAnsi="Symbol" w:cs="Symbol"/>
      <w:color w:val="auto"/>
      <w:sz w:val="24"/>
      <w:szCs w:val="24"/>
      <w:lang w:val="ru-RU"/>
    </w:rPr>
  </w:style>
  <w:style w:type="character" w:customStyle="1" w:styleId="RTFNum208">
    <w:name w:val="RTF_Num 20 8"/>
    <w:rPr>
      <w:rFonts w:ascii="Courier New" w:eastAsia="Courier New" w:hAnsi="Courier New" w:cs="Courier New"/>
      <w:color w:val="auto"/>
      <w:sz w:val="24"/>
      <w:szCs w:val="24"/>
      <w:lang w:val="ru-RU"/>
    </w:rPr>
  </w:style>
  <w:style w:type="character" w:customStyle="1" w:styleId="RTFNum209">
    <w:name w:val="RTF_Num 20 9"/>
    <w:rPr>
      <w:rFonts w:ascii="Wingdings" w:eastAsia="Wingdings" w:hAnsi="Wingdings" w:cs="Wingdings"/>
      <w:color w:val="auto"/>
      <w:sz w:val="24"/>
      <w:szCs w:val="24"/>
      <w:lang w:val="ru-RU"/>
    </w:rPr>
  </w:style>
  <w:style w:type="character" w:customStyle="1" w:styleId="RTFNum211">
    <w:name w:val="RTF_Num 21 1"/>
    <w:rPr>
      <w:rFonts w:ascii="Symbol" w:eastAsia="Symbol" w:hAnsi="Symbol" w:cs="Symbol"/>
      <w:color w:val="auto"/>
      <w:sz w:val="24"/>
      <w:szCs w:val="24"/>
      <w:lang w:val="ru-RU"/>
    </w:rPr>
  </w:style>
  <w:style w:type="character" w:customStyle="1" w:styleId="RTFNum212">
    <w:name w:val="RTF_Num 21 2"/>
    <w:rPr>
      <w:rFonts w:ascii="Courier New" w:eastAsia="Courier New" w:hAnsi="Courier New" w:cs="Courier New"/>
      <w:color w:val="auto"/>
      <w:sz w:val="24"/>
      <w:szCs w:val="24"/>
      <w:lang w:val="ru-RU"/>
    </w:rPr>
  </w:style>
  <w:style w:type="character" w:customStyle="1" w:styleId="RTFNum213">
    <w:name w:val="RTF_Num 21 3"/>
    <w:rPr>
      <w:rFonts w:ascii="Wingdings" w:eastAsia="Wingdings" w:hAnsi="Wingdings" w:cs="Wingdings"/>
      <w:color w:val="auto"/>
      <w:sz w:val="24"/>
      <w:szCs w:val="24"/>
      <w:lang w:val="ru-RU"/>
    </w:rPr>
  </w:style>
  <w:style w:type="character" w:customStyle="1" w:styleId="RTFNum214">
    <w:name w:val="RTF_Num 21 4"/>
    <w:rPr>
      <w:rFonts w:ascii="Symbol" w:eastAsia="Symbol" w:hAnsi="Symbol" w:cs="Symbol"/>
      <w:color w:val="auto"/>
      <w:sz w:val="24"/>
      <w:szCs w:val="24"/>
      <w:lang w:val="ru-RU"/>
    </w:rPr>
  </w:style>
  <w:style w:type="character" w:customStyle="1" w:styleId="RTFNum215">
    <w:name w:val="RTF_Num 21 5"/>
    <w:rPr>
      <w:rFonts w:ascii="Courier New" w:eastAsia="Courier New" w:hAnsi="Courier New" w:cs="Courier New"/>
      <w:color w:val="auto"/>
      <w:sz w:val="24"/>
      <w:szCs w:val="24"/>
      <w:lang w:val="ru-RU"/>
    </w:rPr>
  </w:style>
  <w:style w:type="character" w:customStyle="1" w:styleId="RTFNum216">
    <w:name w:val="RTF_Num 21 6"/>
    <w:rPr>
      <w:rFonts w:ascii="Wingdings" w:eastAsia="Wingdings" w:hAnsi="Wingdings" w:cs="Wingdings"/>
      <w:color w:val="auto"/>
      <w:sz w:val="24"/>
      <w:szCs w:val="24"/>
      <w:lang w:val="ru-RU"/>
    </w:rPr>
  </w:style>
  <w:style w:type="character" w:customStyle="1" w:styleId="RTFNum217">
    <w:name w:val="RTF_Num 21 7"/>
    <w:rPr>
      <w:rFonts w:ascii="Symbol" w:eastAsia="Symbol" w:hAnsi="Symbol" w:cs="Symbol"/>
      <w:color w:val="auto"/>
      <w:sz w:val="24"/>
      <w:szCs w:val="24"/>
      <w:lang w:val="ru-RU"/>
    </w:rPr>
  </w:style>
  <w:style w:type="character" w:customStyle="1" w:styleId="RTFNum218">
    <w:name w:val="RTF_Num 21 8"/>
    <w:rPr>
      <w:rFonts w:ascii="Courier New" w:eastAsia="Courier New" w:hAnsi="Courier New" w:cs="Courier New"/>
      <w:color w:val="auto"/>
      <w:sz w:val="24"/>
      <w:szCs w:val="24"/>
      <w:lang w:val="ru-RU"/>
    </w:rPr>
  </w:style>
  <w:style w:type="character" w:customStyle="1" w:styleId="RTFNum219">
    <w:name w:val="RTF_Num 21 9"/>
    <w:rPr>
      <w:rFonts w:ascii="Wingdings" w:eastAsia="Wingdings" w:hAnsi="Wingdings" w:cs="Wingdings"/>
      <w:color w:val="auto"/>
      <w:sz w:val="24"/>
      <w:szCs w:val="24"/>
      <w:lang w:val="ru-RU"/>
    </w:rPr>
  </w:style>
  <w:style w:type="character" w:customStyle="1" w:styleId="RTFNum221">
    <w:name w:val="RTF_Num 22 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22">
    <w:name w:val="RTF_Num 22 2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23">
    <w:name w:val="RTF_Num 22 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24">
    <w:name w:val="RTF_Num 22 4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25">
    <w:name w:val="RTF_Num 22 5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26">
    <w:name w:val="RTF_Num 22 6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27">
    <w:name w:val="RTF_Num 22 7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28">
    <w:name w:val="RTF_Num 22 8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29">
    <w:name w:val="RTF_Num 22 9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31">
    <w:name w:val="RTF_Num 23 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32">
    <w:name w:val="RTF_Num 23 2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33">
    <w:name w:val="RTF_Num 23 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34">
    <w:name w:val="RTF_Num 23 4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35">
    <w:name w:val="RTF_Num 23 5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36">
    <w:name w:val="RTF_Num 23 6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37">
    <w:name w:val="RTF_Num 23 7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38">
    <w:name w:val="RTF_Num 23 8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39">
    <w:name w:val="RTF_Num 23 9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41">
    <w:name w:val="RTF_Num 24 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42">
    <w:name w:val="RTF_Num 24 2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43">
    <w:name w:val="RTF_Num 24 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44">
    <w:name w:val="RTF_Num 24 4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45">
    <w:name w:val="RTF_Num 24 5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46">
    <w:name w:val="RTF_Num 24 6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47">
    <w:name w:val="RTF_Num 24 7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48">
    <w:name w:val="RTF_Num 24 8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49">
    <w:name w:val="RTF_Num 24 9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51">
    <w:name w:val="RTF_Num 25 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52">
    <w:name w:val="RTF_Num 25 2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53">
    <w:name w:val="RTF_Num 25 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54">
    <w:name w:val="RTF_Num 25 4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55">
    <w:name w:val="RTF_Num 25 5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56">
    <w:name w:val="RTF_Num 25 6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57">
    <w:name w:val="RTF_Num 25 7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58">
    <w:name w:val="RTF_Num 25 8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59">
    <w:name w:val="RTF_Num 25 9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61">
    <w:name w:val="RTF_Num 26 1"/>
    <w:rPr>
      <w:rFonts w:ascii="Symbol" w:eastAsia="Symbol" w:hAnsi="Symbol" w:cs="Symbol"/>
      <w:color w:val="auto"/>
      <w:sz w:val="24"/>
      <w:szCs w:val="24"/>
      <w:lang w:val="ru-RU"/>
    </w:rPr>
  </w:style>
  <w:style w:type="character" w:customStyle="1" w:styleId="RTFNum262">
    <w:name w:val="RTF_Num 26 2"/>
    <w:rPr>
      <w:rFonts w:ascii="Courier New" w:eastAsia="Courier New" w:hAnsi="Courier New" w:cs="Courier New"/>
      <w:color w:val="auto"/>
      <w:sz w:val="24"/>
      <w:szCs w:val="24"/>
      <w:lang w:val="ru-RU"/>
    </w:rPr>
  </w:style>
  <w:style w:type="character" w:customStyle="1" w:styleId="RTFNum263">
    <w:name w:val="RTF_Num 26 3"/>
    <w:rPr>
      <w:rFonts w:ascii="Wingdings" w:eastAsia="Wingdings" w:hAnsi="Wingdings" w:cs="Wingdings"/>
      <w:color w:val="auto"/>
      <w:sz w:val="24"/>
      <w:szCs w:val="24"/>
      <w:lang w:val="ru-RU"/>
    </w:rPr>
  </w:style>
  <w:style w:type="character" w:customStyle="1" w:styleId="RTFNum264">
    <w:name w:val="RTF_Num 26 4"/>
    <w:rPr>
      <w:rFonts w:ascii="Symbol" w:eastAsia="Symbol" w:hAnsi="Symbol" w:cs="Symbol"/>
      <w:color w:val="auto"/>
      <w:sz w:val="24"/>
      <w:szCs w:val="24"/>
      <w:lang w:val="ru-RU"/>
    </w:rPr>
  </w:style>
  <w:style w:type="character" w:customStyle="1" w:styleId="RTFNum265">
    <w:name w:val="RTF_Num 26 5"/>
    <w:rPr>
      <w:rFonts w:ascii="Courier New" w:eastAsia="Courier New" w:hAnsi="Courier New" w:cs="Courier New"/>
      <w:color w:val="auto"/>
      <w:sz w:val="24"/>
      <w:szCs w:val="24"/>
      <w:lang w:val="ru-RU"/>
    </w:rPr>
  </w:style>
  <w:style w:type="character" w:customStyle="1" w:styleId="RTFNum266">
    <w:name w:val="RTF_Num 26 6"/>
    <w:rPr>
      <w:rFonts w:ascii="Wingdings" w:eastAsia="Wingdings" w:hAnsi="Wingdings" w:cs="Wingdings"/>
      <w:color w:val="auto"/>
      <w:sz w:val="24"/>
      <w:szCs w:val="24"/>
      <w:lang w:val="ru-RU"/>
    </w:rPr>
  </w:style>
  <w:style w:type="character" w:customStyle="1" w:styleId="RTFNum267">
    <w:name w:val="RTF_Num 26 7"/>
    <w:rPr>
      <w:rFonts w:ascii="Symbol" w:eastAsia="Symbol" w:hAnsi="Symbol" w:cs="Symbol"/>
      <w:color w:val="auto"/>
      <w:sz w:val="24"/>
      <w:szCs w:val="24"/>
      <w:lang w:val="ru-RU"/>
    </w:rPr>
  </w:style>
  <w:style w:type="character" w:customStyle="1" w:styleId="RTFNum268">
    <w:name w:val="RTF_Num 26 8"/>
    <w:rPr>
      <w:rFonts w:ascii="Courier New" w:eastAsia="Courier New" w:hAnsi="Courier New" w:cs="Courier New"/>
      <w:color w:val="auto"/>
      <w:sz w:val="24"/>
      <w:szCs w:val="24"/>
      <w:lang w:val="ru-RU"/>
    </w:rPr>
  </w:style>
  <w:style w:type="character" w:customStyle="1" w:styleId="RTFNum269">
    <w:name w:val="RTF_Num 26 9"/>
    <w:rPr>
      <w:rFonts w:ascii="Wingdings" w:eastAsia="Wingdings" w:hAnsi="Wingdings" w:cs="Wingdings"/>
      <w:color w:val="auto"/>
      <w:sz w:val="24"/>
      <w:szCs w:val="24"/>
      <w:lang w:val="ru-RU"/>
    </w:rPr>
  </w:style>
  <w:style w:type="character" w:customStyle="1" w:styleId="RTFNum271">
    <w:name w:val="RTF_Num 27 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72">
    <w:name w:val="RTF_Num 27 2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73">
    <w:name w:val="RTF_Num 27 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74">
    <w:name w:val="RTF_Num 27 4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75">
    <w:name w:val="RTF_Num 27 5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76">
    <w:name w:val="RTF_Num 27 6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77">
    <w:name w:val="RTF_Num 27 7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78">
    <w:name w:val="RTF_Num 27 8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79">
    <w:name w:val="RTF_Num 27 9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81">
    <w:name w:val="RTF_Num 28 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82">
    <w:name w:val="RTF_Num 28 2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83">
    <w:name w:val="RTF_Num 28 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84">
    <w:name w:val="RTF_Num 28 4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85">
    <w:name w:val="RTF_Num 28 5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86">
    <w:name w:val="RTF_Num 28 6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87">
    <w:name w:val="RTF_Num 28 7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88">
    <w:name w:val="RTF_Num 28 8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89">
    <w:name w:val="RTF_Num 28 9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91">
    <w:name w:val="RTF_Num 29 1"/>
    <w:rPr>
      <w:rFonts w:ascii="Symbol" w:eastAsia="Symbol" w:hAnsi="Symbol" w:cs="Symbol"/>
      <w:color w:val="auto"/>
      <w:sz w:val="24"/>
      <w:szCs w:val="24"/>
      <w:lang w:val="ru-RU"/>
    </w:rPr>
  </w:style>
  <w:style w:type="character" w:customStyle="1" w:styleId="RTFNum292">
    <w:name w:val="RTF_Num 29 2"/>
    <w:rPr>
      <w:rFonts w:ascii="Courier New" w:eastAsia="Courier New" w:hAnsi="Courier New" w:cs="Courier New"/>
      <w:color w:val="auto"/>
      <w:sz w:val="24"/>
      <w:szCs w:val="24"/>
      <w:lang w:val="ru-RU"/>
    </w:rPr>
  </w:style>
  <w:style w:type="character" w:customStyle="1" w:styleId="RTFNum293">
    <w:name w:val="RTF_Num 29 3"/>
    <w:rPr>
      <w:rFonts w:ascii="Wingdings" w:eastAsia="Wingdings" w:hAnsi="Wingdings" w:cs="Wingdings"/>
      <w:color w:val="auto"/>
      <w:sz w:val="24"/>
      <w:szCs w:val="24"/>
      <w:lang w:val="ru-RU"/>
    </w:rPr>
  </w:style>
  <w:style w:type="character" w:customStyle="1" w:styleId="RTFNum294">
    <w:name w:val="RTF_Num 29 4"/>
    <w:rPr>
      <w:rFonts w:ascii="Symbol" w:eastAsia="Symbol" w:hAnsi="Symbol" w:cs="Symbol"/>
      <w:color w:val="auto"/>
      <w:sz w:val="24"/>
      <w:szCs w:val="24"/>
      <w:lang w:val="ru-RU"/>
    </w:rPr>
  </w:style>
  <w:style w:type="character" w:customStyle="1" w:styleId="RTFNum295">
    <w:name w:val="RTF_Num 29 5"/>
    <w:rPr>
      <w:rFonts w:ascii="Courier New" w:eastAsia="Courier New" w:hAnsi="Courier New" w:cs="Courier New"/>
      <w:color w:val="auto"/>
      <w:sz w:val="24"/>
      <w:szCs w:val="24"/>
      <w:lang w:val="ru-RU"/>
    </w:rPr>
  </w:style>
  <w:style w:type="character" w:customStyle="1" w:styleId="RTFNum296">
    <w:name w:val="RTF_Num 29 6"/>
    <w:rPr>
      <w:rFonts w:ascii="Wingdings" w:eastAsia="Wingdings" w:hAnsi="Wingdings" w:cs="Wingdings"/>
      <w:color w:val="auto"/>
      <w:sz w:val="24"/>
      <w:szCs w:val="24"/>
      <w:lang w:val="ru-RU"/>
    </w:rPr>
  </w:style>
  <w:style w:type="character" w:customStyle="1" w:styleId="RTFNum297">
    <w:name w:val="RTF_Num 29 7"/>
    <w:rPr>
      <w:rFonts w:ascii="Symbol" w:eastAsia="Symbol" w:hAnsi="Symbol" w:cs="Symbol"/>
      <w:color w:val="auto"/>
      <w:sz w:val="24"/>
      <w:szCs w:val="24"/>
      <w:lang w:val="ru-RU"/>
    </w:rPr>
  </w:style>
  <w:style w:type="character" w:customStyle="1" w:styleId="RTFNum298">
    <w:name w:val="RTF_Num 29 8"/>
    <w:rPr>
      <w:rFonts w:ascii="Courier New" w:eastAsia="Courier New" w:hAnsi="Courier New" w:cs="Courier New"/>
      <w:color w:val="auto"/>
      <w:sz w:val="24"/>
      <w:szCs w:val="24"/>
      <w:lang w:val="ru-RU"/>
    </w:rPr>
  </w:style>
  <w:style w:type="character" w:customStyle="1" w:styleId="RTFNum299">
    <w:name w:val="RTF_Num 29 9"/>
    <w:rPr>
      <w:rFonts w:ascii="Wingdings" w:eastAsia="Wingdings" w:hAnsi="Wingdings" w:cs="Wingdings"/>
      <w:color w:val="auto"/>
      <w:sz w:val="24"/>
      <w:szCs w:val="24"/>
      <w:lang w:val="ru-RU"/>
    </w:rPr>
  </w:style>
  <w:style w:type="character" w:customStyle="1" w:styleId="RTFNum301">
    <w:name w:val="RTF_Num 30 1"/>
    <w:rPr>
      <w:rFonts w:ascii="Symbol" w:eastAsia="Symbol" w:hAnsi="Symbol" w:cs="Symbol"/>
      <w:color w:val="auto"/>
      <w:sz w:val="24"/>
      <w:szCs w:val="24"/>
      <w:lang w:val="ru-RU"/>
    </w:rPr>
  </w:style>
  <w:style w:type="character" w:customStyle="1" w:styleId="RTFNum302">
    <w:name w:val="RTF_Num 30 2"/>
    <w:rPr>
      <w:rFonts w:ascii="Courier New" w:eastAsia="Courier New" w:hAnsi="Courier New" w:cs="Courier New"/>
      <w:color w:val="auto"/>
      <w:sz w:val="24"/>
      <w:szCs w:val="24"/>
      <w:lang w:val="ru-RU"/>
    </w:rPr>
  </w:style>
  <w:style w:type="character" w:customStyle="1" w:styleId="RTFNum303">
    <w:name w:val="RTF_Num 30 3"/>
    <w:rPr>
      <w:rFonts w:ascii="Wingdings" w:eastAsia="Wingdings" w:hAnsi="Wingdings" w:cs="Wingdings"/>
      <w:color w:val="auto"/>
      <w:sz w:val="24"/>
      <w:szCs w:val="24"/>
      <w:lang w:val="ru-RU"/>
    </w:rPr>
  </w:style>
  <w:style w:type="character" w:customStyle="1" w:styleId="RTFNum304">
    <w:name w:val="RTF_Num 30 4"/>
    <w:rPr>
      <w:rFonts w:ascii="Symbol" w:eastAsia="Symbol" w:hAnsi="Symbol" w:cs="Symbol"/>
      <w:color w:val="auto"/>
      <w:sz w:val="24"/>
      <w:szCs w:val="24"/>
      <w:lang w:val="ru-RU"/>
    </w:rPr>
  </w:style>
  <w:style w:type="character" w:customStyle="1" w:styleId="RTFNum305">
    <w:name w:val="RTF_Num 30 5"/>
    <w:rPr>
      <w:rFonts w:ascii="Courier New" w:eastAsia="Courier New" w:hAnsi="Courier New" w:cs="Courier New"/>
      <w:color w:val="auto"/>
      <w:sz w:val="24"/>
      <w:szCs w:val="24"/>
      <w:lang w:val="ru-RU"/>
    </w:rPr>
  </w:style>
  <w:style w:type="character" w:customStyle="1" w:styleId="RTFNum306">
    <w:name w:val="RTF_Num 30 6"/>
    <w:rPr>
      <w:rFonts w:ascii="Wingdings" w:eastAsia="Wingdings" w:hAnsi="Wingdings" w:cs="Wingdings"/>
      <w:color w:val="auto"/>
      <w:sz w:val="24"/>
      <w:szCs w:val="24"/>
      <w:lang w:val="ru-RU"/>
    </w:rPr>
  </w:style>
  <w:style w:type="character" w:customStyle="1" w:styleId="RTFNum307">
    <w:name w:val="RTF_Num 30 7"/>
    <w:rPr>
      <w:rFonts w:ascii="Symbol" w:eastAsia="Symbol" w:hAnsi="Symbol" w:cs="Symbol"/>
      <w:color w:val="auto"/>
      <w:sz w:val="24"/>
      <w:szCs w:val="24"/>
      <w:lang w:val="ru-RU"/>
    </w:rPr>
  </w:style>
  <w:style w:type="character" w:customStyle="1" w:styleId="RTFNum308">
    <w:name w:val="RTF_Num 30 8"/>
    <w:rPr>
      <w:rFonts w:ascii="Courier New" w:eastAsia="Courier New" w:hAnsi="Courier New" w:cs="Courier New"/>
      <w:color w:val="auto"/>
      <w:sz w:val="24"/>
      <w:szCs w:val="24"/>
      <w:lang w:val="ru-RU"/>
    </w:rPr>
  </w:style>
  <w:style w:type="character" w:customStyle="1" w:styleId="RTFNum309">
    <w:name w:val="RTF_Num 30 9"/>
    <w:rPr>
      <w:rFonts w:ascii="Wingdings" w:eastAsia="Wingdings" w:hAnsi="Wingdings" w:cs="Wingdings"/>
      <w:color w:val="auto"/>
      <w:sz w:val="24"/>
      <w:szCs w:val="24"/>
      <w:lang w:val="ru-RU"/>
    </w:rPr>
  </w:style>
  <w:style w:type="character" w:customStyle="1" w:styleId="RTFNum311">
    <w:name w:val="RTF_Num 31 1"/>
    <w:rPr>
      <w:rFonts w:ascii="Symbol" w:eastAsia="Symbol" w:hAnsi="Symbol" w:cs="Symbol"/>
      <w:color w:val="auto"/>
      <w:sz w:val="24"/>
      <w:szCs w:val="24"/>
      <w:lang w:val="ru-RU"/>
    </w:rPr>
  </w:style>
  <w:style w:type="character" w:customStyle="1" w:styleId="RTFNum312">
    <w:name w:val="RTF_Num 31 2"/>
    <w:rPr>
      <w:rFonts w:ascii="Courier New" w:eastAsia="Courier New" w:hAnsi="Courier New" w:cs="Courier New"/>
      <w:color w:val="auto"/>
      <w:sz w:val="24"/>
      <w:szCs w:val="24"/>
      <w:lang w:val="ru-RU"/>
    </w:rPr>
  </w:style>
  <w:style w:type="character" w:customStyle="1" w:styleId="RTFNum313">
    <w:name w:val="RTF_Num 31 3"/>
    <w:rPr>
      <w:rFonts w:ascii="Wingdings" w:eastAsia="Wingdings" w:hAnsi="Wingdings" w:cs="Wingdings"/>
      <w:color w:val="auto"/>
      <w:sz w:val="24"/>
      <w:szCs w:val="24"/>
      <w:lang w:val="ru-RU"/>
    </w:rPr>
  </w:style>
  <w:style w:type="character" w:customStyle="1" w:styleId="RTFNum314">
    <w:name w:val="RTF_Num 31 4"/>
    <w:rPr>
      <w:rFonts w:ascii="Symbol" w:eastAsia="Symbol" w:hAnsi="Symbol" w:cs="Symbol"/>
      <w:color w:val="auto"/>
      <w:sz w:val="24"/>
      <w:szCs w:val="24"/>
      <w:lang w:val="ru-RU"/>
    </w:rPr>
  </w:style>
  <w:style w:type="character" w:customStyle="1" w:styleId="RTFNum315">
    <w:name w:val="RTF_Num 31 5"/>
    <w:rPr>
      <w:rFonts w:ascii="Courier New" w:eastAsia="Courier New" w:hAnsi="Courier New" w:cs="Courier New"/>
      <w:color w:val="auto"/>
      <w:sz w:val="24"/>
      <w:szCs w:val="24"/>
      <w:lang w:val="ru-RU"/>
    </w:rPr>
  </w:style>
  <w:style w:type="character" w:customStyle="1" w:styleId="RTFNum316">
    <w:name w:val="RTF_Num 31 6"/>
    <w:rPr>
      <w:rFonts w:ascii="Wingdings" w:eastAsia="Wingdings" w:hAnsi="Wingdings" w:cs="Wingdings"/>
      <w:color w:val="auto"/>
      <w:sz w:val="24"/>
      <w:szCs w:val="24"/>
      <w:lang w:val="ru-RU"/>
    </w:rPr>
  </w:style>
  <w:style w:type="character" w:customStyle="1" w:styleId="RTFNum317">
    <w:name w:val="RTF_Num 31 7"/>
    <w:rPr>
      <w:rFonts w:ascii="Symbol" w:eastAsia="Symbol" w:hAnsi="Symbol" w:cs="Symbol"/>
      <w:color w:val="auto"/>
      <w:sz w:val="24"/>
      <w:szCs w:val="24"/>
      <w:lang w:val="ru-RU"/>
    </w:rPr>
  </w:style>
  <w:style w:type="character" w:customStyle="1" w:styleId="RTFNum318">
    <w:name w:val="RTF_Num 31 8"/>
    <w:rPr>
      <w:rFonts w:ascii="Courier New" w:eastAsia="Courier New" w:hAnsi="Courier New" w:cs="Courier New"/>
      <w:color w:val="auto"/>
      <w:sz w:val="24"/>
      <w:szCs w:val="24"/>
      <w:lang w:val="ru-RU"/>
    </w:rPr>
  </w:style>
  <w:style w:type="character" w:customStyle="1" w:styleId="RTFNum319">
    <w:name w:val="RTF_Num 31 9"/>
    <w:rPr>
      <w:rFonts w:ascii="Wingdings" w:eastAsia="Wingdings" w:hAnsi="Wingdings" w:cs="Wingdings"/>
      <w:color w:val="auto"/>
      <w:sz w:val="24"/>
      <w:szCs w:val="24"/>
      <w:lang w:val="ru-RU"/>
    </w:rPr>
  </w:style>
  <w:style w:type="character" w:customStyle="1" w:styleId="RTFNum321">
    <w:name w:val="RTF_Num 32 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322">
    <w:name w:val="RTF_Num 32 2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323">
    <w:name w:val="RTF_Num 32 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324">
    <w:name w:val="RTF_Num 32 4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325">
    <w:name w:val="RTF_Num 32 5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326">
    <w:name w:val="RTF_Num 32 6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327">
    <w:name w:val="RTF_Num 32 7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328">
    <w:name w:val="RTF_Num 32 8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329">
    <w:name w:val="RTF_Num 32 9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331">
    <w:name w:val="RTF_Num 33 1"/>
    <w:rPr>
      <w:rFonts w:ascii="Symbol" w:eastAsia="Symbol" w:hAnsi="Symbol" w:cs="Symbol"/>
      <w:color w:val="auto"/>
      <w:sz w:val="24"/>
      <w:szCs w:val="24"/>
      <w:lang w:val="ru-RU"/>
    </w:rPr>
  </w:style>
  <w:style w:type="character" w:customStyle="1" w:styleId="RTFNum332">
    <w:name w:val="RTF_Num 33 2"/>
    <w:rPr>
      <w:rFonts w:ascii="Courier New" w:eastAsia="Courier New" w:hAnsi="Courier New" w:cs="Courier New"/>
      <w:color w:val="auto"/>
      <w:sz w:val="24"/>
      <w:szCs w:val="24"/>
      <w:lang w:val="ru-RU"/>
    </w:rPr>
  </w:style>
  <w:style w:type="character" w:customStyle="1" w:styleId="RTFNum333">
    <w:name w:val="RTF_Num 33 3"/>
    <w:rPr>
      <w:rFonts w:ascii="Wingdings" w:eastAsia="Wingdings" w:hAnsi="Wingdings" w:cs="Wingdings"/>
      <w:color w:val="auto"/>
      <w:sz w:val="24"/>
      <w:szCs w:val="24"/>
      <w:lang w:val="ru-RU"/>
    </w:rPr>
  </w:style>
  <w:style w:type="character" w:customStyle="1" w:styleId="RTFNum334">
    <w:name w:val="RTF_Num 33 4"/>
    <w:rPr>
      <w:rFonts w:ascii="Symbol" w:eastAsia="Symbol" w:hAnsi="Symbol" w:cs="Symbol"/>
      <w:color w:val="auto"/>
      <w:sz w:val="24"/>
      <w:szCs w:val="24"/>
      <w:lang w:val="ru-RU"/>
    </w:rPr>
  </w:style>
  <w:style w:type="character" w:customStyle="1" w:styleId="RTFNum335">
    <w:name w:val="RTF_Num 33 5"/>
    <w:rPr>
      <w:rFonts w:ascii="Courier New" w:eastAsia="Courier New" w:hAnsi="Courier New" w:cs="Courier New"/>
      <w:color w:val="auto"/>
      <w:sz w:val="24"/>
      <w:szCs w:val="24"/>
      <w:lang w:val="ru-RU"/>
    </w:rPr>
  </w:style>
  <w:style w:type="character" w:customStyle="1" w:styleId="RTFNum336">
    <w:name w:val="RTF_Num 33 6"/>
    <w:rPr>
      <w:rFonts w:ascii="Wingdings" w:eastAsia="Wingdings" w:hAnsi="Wingdings" w:cs="Wingdings"/>
      <w:color w:val="auto"/>
      <w:sz w:val="24"/>
      <w:szCs w:val="24"/>
      <w:lang w:val="ru-RU"/>
    </w:rPr>
  </w:style>
  <w:style w:type="character" w:customStyle="1" w:styleId="RTFNum337">
    <w:name w:val="RTF_Num 33 7"/>
    <w:rPr>
      <w:rFonts w:ascii="Symbol" w:eastAsia="Symbol" w:hAnsi="Symbol" w:cs="Symbol"/>
      <w:color w:val="auto"/>
      <w:sz w:val="24"/>
      <w:szCs w:val="24"/>
      <w:lang w:val="ru-RU"/>
    </w:rPr>
  </w:style>
  <w:style w:type="character" w:customStyle="1" w:styleId="RTFNum338">
    <w:name w:val="RTF_Num 33 8"/>
    <w:rPr>
      <w:rFonts w:ascii="Courier New" w:eastAsia="Courier New" w:hAnsi="Courier New" w:cs="Courier New"/>
      <w:color w:val="auto"/>
      <w:sz w:val="24"/>
      <w:szCs w:val="24"/>
      <w:lang w:val="ru-RU"/>
    </w:rPr>
  </w:style>
  <w:style w:type="character" w:customStyle="1" w:styleId="RTFNum339">
    <w:name w:val="RTF_Num 33 9"/>
    <w:rPr>
      <w:rFonts w:ascii="Wingdings" w:eastAsia="Wingdings" w:hAnsi="Wingdings" w:cs="Wingdings"/>
      <w:color w:val="auto"/>
      <w:sz w:val="24"/>
      <w:szCs w:val="24"/>
      <w:lang w:val="ru-RU"/>
    </w:rPr>
  </w:style>
  <w:style w:type="character" w:customStyle="1" w:styleId="RTFNum341">
    <w:name w:val="RTF_Num 34 1"/>
    <w:rPr>
      <w:rFonts w:ascii="Symbol" w:eastAsia="Symbol" w:hAnsi="Symbol" w:cs="Symbol"/>
      <w:color w:val="auto"/>
      <w:sz w:val="24"/>
      <w:szCs w:val="24"/>
      <w:lang w:val="ru-RU"/>
    </w:rPr>
  </w:style>
  <w:style w:type="character" w:customStyle="1" w:styleId="RTFNum342">
    <w:name w:val="RTF_Num 34 2"/>
    <w:rPr>
      <w:rFonts w:ascii="Courier New" w:eastAsia="Courier New" w:hAnsi="Courier New" w:cs="Courier New"/>
      <w:color w:val="auto"/>
      <w:sz w:val="24"/>
      <w:szCs w:val="24"/>
      <w:lang w:val="ru-RU"/>
    </w:rPr>
  </w:style>
  <w:style w:type="character" w:customStyle="1" w:styleId="RTFNum343">
    <w:name w:val="RTF_Num 34 3"/>
    <w:rPr>
      <w:rFonts w:ascii="Wingdings" w:eastAsia="Wingdings" w:hAnsi="Wingdings" w:cs="Wingdings"/>
      <w:color w:val="auto"/>
      <w:sz w:val="24"/>
      <w:szCs w:val="24"/>
      <w:lang w:val="ru-RU"/>
    </w:rPr>
  </w:style>
  <w:style w:type="character" w:customStyle="1" w:styleId="RTFNum344">
    <w:name w:val="RTF_Num 34 4"/>
    <w:rPr>
      <w:rFonts w:ascii="Symbol" w:eastAsia="Symbol" w:hAnsi="Symbol" w:cs="Symbol"/>
      <w:color w:val="auto"/>
      <w:sz w:val="24"/>
      <w:szCs w:val="24"/>
      <w:lang w:val="ru-RU"/>
    </w:rPr>
  </w:style>
  <w:style w:type="character" w:customStyle="1" w:styleId="RTFNum345">
    <w:name w:val="RTF_Num 34 5"/>
    <w:rPr>
      <w:rFonts w:ascii="Courier New" w:eastAsia="Courier New" w:hAnsi="Courier New" w:cs="Courier New"/>
      <w:color w:val="auto"/>
      <w:sz w:val="24"/>
      <w:szCs w:val="24"/>
      <w:lang w:val="ru-RU"/>
    </w:rPr>
  </w:style>
  <w:style w:type="character" w:customStyle="1" w:styleId="RTFNum346">
    <w:name w:val="RTF_Num 34 6"/>
    <w:rPr>
      <w:rFonts w:ascii="Wingdings" w:eastAsia="Wingdings" w:hAnsi="Wingdings" w:cs="Wingdings"/>
      <w:color w:val="auto"/>
      <w:sz w:val="24"/>
      <w:szCs w:val="24"/>
      <w:lang w:val="ru-RU"/>
    </w:rPr>
  </w:style>
  <w:style w:type="character" w:customStyle="1" w:styleId="RTFNum347">
    <w:name w:val="RTF_Num 34 7"/>
    <w:rPr>
      <w:rFonts w:ascii="Symbol" w:eastAsia="Symbol" w:hAnsi="Symbol" w:cs="Symbol"/>
      <w:color w:val="auto"/>
      <w:sz w:val="24"/>
      <w:szCs w:val="24"/>
      <w:lang w:val="ru-RU"/>
    </w:rPr>
  </w:style>
  <w:style w:type="character" w:customStyle="1" w:styleId="RTFNum348">
    <w:name w:val="RTF_Num 34 8"/>
    <w:rPr>
      <w:rFonts w:ascii="Courier New" w:eastAsia="Courier New" w:hAnsi="Courier New" w:cs="Courier New"/>
      <w:color w:val="auto"/>
      <w:sz w:val="24"/>
      <w:szCs w:val="24"/>
      <w:lang w:val="ru-RU"/>
    </w:rPr>
  </w:style>
  <w:style w:type="character" w:customStyle="1" w:styleId="RTFNum349">
    <w:name w:val="RTF_Num 34 9"/>
    <w:rPr>
      <w:rFonts w:ascii="Wingdings" w:eastAsia="Wingdings" w:hAnsi="Wingdings" w:cs="Wingdings"/>
      <w:color w:val="auto"/>
      <w:sz w:val="24"/>
      <w:szCs w:val="24"/>
      <w:lang w:val="ru-RU"/>
    </w:rPr>
  </w:style>
  <w:style w:type="character" w:customStyle="1" w:styleId="RTFNum351">
    <w:name w:val="RTF_Num 35 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352">
    <w:name w:val="RTF_Num 35 2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353">
    <w:name w:val="RTF_Num 35 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354">
    <w:name w:val="RTF_Num 35 4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355">
    <w:name w:val="RTF_Num 35 5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356">
    <w:name w:val="RTF_Num 35 6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357">
    <w:name w:val="RTF_Num 35 7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358">
    <w:name w:val="RTF_Num 35 8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359">
    <w:name w:val="RTF_Num 35 9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361">
    <w:name w:val="RTF_Num 36 1"/>
    <w:rPr>
      <w:rFonts w:ascii="Symbol" w:eastAsia="Symbol" w:hAnsi="Symbol" w:cs="Symbol"/>
      <w:color w:val="auto"/>
      <w:sz w:val="24"/>
      <w:szCs w:val="24"/>
      <w:lang w:val="ru-RU"/>
    </w:rPr>
  </w:style>
  <w:style w:type="character" w:customStyle="1" w:styleId="RTFNum362">
    <w:name w:val="RTF_Num 36 2"/>
    <w:rPr>
      <w:rFonts w:ascii="Courier New" w:eastAsia="Courier New" w:hAnsi="Courier New" w:cs="Courier New"/>
      <w:color w:val="auto"/>
      <w:sz w:val="24"/>
      <w:szCs w:val="24"/>
      <w:lang w:val="ru-RU"/>
    </w:rPr>
  </w:style>
  <w:style w:type="character" w:customStyle="1" w:styleId="RTFNum363">
    <w:name w:val="RTF_Num 36 3"/>
    <w:rPr>
      <w:rFonts w:ascii="Wingdings" w:eastAsia="Wingdings" w:hAnsi="Wingdings" w:cs="Wingdings"/>
      <w:color w:val="auto"/>
      <w:sz w:val="24"/>
      <w:szCs w:val="24"/>
      <w:lang w:val="ru-RU"/>
    </w:rPr>
  </w:style>
  <w:style w:type="character" w:customStyle="1" w:styleId="RTFNum364">
    <w:name w:val="RTF_Num 36 4"/>
    <w:rPr>
      <w:rFonts w:ascii="Symbol" w:eastAsia="Symbol" w:hAnsi="Symbol" w:cs="Symbol"/>
      <w:color w:val="auto"/>
      <w:sz w:val="24"/>
      <w:szCs w:val="24"/>
      <w:lang w:val="ru-RU"/>
    </w:rPr>
  </w:style>
  <w:style w:type="character" w:customStyle="1" w:styleId="RTFNum365">
    <w:name w:val="RTF_Num 36 5"/>
    <w:rPr>
      <w:rFonts w:ascii="Courier New" w:eastAsia="Courier New" w:hAnsi="Courier New" w:cs="Courier New"/>
      <w:color w:val="auto"/>
      <w:sz w:val="24"/>
      <w:szCs w:val="24"/>
      <w:lang w:val="ru-RU"/>
    </w:rPr>
  </w:style>
  <w:style w:type="character" w:customStyle="1" w:styleId="RTFNum366">
    <w:name w:val="RTF_Num 36 6"/>
    <w:rPr>
      <w:rFonts w:ascii="Wingdings" w:eastAsia="Wingdings" w:hAnsi="Wingdings" w:cs="Wingdings"/>
      <w:color w:val="auto"/>
      <w:sz w:val="24"/>
      <w:szCs w:val="24"/>
      <w:lang w:val="ru-RU"/>
    </w:rPr>
  </w:style>
  <w:style w:type="character" w:customStyle="1" w:styleId="RTFNum367">
    <w:name w:val="RTF_Num 36 7"/>
    <w:rPr>
      <w:rFonts w:ascii="Symbol" w:eastAsia="Symbol" w:hAnsi="Symbol" w:cs="Symbol"/>
      <w:color w:val="auto"/>
      <w:sz w:val="24"/>
      <w:szCs w:val="24"/>
      <w:lang w:val="ru-RU"/>
    </w:rPr>
  </w:style>
  <w:style w:type="character" w:customStyle="1" w:styleId="RTFNum368">
    <w:name w:val="RTF_Num 36 8"/>
    <w:rPr>
      <w:rFonts w:ascii="Courier New" w:eastAsia="Courier New" w:hAnsi="Courier New" w:cs="Courier New"/>
      <w:color w:val="auto"/>
      <w:sz w:val="24"/>
      <w:szCs w:val="24"/>
      <w:lang w:val="ru-RU"/>
    </w:rPr>
  </w:style>
  <w:style w:type="character" w:customStyle="1" w:styleId="RTFNum369">
    <w:name w:val="RTF_Num 36 9"/>
    <w:rPr>
      <w:rFonts w:ascii="Wingdings" w:eastAsia="Wingdings" w:hAnsi="Wingdings" w:cs="Wingdings"/>
      <w:color w:val="auto"/>
      <w:sz w:val="24"/>
      <w:szCs w:val="24"/>
      <w:lang w:val="ru-RU"/>
    </w:rPr>
  </w:style>
  <w:style w:type="character" w:customStyle="1" w:styleId="RTFNum371">
    <w:name w:val="RTF_Num 37 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372">
    <w:name w:val="RTF_Num 37 2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373">
    <w:name w:val="RTF_Num 37 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374">
    <w:name w:val="RTF_Num 37 4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375">
    <w:name w:val="RTF_Num 37 5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376">
    <w:name w:val="RTF_Num 37 6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377">
    <w:name w:val="RTF_Num 37 7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378">
    <w:name w:val="RTF_Num 37 8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379">
    <w:name w:val="RTF_Num 37 9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381">
    <w:name w:val="RTF_Num 38 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382">
    <w:name w:val="RTF_Num 38 2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383">
    <w:name w:val="RTF_Num 38 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384">
    <w:name w:val="RTF_Num 38 4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385">
    <w:name w:val="RTF_Num 38 5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386">
    <w:name w:val="RTF_Num 38 6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387">
    <w:name w:val="RTF_Num 38 7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388">
    <w:name w:val="RTF_Num 38 8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389">
    <w:name w:val="RTF_Num 38 9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391">
    <w:name w:val="RTF_Num 39 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392">
    <w:name w:val="RTF_Num 39 2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393">
    <w:name w:val="RTF_Num 39 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394">
    <w:name w:val="RTF_Num 39 4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395">
    <w:name w:val="RTF_Num 39 5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396">
    <w:name w:val="RTF_Num 39 6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397">
    <w:name w:val="RTF_Num 39 7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398">
    <w:name w:val="RTF_Num 39 8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399">
    <w:name w:val="RTF_Num 39 9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2">
    <w:name w:val="Основной шрифт абзаца2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3">
    <w:name w:val="Знак Знак3"/>
    <w:basedOn w:val="2"/>
    <w:rPr>
      <w:rFonts w:ascii="Times New Roman" w:eastAsia="Times New Roman" w:hAnsi="Times New Roman" w:cs="Times New Roman"/>
      <w:color w:val="auto"/>
      <w:sz w:val="24"/>
      <w:szCs w:val="24"/>
      <w:lang w:val="x-none"/>
    </w:rPr>
  </w:style>
  <w:style w:type="character" w:customStyle="1" w:styleId="4">
    <w:name w:val="Знак Знак4"/>
    <w:basedOn w:val="2"/>
    <w:rPr>
      <w:rFonts w:ascii="Times New Roman" w:eastAsia="Times New Roman" w:hAnsi="Times New Roman" w:cs="Times New Roman"/>
      <w:b/>
      <w:bCs/>
      <w:color w:val="auto"/>
      <w:sz w:val="32"/>
      <w:szCs w:val="32"/>
      <w:lang w:val="x-none"/>
    </w:rPr>
  </w:style>
  <w:style w:type="character" w:customStyle="1" w:styleId="20">
    <w:name w:val="Знак Знак2"/>
    <w:basedOn w:val="2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10">
    <w:name w:val="Знак Знак1"/>
    <w:basedOn w:val="2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Internetlink">
    <w:name w:val="Internet link"/>
    <w:basedOn w:val="2"/>
    <w:rPr>
      <w:rFonts w:ascii="Times New Roman" w:eastAsia="Times New Roman" w:hAnsi="Times New Roman" w:cs="Times New Roman"/>
      <w:color w:val="0000FF"/>
      <w:sz w:val="24"/>
      <w:szCs w:val="24"/>
      <w:u w:val="single"/>
      <w:lang w:val="ru-RU"/>
    </w:rPr>
  </w:style>
  <w:style w:type="character" w:customStyle="1" w:styleId="a3">
    <w:name w:val="Знак Знак"/>
    <w:basedOn w:val="2"/>
    <w:rPr>
      <w:rFonts w:ascii="Tahoma" w:eastAsia="Times New Roman" w:hAnsi="Tahoma" w:cs="Tahoma"/>
      <w:color w:val="auto"/>
      <w:sz w:val="16"/>
      <w:szCs w:val="16"/>
      <w:lang w:val="ru-RU"/>
    </w:rPr>
  </w:style>
  <w:style w:type="character" w:styleId="a4">
    <w:name w:val="Hyperlink"/>
    <w:rPr>
      <w:color w:val="000080"/>
      <w:u w:val="single"/>
    </w:rPr>
  </w:style>
  <w:style w:type="character" w:customStyle="1" w:styleId="a5">
    <w:name w:val="Маркеры списка"/>
    <w:rPr>
      <w:rFonts w:ascii="OpenSymbol" w:eastAsia="OpenSymbol" w:hAnsi="OpenSymbol" w:cs="OpenSymbol"/>
    </w:rPr>
  </w:style>
  <w:style w:type="character" w:customStyle="1" w:styleId="a6">
    <w:name w:val="Символ нумерации"/>
  </w:style>
  <w:style w:type="character" w:styleId="a7">
    <w:name w:val="page number"/>
    <w:basedOn w:val="1"/>
  </w:style>
  <w:style w:type="character" w:customStyle="1" w:styleId="a8">
    <w:name w:val="Символ сноски"/>
  </w:style>
  <w:style w:type="character" w:styleId="a9">
    <w:name w:val="footnote reference"/>
    <w:rPr>
      <w:vertAlign w:val="superscript"/>
    </w:rPr>
  </w:style>
  <w:style w:type="character" w:styleId="aa">
    <w:name w:val="endnote reference"/>
    <w:rPr>
      <w:vertAlign w:val="superscript"/>
    </w:rPr>
  </w:style>
  <w:style w:type="character" w:customStyle="1" w:styleId="ab">
    <w:name w:val="Символы концевой сноски"/>
  </w:style>
  <w:style w:type="paragraph" w:customStyle="1" w:styleId="ac">
    <w:name w:val="Заголовок"/>
    <w:basedOn w:val="a"/>
    <w:next w:val="a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d">
    <w:name w:val="Body Text"/>
    <w:basedOn w:val="a"/>
    <w:pPr>
      <w:spacing w:after="120"/>
    </w:pPr>
  </w:style>
  <w:style w:type="paragraph" w:styleId="ae">
    <w:name w:val="List"/>
    <w:basedOn w:val="ad"/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Tahoma"/>
    </w:rPr>
  </w:style>
  <w:style w:type="paragraph" w:styleId="af">
    <w:name w:val="Title"/>
    <w:basedOn w:val="a"/>
    <w:next w:val="ad"/>
    <w:qFormat/>
    <w:pPr>
      <w:keepNext/>
      <w:spacing w:before="240" w:after="120"/>
    </w:pPr>
    <w:rPr>
      <w:rFonts w:ascii="Arial" w:eastAsia="Lucida Sans Unicode" w:hAnsi="Arial" w:cs="Arial"/>
      <w:sz w:val="28"/>
      <w:szCs w:val="28"/>
    </w:rPr>
  </w:style>
  <w:style w:type="paragraph" w:styleId="af0">
    <w:name w:val="Subtitle"/>
    <w:basedOn w:val="ac"/>
    <w:next w:val="ad"/>
    <w:qFormat/>
    <w:pPr>
      <w:jc w:val="center"/>
    </w:pPr>
    <w:rPr>
      <w:i/>
      <w:iCs/>
    </w:rPr>
  </w:style>
  <w:style w:type="paragraph" w:customStyle="1" w:styleId="14">
    <w:name w:val="Название объекта1"/>
    <w:basedOn w:val="a"/>
    <w:pPr>
      <w:spacing w:before="120" w:after="120"/>
    </w:pPr>
    <w:rPr>
      <w:i/>
      <w:iCs/>
    </w:rPr>
  </w:style>
  <w:style w:type="paragraph" w:customStyle="1" w:styleId="Index">
    <w:name w:val="Index"/>
    <w:basedOn w:val="a"/>
  </w:style>
  <w:style w:type="paragraph" w:customStyle="1" w:styleId="11">
    <w:name w:val="Заголовок 11"/>
    <w:basedOn w:val="a"/>
    <w:next w:val="a"/>
    <w:pPr>
      <w:keepNext/>
      <w:keepLines/>
      <w:numPr>
        <w:numId w:val="1"/>
      </w:numPr>
      <w:spacing w:before="480" w:line="276" w:lineRule="auto"/>
      <w:jc w:val="center"/>
      <w:outlineLvl w:val="0"/>
    </w:pPr>
    <w:rPr>
      <w:b/>
      <w:bCs/>
      <w:sz w:val="32"/>
      <w:szCs w:val="32"/>
    </w:rPr>
  </w:style>
  <w:style w:type="paragraph" w:customStyle="1" w:styleId="210">
    <w:name w:val="Основной текст 21"/>
    <w:basedOn w:val="a"/>
    <w:pPr>
      <w:spacing w:line="360" w:lineRule="auto"/>
      <w:jc w:val="both"/>
    </w:pPr>
  </w:style>
  <w:style w:type="paragraph" w:customStyle="1" w:styleId="15">
    <w:name w:val="Обычный1"/>
    <w:pPr>
      <w:widowControl w:val="0"/>
      <w:suppressAutoHyphens/>
      <w:spacing w:line="314" w:lineRule="auto"/>
      <w:jc w:val="right"/>
    </w:pPr>
    <w:rPr>
      <w:sz w:val="18"/>
      <w:szCs w:val="18"/>
      <w:lang w:eastAsia="hi-IN" w:bidi="hi-IN"/>
    </w:rPr>
  </w:style>
  <w:style w:type="paragraph" w:styleId="af1">
    <w:name w:val="No Spacing"/>
    <w:qFormat/>
    <w:pPr>
      <w:widowControl w:val="0"/>
      <w:suppressAutoHyphens/>
      <w:ind w:firstLine="567"/>
    </w:pPr>
    <w:rPr>
      <w:sz w:val="24"/>
      <w:szCs w:val="24"/>
      <w:lang w:eastAsia="hi-IN" w:bidi="hi-IN"/>
    </w:rPr>
  </w:style>
  <w:style w:type="paragraph" w:customStyle="1" w:styleId="art">
    <w:name w:val="art"/>
    <w:basedOn w:val="a"/>
    <w:pPr>
      <w:spacing w:before="90" w:after="120"/>
      <w:ind w:firstLine="300"/>
      <w:jc w:val="both"/>
    </w:pPr>
    <w:rPr>
      <w:rFonts w:ascii="Microsoft Sans Serif" w:eastAsia="Microsoft Sans Serif" w:hAnsi="Microsoft Sans Serif" w:cs="Microsoft Sans Serif"/>
      <w:sz w:val="20"/>
      <w:szCs w:val="20"/>
    </w:rPr>
  </w:style>
  <w:style w:type="paragraph" w:customStyle="1" w:styleId="16">
    <w:name w:val="Верхний колонтитул1"/>
    <w:basedOn w:val="a"/>
    <w:pPr>
      <w:tabs>
        <w:tab w:val="center" w:pos="4677"/>
        <w:tab w:val="right" w:pos="9355"/>
      </w:tabs>
    </w:pPr>
  </w:style>
  <w:style w:type="paragraph" w:customStyle="1" w:styleId="17">
    <w:name w:val="Нижний колонтитул1"/>
    <w:basedOn w:val="a"/>
    <w:pPr>
      <w:tabs>
        <w:tab w:val="center" w:pos="4677"/>
        <w:tab w:val="right" w:pos="9355"/>
      </w:tabs>
    </w:pPr>
  </w:style>
  <w:style w:type="paragraph" w:customStyle="1" w:styleId="WW-caption">
    <w:name w:val="WW-caption"/>
    <w:basedOn w:val="a"/>
    <w:next w:val="a"/>
    <w:rPr>
      <w:b/>
      <w:bCs/>
      <w:sz w:val="20"/>
      <w:szCs w:val="20"/>
    </w:rPr>
  </w:style>
  <w:style w:type="paragraph" w:customStyle="1" w:styleId="18">
    <w:name w:val="Обычный (веб)1"/>
    <w:basedOn w:val="a"/>
    <w:pPr>
      <w:spacing w:before="100" w:after="100"/>
    </w:pPr>
  </w:style>
  <w:style w:type="paragraph" w:customStyle="1" w:styleId="ContentsHeading">
    <w:name w:val="Contents Heading"/>
    <w:basedOn w:val="11"/>
    <w:next w:val="a"/>
    <w:pPr>
      <w:numPr>
        <w:numId w:val="0"/>
      </w:numPr>
      <w:jc w:val="left"/>
    </w:pPr>
    <w:rPr>
      <w:rFonts w:ascii="Cambria" w:eastAsia="Cambria" w:hAnsi="Cambria" w:cs="Cambria"/>
      <w:color w:val="365F91"/>
      <w:sz w:val="28"/>
      <w:szCs w:val="28"/>
    </w:rPr>
  </w:style>
  <w:style w:type="paragraph" w:customStyle="1" w:styleId="110">
    <w:name w:val="Оглавление 11"/>
    <w:basedOn w:val="a"/>
    <w:next w:val="a"/>
    <w:pPr>
      <w:spacing w:after="100"/>
    </w:pPr>
  </w:style>
  <w:style w:type="paragraph" w:customStyle="1" w:styleId="19">
    <w:name w:val="Текст выноски1"/>
    <w:basedOn w:val="a"/>
    <w:rPr>
      <w:rFonts w:ascii="Tahoma" w:eastAsia="Tahoma" w:hAnsi="Tahoma" w:cs="Tahoma"/>
      <w:sz w:val="16"/>
      <w:szCs w:val="16"/>
    </w:rPr>
  </w:style>
  <w:style w:type="paragraph" w:customStyle="1" w:styleId="TableContents">
    <w:name w:val="Table Contents"/>
    <w:basedOn w:val="a"/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af2">
    <w:name w:val="Содержимое таблицы"/>
    <w:basedOn w:val="a"/>
    <w:pPr>
      <w:suppressLineNumbers/>
    </w:pPr>
  </w:style>
  <w:style w:type="paragraph" w:customStyle="1" w:styleId="af3">
    <w:name w:val="Заголовок таблицы"/>
    <w:basedOn w:val="af2"/>
    <w:pPr>
      <w:jc w:val="center"/>
    </w:pPr>
    <w:rPr>
      <w:b/>
      <w:bCs/>
    </w:rPr>
  </w:style>
  <w:style w:type="paragraph" w:styleId="af4">
    <w:name w:val="header"/>
    <w:basedOn w:val="a"/>
    <w:pPr>
      <w:tabs>
        <w:tab w:val="center" w:pos="4677"/>
        <w:tab w:val="right" w:pos="9355"/>
      </w:tabs>
    </w:pPr>
  </w:style>
  <w:style w:type="paragraph" w:styleId="af5">
    <w:name w:val="footer"/>
    <w:basedOn w:val="a"/>
    <w:pPr>
      <w:tabs>
        <w:tab w:val="center" w:pos="4677"/>
        <w:tab w:val="right" w:pos="9355"/>
      </w:tabs>
    </w:pPr>
  </w:style>
  <w:style w:type="paragraph" w:styleId="af6">
    <w:name w:val="footnote text"/>
    <w:basedOn w:val="a"/>
    <w:pPr>
      <w:suppressLineNumbers/>
      <w:ind w:left="283" w:hanging="283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4034</Words>
  <Characters>22997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Ñîäåðæàíèå</vt:lpstr>
    </vt:vector>
  </TitlesOfParts>
  <Company>RUSSIA</Company>
  <LinksUpToDate>false</LinksUpToDate>
  <CharactersWithSpaces>26978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Ñîäåðæàíèå</dc:title>
  <dc:subject/>
  <dc:creator>Admin</dc:creator>
  <cp:keywords/>
  <cp:lastModifiedBy>admin</cp:lastModifiedBy>
  <cp:revision>2</cp:revision>
  <cp:lastPrinted>1899-12-31T21:00:00Z</cp:lastPrinted>
  <dcterms:created xsi:type="dcterms:W3CDTF">2014-04-18T11:12:00Z</dcterms:created>
  <dcterms:modified xsi:type="dcterms:W3CDTF">2014-04-18T11:12:00Z</dcterms:modified>
</cp:coreProperties>
</file>