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117" w:rsidRPr="008B61F2" w:rsidRDefault="00C21117" w:rsidP="00C21117">
      <w:pPr>
        <w:spacing w:before="120"/>
        <w:jc w:val="center"/>
        <w:rPr>
          <w:b/>
          <w:bCs/>
          <w:sz w:val="32"/>
          <w:szCs w:val="32"/>
        </w:rPr>
      </w:pPr>
      <w:r w:rsidRPr="008B61F2">
        <w:rPr>
          <w:b/>
          <w:bCs/>
          <w:sz w:val="32"/>
          <w:szCs w:val="32"/>
        </w:rPr>
        <w:t xml:space="preserve">Повышение безопасности пассажиров метрополитена при возможном пожаре в тоннеле </w:t>
      </w:r>
    </w:p>
    <w:p w:rsidR="00C21117" w:rsidRPr="008B61F2" w:rsidRDefault="00C21117" w:rsidP="00C21117">
      <w:pPr>
        <w:spacing w:before="120"/>
        <w:jc w:val="center"/>
        <w:rPr>
          <w:sz w:val="28"/>
          <w:szCs w:val="28"/>
        </w:rPr>
      </w:pPr>
      <w:r w:rsidRPr="008B61F2">
        <w:rPr>
          <w:sz w:val="28"/>
          <w:szCs w:val="28"/>
        </w:rPr>
        <w:t xml:space="preserve">М.Д. Сегаль, А.В. Карпышев, А.Л. Душкин, Н.Н. Рязанцев, В.П. Прохоров, А.В. Ершов </w:t>
      </w:r>
    </w:p>
    <w:p w:rsidR="00C21117" w:rsidRPr="00EB2005" w:rsidRDefault="00C21117" w:rsidP="00C21117">
      <w:pPr>
        <w:spacing w:before="120"/>
        <w:ind w:firstLine="567"/>
        <w:jc w:val="both"/>
      </w:pPr>
      <w:r w:rsidRPr="00EB2005">
        <w:t xml:space="preserve">Рассматривается вопрос повышения безопасности пассажиров метрополитена при пожаре в тоннеле с помощью установки специальных систем, блокирующих выход дыма из тоннелей метрополитена на станции. По мнению специалистов одним из наиболее эффективных способов оттеснения и блокировки выхода дыма для специфических условий метрополитена является применение тонкораспыленных водяных завес. в результате проведения экспериментов на специальном стенде в Московском авиационном институте была показана принципиальная возможность создания такой завесы. </w:t>
      </w:r>
    </w:p>
    <w:p w:rsidR="00C21117" w:rsidRPr="00EB2005" w:rsidRDefault="00C21117" w:rsidP="00C21117">
      <w:pPr>
        <w:spacing w:before="120"/>
        <w:ind w:firstLine="567"/>
        <w:jc w:val="both"/>
      </w:pPr>
      <w:r w:rsidRPr="00EB2005">
        <w:t xml:space="preserve">В современных условиях высокой интенсивности движения и увеличения пассажиропотока особую значимость приобретают проблемы повышения устойчивости функционирования и защиты (особенно противопожарной) метрополитена, поскольку последствием крупных пожаров в метрополитене может быть гибель людей, транспортный коллапс города и материальный ущерб, измеряемый сотнями миллионов рублей. </w:t>
      </w:r>
    </w:p>
    <w:p w:rsidR="00C21117" w:rsidRPr="00EB2005" w:rsidRDefault="00C21117" w:rsidP="00C21117">
      <w:pPr>
        <w:spacing w:before="120"/>
        <w:ind w:firstLine="567"/>
        <w:jc w:val="both"/>
      </w:pPr>
      <w:r w:rsidRPr="00EB2005">
        <w:t xml:space="preserve">Пожары в подземных транспортных сооружениях метрополитена, на подвижном составе и тоннелях характеризуются быстрым распространением зоны воздействия опасных факторов на значительную часть сооружения, быстрым ростом температуры в объеме тоннеля; блокированием путей эвакуации из подземных сооружений, прилегающих наземных территорий и зданий токсичными продуктами горения, повреждением конструкций тоннелей, прекращением эксплуатации транспортной магистрали. </w:t>
      </w:r>
    </w:p>
    <w:p w:rsidR="00C21117" w:rsidRPr="00EB2005" w:rsidRDefault="00C21117" w:rsidP="00C21117">
      <w:pPr>
        <w:spacing w:before="120"/>
        <w:ind w:firstLine="567"/>
        <w:jc w:val="both"/>
      </w:pPr>
      <w:r w:rsidRPr="00EB2005">
        <w:t xml:space="preserve">Развитие пожара в вагонах поездов метро, на пассажирских платформах, эскалаторах, тоннелях и критически важных для безопасности объектах метрополитена имеет существенные особенности: </w:t>
      </w:r>
    </w:p>
    <w:p w:rsidR="00C21117" w:rsidRPr="00EB2005" w:rsidRDefault="00C21117" w:rsidP="00C21117">
      <w:pPr>
        <w:spacing w:before="120"/>
        <w:ind w:firstLine="567"/>
        <w:jc w:val="both"/>
      </w:pPr>
      <w:r w:rsidRPr="00EB2005">
        <w:t xml:space="preserve">– ограниченность пространства, наличие большого количества людей и связанные с этим сложности при эвакуации пассажиров; </w:t>
      </w:r>
    </w:p>
    <w:p w:rsidR="00C21117" w:rsidRPr="00EB2005" w:rsidRDefault="00C21117" w:rsidP="00C21117">
      <w:pPr>
        <w:spacing w:before="120"/>
        <w:ind w:firstLine="567"/>
        <w:jc w:val="both"/>
      </w:pPr>
      <w:r w:rsidRPr="00EB2005">
        <w:t xml:space="preserve">– значительная общая пожарная нагрузка, которая у вагонов различных серий составляет более 50 кг/м2 и может включать в себя большое количество материалов, выделяющих при горении токсичные компоненты; </w:t>
      </w:r>
    </w:p>
    <w:p w:rsidR="00C21117" w:rsidRPr="00EB2005" w:rsidRDefault="00C21117" w:rsidP="00C21117">
      <w:pPr>
        <w:spacing w:before="120"/>
        <w:ind w:firstLine="567"/>
        <w:jc w:val="both"/>
      </w:pPr>
      <w:r w:rsidRPr="00EB2005">
        <w:t xml:space="preserve">– наличие в тоннелях метрополитена значительного количества силовых кабелей под напряжением до 10 кВ., </w:t>
      </w:r>
    </w:p>
    <w:p w:rsidR="00C21117" w:rsidRPr="00EB2005" w:rsidRDefault="00C21117" w:rsidP="00C21117">
      <w:pPr>
        <w:spacing w:before="120"/>
        <w:ind w:firstLine="567"/>
        <w:jc w:val="both"/>
      </w:pPr>
      <w:r w:rsidRPr="00EB2005">
        <w:t xml:space="preserve">– наличие в вагонах метрополитена значительного количества электроустановок под напряжением, </w:t>
      </w:r>
    </w:p>
    <w:p w:rsidR="00C21117" w:rsidRPr="00EB2005" w:rsidRDefault="00C21117" w:rsidP="00C21117">
      <w:pPr>
        <w:spacing w:before="120"/>
        <w:ind w:firstLine="567"/>
        <w:jc w:val="both"/>
      </w:pPr>
      <w:r w:rsidRPr="00EB2005">
        <w:t xml:space="preserve">– высокая скорость воздухообмена, обусловливающая высокую скорость повышения температуры до значений в тысячу и более градусов; фактически через 3-5 мин после начала пожара ситуация для людей, находящихся в тоннеле становится критической и при этом при возникновении пожара необходимо эвакуировать из тоннеля несколько сотен человек; </w:t>
      </w:r>
    </w:p>
    <w:p w:rsidR="00C21117" w:rsidRPr="00EB2005" w:rsidRDefault="00C21117" w:rsidP="00C21117">
      <w:pPr>
        <w:spacing w:before="120"/>
        <w:ind w:firstLine="567"/>
        <w:jc w:val="both"/>
      </w:pPr>
      <w:r w:rsidRPr="00EB2005">
        <w:t xml:space="preserve">– возможность быстрого задымления путей эвакуации; </w:t>
      </w:r>
    </w:p>
    <w:p w:rsidR="00C21117" w:rsidRPr="00EB2005" w:rsidRDefault="00C21117" w:rsidP="00C21117">
      <w:pPr>
        <w:spacing w:before="120"/>
        <w:ind w:firstLine="567"/>
        <w:jc w:val="both"/>
      </w:pPr>
      <w:r w:rsidRPr="00EB2005">
        <w:t xml:space="preserve">– значительные трудности, а в ряде случаев практическая невозможность подачи необходимых объемов и расходов огнетушащих веществ к очагам пожара в подземных объектах метрополитена; </w:t>
      </w:r>
    </w:p>
    <w:p w:rsidR="00C21117" w:rsidRPr="00EB2005" w:rsidRDefault="00C21117" w:rsidP="00C21117">
      <w:pPr>
        <w:spacing w:before="120"/>
        <w:ind w:firstLine="567"/>
        <w:jc w:val="both"/>
      </w:pPr>
      <w:r w:rsidRPr="00EB2005">
        <w:t xml:space="preserve">– возможность возникновения паники среди пассажиров. </w:t>
      </w:r>
    </w:p>
    <w:p w:rsidR="00C21117" w:rsidRPr="00EB2005" w:rsidRDefault="00C21117" w:rsidP="00C21117">
      <w:pPr>
        <w:spacing w:before="120"/>
        <w:ind w:firstLine="567"/>
        <w:jc w:val="both"/>
      </w:pPr>
      <w:r w:rsidRPr="00EB2005">
        <w:t xml:space="preserve">Основную опасность для пассажиров метрополитена при пожаре представляет задымление. Люди, как правило, погибают от удушья и отравления непригодными для дыхания продуктами горения. </w:t>
      </w:r>
    </w:p>
    <w:p w:rsidR="00C21117" w:rsidRPr="00EB2005" w:rsidRDefault="00C21117" w:rsidP="00C21117">
      <w:pPr>
        <w:spacing w:before="120"/>
        <w:ind w:firstLine="567"/>
        <w:jc w:val="both"/>
      </w:pPr>
      <w:r w:rsidRPr="00EB2005">
        <w:t xml:space="preserve">Важнейшей проблемой повышения безопасности пассажиров метрополитена представляется разработка специальных систем, блокирующих выход дыма из тоннелей метрополитена на станции. Наличие таких систем позволит избежать задымления помещений станций, эскалаторных подъемников, вестибюлей и служебных помещений, избежать паники и многочисленных жертв. </w:t>
      </w:r>
    </w:p>
    <w:p w:rsidR="00C21117" w:rsidRPr="00EB2005" w:rsidRDefault="00C21117" w:rsidP="00C21117">
      <w:pPr>
        <w:spacing w:before="120"/>
        <w:ind w:firstLine="567"/>
        <w:jc w:val="both"/>
      </w:pPr>
      <w:r w:rsidRPr="00EB2005">
        <w:t xml:space="preserve">По мнению отечественных и зарубежных специалистов одним из наиболее эффективных способов блокировки выхода дыма для специфических условий метрополитена и тоннелей является применение тонкораспыленных водяных завес. Специалистами Московского авиационного института и ООО “Темперо” на основе последних достижений аэрокосмической техники разработаны эффективные технологии генерации тонкораспыленных струй жидкости и создан ряд действующих установок пожаротушения, успешно себя зарекомендовавших при эксплуатации (ранцевая установка РУПТ, воздушно-эмульсионные огнетушители ОВЭ-6(з)-АВЕ-01 и ОВЭ-2(з)-АВЕ-01). </w:t>
      </w:r>
    </w:p>
    <w:p w:rsidR="00C21117" w:rsidRPr="00EB2005" w:rsidRDefault="00C21117" w:rsidP="00C21117">
      <w:pPr>
        <w:spacing w:before="120"/>
        <w:ind w:firstLine="567"/>
        <w:jc w:val="both"/>
      </w:pPr>
      <w:r w:rsidRPr="00EB2005">
        <w:t xml:space="preserve">Разработаны, созданы и испытаны высокоэффективные распылители, генерирующие струи тонкораспыленной воды с размерами капель порядка 100-200 микрон. </w:t>
      </w:r>
    </w:p>
    <w:p w:rsidR="00C21117" w:rsidRPr="00EB2005" w:rsidRDefault="00C21117" w:rsidP="00C21117">
      <w:pPr>
        <w:spacing w:before="120"/>
        <w:ind w:firstLine="567"/>
        <w:jc w:val="both"/>
      </w:pPr>
      <w:r w:rsidRPr="00EB2005">
        <w:t xml:space="preserve">При этом, в отличие от распылителей таких фирм, как, например, Marioff или Grinell, разработанные распылители требуют значительно меньшего (почти на порядок) давления подачи воды, что является весьма существенным преимуществом при использовании в специфических условиях метрополитена. Рабочее давление подачи воды составляет 0,7-1,0 МПа. </w:t>
      </w:r>
    </w:p>
    <w:p w:rsidR="00C21117" w:rsidRPr="00EB2005" w:rsidRDefault="00C21117" w:rsidP="00C21117">
      <w:pPr>
        <w:spacing w:before="120"/>
        <w:ind w:firstLine="567"/>
        <w:jc w:val="both"/>
      </w:pPr>
      <w:r w:rsidRPr="00EB2005">
        <w:t xml:space="preserve">С целью постановки и проведения первых модельных экспериментов по определению эффективности тонкораспыленных водяных завес для блокировки выхода дыма, на территории Московского авиационного института была смонтирована экспериментальная установка и проведены испытания. Совместно со специалистами Московского метрополитена была разработана программа испытаний, выбраны размеры экспериментальной установки и основные режимы проведения испытаний. </w:t>
      </w:r>
    </w:p>
    <w:p w:rsidR="00C21117" w:rsidRPr="00EB2005" w:rsidRDefault="00C21117" w:rsidP="00C21117">
      <w:pPr>
        <w:spacing w:before="120"/>
        <w:ind w:firstLine="567"/>
        <w:jc w:val="both"/>
      </w:pPr>
      <w:r w:rsidRPr="00EB2005">
        <w:t xml:space="preserve">Экспериментальная установка представляла модель тоннеля максимальной высотой 2, 25 м, шириной 2, 5 м, длиной 4,8 м. Верхняя часть модельного тоннеля была выполнена в форме полуокружности радиусом 1,25 м. </w:t>
      </w:r>
    </w:p>
    <w:p w:rsidR="00C21117" w:rsidRPr="00EB2005" w:rsidRDefault="00C21117" w:rsidP="00C21117">
      <w:pPr>
        <w:spacing w:before="120"/>
        <w:ind w:firstLine="567"/>
        <w:jc w:val="both"/>
      </w:pPr>
      <w:r w:rsidRPr="00EB2005">
        <w:t xml:space="preserve">В глухом торце установки было вырезано отверстие, площадь которого составляет 20% общей площади торца. При этом отношение площади торцевого сечения глухого торца к общей площади поперечного сечения модельного тоннеля (равное 0,8), соответствовало отношению общей площади сечения тоннеля метрополитена к площади поперечного сечения вагона метро. </w:t>
      </w:r>
    </w:p>
    <w:p w:rsidR="00C21117" w:rsidRPr="00EB2005" w:rsidRDefault="00C21117" w:rsidP="00C21117">
      <w:pPr>
        <w:spacing w:before="120"/>
        <w:ind w:firstLine="567"/>
        <w:jc w:val="both"/>
      </w:pPr>
      <w:r w:rsidRPr="00EB2005">
        <w:t xml:space="preserve">По периметру открытого торца модельного тоннеля была смонтирована система подачи воды - трубопровод диаметром 22 мм, на котором равномерно по периметру на резьбовых соединениях были установлены четыре распылителя. Характерные размеры распылителей: максимальный диаметр -27 мм, длина (без резьбовой части) - 15 мм. </w:t>
      </w:r>
    </w:p>
    <w:p w:rsidR="00C21117" w:rsidRPr="00EB2005" w:rsidRDefault="00C21117" w:rsidP="00C21117">
      <w:pPr>
        <w:spacing w:before="120"/>
        <w:ind w:firstLine="567"/>
        <w:jc w:val="both"/>
      </w:pPr>
      <w:r w:rsidRPr="00EB2005">
        <w:t xml:space="preserve">Угол наклона оси каждого распылителя к оси экспериментального тоннеля составлял 45 градусов, при этом распылители были наклонены “вглубь” тоннеля. </w:t>
      </w:r>
    </w:p>
    <w:p w:rsidR="00C21117" w:rsidRPr="00EB2005" w:rsidRDefault="00C21117" w:rsidP="00C21117">
      <w:pPr>
        <w:spacing w:before="120"/>
        <w:ind w:firstLine="567"/>
        <w:jc w:val="both"/>
      </w:pPr>
      <w:r w:rsidRPr="00EB2005">
        <w:t xml:space="preserve">Предварительные стендовые испытания показали, что распылители имели следующие гидродинамические характеристики: </w:t>
      </w:r>
    </w:p>
    <w:p w:rsidR="00C21117" w:rsidRPr="00EB2005" w:rsidRDefault="00C21117" w:rsidP="00C21117">
      <w:pPr>
        <w:spacing w:before="120"/>
        <w:ind w:firstLine="567"/>
        <w:jc w:val="both"/>
      </w:pPr>
      <w:r w:rsidRPr="00EB2005">
        <w:t xml:space="preserve">-средний диаметр капель жидкости-180 микрон, </w:t>
      </w:r>
    </w:p>
    <w:p w:rsidR="00C21117" w:rsidRPr="00EB2005" w:rsidRDefault="00C21117" w:rsidP="00C21117">
      <w:pPr>
        <w:spacing w:before="120"/>
        <w:ind w:firstLine="567"/>
        <w:jc w:val="both"/>
      </w:pPr>
      <w:r w:rsidRPr="00EB2005">
        <w:t xml:space="preserve">-скорость потока воды на выходе из распылителя - до 10 м/сек, </w:t>
      </w:r>
    </w:p>
    <w:p w:rsidR="00C21117" w:rsidRPr="00EB2005" w:rsidRDefault="00C21117" w:rsidP="00C21117">
      <w:pPr>
        <w:spacing w:before="120"/>
        <w:ind w:firstLine="567"/>
        <w:jc w:val="both"/>
      </w:pPr>
      <w:r w:rsidRPr="00EB2005">
        <w:t xml:space="preserve">– расход воды через один распылитель – 0,6 м/сек., </w:t>
      </w:r>
    </w:p>
    <w:p w:rsidR="00C21117" w:rsidRPr="00EB2005" w:rsidRDefault="00C21117" w:rsidP="00C21117">
      <w:pPr>
        <w:spacing w:before="120"/>
        <w:ind w:firstLine="567"/>
        <w:jc w:val="both"/>
      </w:pPr>
      <w:r w:rsidRPr="00EB2005">
        <w:t xml:space="preserve">-рабочее давление на вхо- де в распылитель- 0,8 МПа. </w:t>
      </w:r>
    </w:p>
    <w:p w:rsidR="00C21117" w:rsidRPr="00EB2005" w:rsidRDefault="00C21117" w:rsidP="00C21117">
      <w:pPr>
        <w:spacing w:before="120"/>
        <w:ind w:firstLine="567"/>
        <w:jc w:val="both"/>
      </w:pPr>
      <w:r w:rsidRPr="00EB2005">
        <w:t xml:space="preserve">Для моделирования процесса направленного движения дымового потока использовался вентилятор, расположенный в глухом торце модельного тоннеля (максимальная скорость подачи воздуха в направлении открытого торца - 3 м/сек, что примерно соответствует реальным условиям в тоннеле метрополитена). В качестве генератора дыма использовалась нитрированная целлюлоза, дающая, по расчетным оценкам, интенсивность генерации дыма порядка 2-3 л/сек. </w:t>
      </w:r>
    </w:p>
    <w:p w:rsidR="00C21117" w:rsidRPr="00EB2005" w:rsidRDefault="00C21117" w:rsidP="00C21117">
      <w:pPr>
        <w:spacing w:before="120"/>
        <w:ind w:firstLine="567"/>
        <w:jc w:val="both"/>
      </w:pPr>
      <w:r w:rsidRPr="00EB2005">
        <w:t xml:space="preserve">Порядок проведения испытаний: </w:t>
      </w:r>
    </w:p>
    <w:p w:rsidR="00C21117" w:rsidRPr="00EB2005" w:rsidRDefault="00C21117" w:rsidP="00C21117">
      <w:pPr>
        <w:spacing w:before="120"/>
        <w:ind w:firstLine="567"/>
        <w:jc w:val="both"/>
      </w:pPr>
      <w:r w:rsidRPr="00EB2005">
        <w:t xml:space="preserve">В глухом торце модельного тоннеля разжигался генератор дыма (нитрированная целлюлоза) и включался вентилятор, установленный за генератором дыма, для создания дымового потока, направленного в сторону открытого торца модельного тоннеля. </w:t>
      </w:r>
    </w:p>
    <w:p w:rsidR="00C21117" w:rsidRPr="00EB2005" w:rsidRDefault="00C21117" w:rsidP="00C21117">
      <w:pPr>
        <w:spacing w:before="120"/>
        <w:ind w:firstLine="567"/>
        <w:jc w:val="both"/>
      </w:pPr>
      <w:r w:rsidRPr="00EB2005">
        <w:t xml:space="preserve">При достижении максимальной интенсивности генерации дыма (примерно через 30 сек. после розжига) подавалась команда на включение подачи воды, при этом вентилятор продолжал работать и создавать поток воздуха со скоростью движения 3 м/с в течение всего времени испытаний. </w:t>
      </w:r>
    </w:p>
    <w:p w:rsidR="00C21117" w:rsidRPr="00EB2005" w:rsidRDefault="00C21117" w:rsidP="00C21117">
      <w:pPr>
        <w:spacing w:before="120"/>
        <w:ind w:firstLine="567"/>
        <w:jc w:val="both"/>
      </w:pPr>
      <w:r w:rsidRPr="00EB2005">
        <w:t xml:space="preserve">Результаты испытаний: </w:t>
      </w:r>
    </w:p>
    <w:p w:rsidR="00C21117" w:rsidRPr="00EB2005" w:rsidRDefault="00C21117" w:rsidP="00C21117">
      <w:pPr>
        <w:spacing w:before="120"/>
        <w:ind w:firstLine="567"/>
        <w:jc w:val="both"/>
      </w:pPr>
      <w:r w:rsidRPr="00EB2005">
        <w:t xml:space="preserve">1. Длительность работы водяной завесы составила порядка 2 минут. </w:t>
      </w:r>
    </w:p>
    <w:p w:rsidR="00C21117" w:rsidRPr="00EB2005" w:rsidRDefault="00C21117" w:rsidP="00C21117">
      <w:pPr>
        <w:spacing w:before="120"/>
        <w:ind w:firstLine="567"/>
        <w:jc w:val="both"/>
      </w:pPr>
      <w:r w:rsidRPr="00EB2005">
        <w:t xml:space="preserve">2. До включения водяной завесы при максимальной скорости генерации дыма и максимальной скорости воздушного потока 3 м/сек., направленного в сторону открытого торца модельного тоннеля, практически весь объем дымовой массы выходил через открытый торец модельного тоннеля. </w:t>
      </w:r>
    </w:p>
    <w:p w:rsidR="00C21117" w:rsidRPr="00EB2005" w:rsidRDefault="00C21117" w:rsidP="00C21117">
      <w:pPr>
        <w:spacing w:before="120"/>
        <w:ind w:firstLine="567"/>
        <w:jc w:val="both"/>
      </w:pPr>
      <w:r w:rsidRPr="00EB2005">
        <w:t xml:space="preserve">3. Включение водяной завесы позволило полностью блокировать выход дыма из открытого торца модельного тоннеля через 3-4 секунды после включения и далее в течение всего времени испытаний. Весь объем дымовой массы изменил направление движения на противоположное и выходил через отверстие в глухом торце модельного тоннеля при том, что вентилятор продолжал генерировать поток воздуха со скоростью 3 м/c в направлении открытого торца модельного тоннеля. </w:t>
      </w:r>
    </w:p>
    <w:p w:rsidR="00C21117" w:rsidRPr="00EB2005" w:rsidRDefault="00C21117" w:rsidP="00C21117">
      <w:pPr>
        <w:spacing w:before="120"/>
        <w:ind w:firstLine="567"/>
        <w:jc w:val="both"/>
      </w:pPr>
      <w:r w:rsidRPr="00EB2005">
        <w:t xml:space="preserve">4. Общий расход воды за время испытаний составил 288 литров. </w:t>
      </w:r>
    </w:p>
    <w:p w:rsidR="00C21117" w:rsidRPr="00EB2005" w:rsidRDefault="00C21117" w:rsidP="00C21117">
      <w:pPr>
        <w:spacing w:before="120"/>
        <w:ind w:firstLine="567"/>
        <w:jc w:val="both"/>
      </w:pPr>
      <w:r w:rsidRPr="00EB2005">
        <w:t xml:space="preserve">Таким образом, первые модельные испытания показали, что с помощью организации тонкораспыленной водяной завесы на базе высокоэффективных распылителей оригинальной конструкции, разработанных специалистами МАИ , возможно эффективно блокировать выход дыма из тоннеля при условиях, созданных в эксперименте. </w:t>
      </w:r>
    </w:p>
    <w:p w:rsidR="00C21117" w:rsidRPr="00EB2005" w:rsidRDefault="00C21117" w:rsidP="00C21117">
      <w:pPr>
        <w:spacing w:before="120"/>
        <w:ind w:firstLine="567"/>
        <w:jc w:val="both"/>
      </w:pPr>
      <w:r w:rsidRPr="00EB2005">
        <w:t xml:space="preserve">На последующих этапах работы предполагается проведение испытаний в тоннеле метрополитена в условиях максимально приближенных к реальным. </w:t>
      </w:r>
    </w:p>
    <w:p w:rsidR="00C21117" w:rsidRPr="00EB2005" w:rsidRDefault="00C21117" w:rsidP="00C21117">
      <w:pPr>
        <w:spacing w:before="120"/>
        <w:ind w:firstLine="567"/>
        <w:jc w:val="both"/>
      </w:pPr>
      <w:r w:rsidRPr="00EB2005">
        <w:t>С этой целью должна быть разработана, создана и испытана в тоннеле метрополитена первая опытная установка блокировки выхода дыма с помощью организации тонкораспыленных водяных завес. Положительные результаты этих испытаний позволят внести существенный вклад в актуальную чрезвычайно важную проблему повышения безопасности пассажиров метрополитена.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117"/>
    <w:rsid w:val="00051FB8"/>
    <w:rsid w:val="00095BA6"/>
    <w:rsid w:val="00210DB3"/>
    <w:rsid w:val="0031418A"/>
    <w:rsid w:val="00350B15"/>
    <w:rsid w:val="00377A3D"/>
    <w:rsid w:val="0052086C"/>
    <w:rsid w:val="005A2562"/>
    <w:rsid w:val="005B3906"/>
    <w:rsid w:val="00744500"/>
    <w:rsid w:val="00755964"/>
    <w:rsid w:val="008B61F2"/>
    <w:rsid w:val="008C19D7"/>
    <w:rsid w:val="00A44D32"/>
    <w:rsid w:val="00BB5ACE"/>
    <w:rsid w:val="00C21117"/>
    <w:rsid w:val="00E12572"/>
    <w:rsid w:val="00EB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7E80CA-A68D-4F9E-8CD6-ADBC0CFB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11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211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1330</Words>
  <Characters>7586</Characters>
  <Application>Microsoft Office Word</Application>
  <DocSecurity>0</DocSecurity>
  <Lines>63</Lines>
  <Paragraphs>17</Paragraphs>
  <ScaleCrop>false</ScaleCrop>
  <Company>Home</Company>
  <LinksUpToDate>false</LinksUpToDate>
  <CharactersWithSpaces>8899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Повышение безопасности пассажиров метрополитена при возможном пожаре в тоннеле </dc:title>
  <dc:subject/>
  <dc:creator>Alena</dc:creator>
  <cp:keywords/>
  <dc:description/>
  <cp:lastModifiedBy>admin</cp:lastModifiedBy>
  <cp:revision>2</cp:revision>
  <dcterms:created xsi:type="dcterms:W3CDTF">2014-02-19T19:14:00Z</dcterms:created>
  <dcterms:modified xsi:type="dcterms:W3CDTF">2014-02-19T19:14:00Z</dcterms:modified>
</cp:coreProperties>
</file>