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57" w:rsidRPr="006421F5" w:rsidRDefault="009A5A57" w:rsidP="006421F5">
      <w:pPr>
        <w:spacing w:line="360" w:lineRule="auto"/>
        <w:ind w:firstLine="709"/>
        <w:jc w:val="both"/>
        <w:rPr>
          <w:color w:val="000000"/>
          <w:sz w:val="28"/>
        </w:rPr>
      </w:pPr>
      <w:r w:rsidRPr="006421F5">
        <w:rPr>
          <w:color w:val="000000"/>
          <w:sz w:val="28"/>
        </w:rPr>
        <w:t>Матрица потребностей.</w:t>
      </w:r>
      <w:r w:rsidR="006421F5" w:rsidRPr="006421F5">
        <w:rPr>
          <w:color w:val="000000"/>
          <w:sz w:val="28"/>
        </w:rPr>
        <w:t xml:space="preserve"> </w:t>
      </w:r>
      <w:r w:rsidRPr="006421F5">
        <w:rPr>
          <w:color w:val="000000"/>
          <w:sz w:val="28"/>
        </w:rPr>
        <w:t>Все потре</w:t>
      </w:r>
      <w:r w:rsidR="00EB6613" w:rsidRPr="006421F5">
        <w:rPr>
          <w:color w:val="000000"/>
          <w:sz w:val="28"/>
        </w:rPr>
        <w:t>бности:</w:t>
      </w:r>
      <w:r w:rsidR="006421F5" w:rsidRPr="006421F5">
        <w:rPr>
          <w:color w:val="000000"/>
          <w:sz w:val="28"/>
        </w:rPr>
        <w:t xml:space="preserve"> </w:t>
      </w:r>
      <w:r w:rsidR="00EB6613" w:rsidRPr="006421F5">
        <w:rPr>
          <w:color w:val="000000"/>
          <w:sz w:val="28"/>
        </w:rPr>
        <w:t xml:space="preserve">а) </w:t>
      </w:r>
      <w:r w:rsidRPr="006421F5">
        <w:rPr>
          <w:color w:val="000000"/>
          <w:sz w:val="28"/>
        </w:rPr>
        <w:t>производственные</w:t>
      </w:r>
      <w:r w:rsidR="006421F5" w:rsidRPr="006421F5">
        <w:rPr>
          <w:color w:val="000000"/>
          <w:sz w:val="28"/>
        </w:rPr>
        <w:t xml:space="preserve">; б) </w:t>
      </w:r>
      <w:r w:rsidRPr="006421F5">
        <w:rPr>
          <w:color w:val="000000"/>
          <w:sz w:val="28"/>
        </w:rPr>
        <w:t>индивидуальные</w:t>
      </w:r>
      <w:r w:rsidR="006421F5" w:rsidRPr="006421F5">
        <w:rPr>
          <w:color w:val="000000"/>
          <w:sz w:val="28"/>
        </w:rPr>
        <w:t>.</w:t>
      </w:r>
    </w:p>
    <w:tbl>
      <w:tblPr>
        <w:tblW w:w="1420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727"/>
        <w:gridCol w:w="9"/>
        <w:gridCol w:w="651"/>
        <w:gridCol w:w="763"/>
        <w:gridCol w:w="165"/>
        <w:gridCol w:w="165"/>
        <w:gridCol w:w="165"/>
        <w:gridCol w:w="165"/>
        <w:gridCol w:w="165"/>
        <w:gridCol w:w="166"/>
        <w:gridCol w:w="167"/>
        <w:gridCol w:w="517"/>
        <w:gridCol w:w="270"/>
        <w:gridCol w:w="270"/>
        <w:gridCol w:w="270"/>
        <w:gridCol w:w="325"/>
        <w:gridCol w:w="373"/>
        <w:gridCol w:w="373"/>
        <w:gridCol w:w="373"/>
        <w:gridCol w:w="313"/>
        <w:gridCol w:w="586"/>
        <w:gridCol w:w="314"/>
        <w:gridCol w:w="371"/>
        <w:gridCol w:w="371"/>
        <w:gridCol w:w="371"/>
        <w:gridCol w:w="220"/>
        <w:gridCol w:w="1224"/>
        <w:gridCol w:w="1493"/>
      </w:tblGrid>
      <w:tr w:rsidR="009A5A57" w:rsidRPr="006421F5" w:rsidTr="0089491C">
        <w:trPr>
          <w:cantSplit/>
          <w:trHeight w:val="213"/>
        </w:trPr>
        <w:tc>
          <w:tcPr>
            <w:tcW w:w="1858" w:type="dxa"/>
          </w:tcPr>
          <w:p w:rsidR="009A5A57" w:rsidRPr="006421F5" w:rsidRDefault="009A5A57" w:rsidP="0089491C">
            <w:pPr>
              <w:pStyle w:val="4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421F5">
              <w:rPr>
                <w:color w:val="000000"/>
                <w:sz w:val="20"/>
              </w:rPr>
              <w:t>Критерии</w:t>
            </w:r>
          </w:p>
        </w:tc>
        <w:tc>
          <w:tcPr>
            <w:tcW w:w="12342" w:type="dxa"/>
            <w:gridSpan w:val="28"/>
          </w:tcPr>
          <w:p w:rsidR="009A5A57" w:rsidRPr="006421F5" w:rsidRDefault="009A5A57" w:rsidP="0089491C">
            <w:pPr>
              <w:pStyle w:val="4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421F5">
              <w:rPr>
                <w:color w:val="000000"/>
                <w:sz w:val="20"/>
              </w:rPr>
              <w:t>Потребности</w:t>
            </w:r>
          </w:p>
        </w:tc>
      </w:tr>
      <w:tr w:rsidR="00AD2A09" w:rsidRPr="006421F5" w:rsidTr="0089491C">
        <w:trPr>
          <w:cantSplit/>
          <w:trHeight w:val="137"/>
        </w:trPr>
        <w:tc>
          <w:tcPr>
            <w:tcW w:w="1858" w:type="dxa"/>
            <w:vMerge w:val="restart"/>
          </w:tcPr>
          <w:p w:rsidR="00AD2A09" w:rsidRPr="006421F5" w:rsidRDefault="00AD2A09" w:rsidP="0089491C">
            <w:pPr>
              <w:spacing w:line="360" w:lineRule="auto"/>
              <w:jc w:val="both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иерархии потребностей</w:t>
            </w:r>
          </w:p>
        </w:tc>
        <w:tc>
          <w:tcPr>
            <w:tcW w:w="4825" w:type="dxa"/>
            <w:gridSpan w:val="12"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Первичные (низшие)</w:t>
            </w:r>
          </w:p>
        </w:tc>
        <w:tc>
          <w:tcPr>
            <w:tcW w:w="7517" w:type="dxa"/>
            <w:gridSpan w:val="16"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Социальные (высшие)</w:t>
            </w:r>
          </w:p>
        </w:tc>
      </w:tr>
      <w:tr w:rsidR="006421F5" w:rsidRPr="006421F5" w:rsidTr="0089491C">
        <w:trPr>
          <w:cantSplit/>
          <w:trHeight w:val="109"/>
        </w:trPr>
        <w:tc>
          <w:tcPr>
            <w:tcW w:w="1858" w:type="dxa"/>
            <w:vMerge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36" w:type="dxa"/>
            <w:gridSpan w:val="2"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Физиологические</w:t>
            </w:r>
          </w:p>
        </w:tc>
        <w:tc>
          <w:tcPr>
            <w:tcW w:w="3089" w:type="dxa"/>
            <w:gridSpan w:val="10"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В безопасности</w:t>
            </w:r>
          </w:p>
        </w:tc>
        <w:tc>
          <w:tcPr>
            <w:tcW w:w="3153" w:type="dxa"/>
            <w:gridSpan w:val="9"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В принадлежности и одобрении социальной группы</w:t>
            </w:r>
          </w:p>
        </w:tc>
        <w:tc>
          <w:tcPr>
            <w:tcW w:w="2871" w:type="dxa"/>
            <w:gridSpan w:val="6"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В авторитете и уважении</w:t>
            </w:r>
          </w:p>
        </w:tc>
        <w:tc>
          <w:tcPr>
            <w:tcW w:w="1493" w:type="dxa"/>
          </w:tcPr>
          <w:p w:rsidR="00AD2A09" w:rsidRPr="006421F5" w:rsidRDefault="00AD2A09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В самовыражении</w:t>
            </w:r>
          </w:p>
        </w:tc>
      </w:tr>
      <w:tr w:rsidR="006421F5" w:rsidRPr="006421F5" w:rsidTr="0089491C">
        <w:trPr>
          <w:cantSplit/>
          <w:trHeight w:val="608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jc w:val="both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факторам, влияющим на формирование потребностей</w:t>
            </w:r>
          </w:p>
        </w:tc>
        <w:tc>
          <w:tcPr>
            <w:tcW w:w="1727" w:type="dxa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Исторические</w:t>
            </w:r>
          </w:p>
        </w:tc>
        <w:tc>
          <w:tcPr>
            <w:tcW w:w="2581" w:type="dxa"/>
            <w:gridSpan w:val="10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Национальные</w:t>
            </w:r>
          </w:p>
        </w:tc>
        <w:tc>
          <w:tcPr>
            <w:tcW w:w="1652" w:type="dxa"/>
            <w:gridSpan w:val="5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Географические</w:t>
            </w:r>
          </w:p>
        </w:tc>
        <w:tc>
          <w:tcPr>
            <w:tcW w:w="2018" w:type="dxa"/>
            <w:gridSpan w:val="5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Природно-климатические</w:t>
            </w:r>
          </w:p>
        </w:tc>
        <w:tc>
          <w:tcPr>
            <w:tcW w:w="1647" w:type="dxa"/>
            <w:gridSpan w:val="5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Половые</w:t>
            </w:r>
          </w:p>
        </w:tc>
        <w:tc>
          <w:tcPr>
            <w:tcW w:w="1224" w:type="dxa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Возрастные</w:t>
            </w:r>
          </w:p>
        </w:tc>
        <w:tc>
          <w:tcPr>
            <w:tcW w:w="1493" w:type="dxa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Социально-групповые</w:t>
            </w:r>
          </w:p>
        </w:tc>
      </w:tr>
      <w:tr w:rsidR="006421F5" w:rsidRPr="006421F5" w:rsidTr="0089491C">
        <w:trPr>
          <w:cantSplit/>
          <w:trHeight w:val="319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jc w:val="both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временным параметрам</w:t>
            </w:r>
          </w:p>
        </w:tc>
        <w:tc>
          <w:tcPr>
            <w:tcW w:w="1736" w:type="dxa"/>
            <w:gridSpan w:val="2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Остаточные (прошлые)</w:t>
            </w:r>
          </w:p>
        </w:tc>
        <w:tc>
          <w:tcPr>
            <w:tcW w:w="3629" w:type="dxa"/>
            <w:gridSpan w:val="12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Текущие (настоящие)</w:t>
            </w:r>
          </w:p>
        </w:tc>
        <w:tc>
          <w:tcPr>
            <w:tcW w:w="3298" w:type="dxa"/>
            <w:gridSpan w:val="9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Перспективные (будущие)</w:t>
            </w:r>
          </w:p>
        </w:tc>
        <w:tc>
          <w:tcPr>
            <w:tcW w:w="3679" w:type="dxa"/>
            <w:gridSpan w:val="5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Дальносрочные</w:t>
            </w:r>
          </w:p>
        </w:tc>
      </w:tr>
      <w:tr w:rsidR="006421F5" w:rsidRPr="006421F5" w:rsidTr="0089491C">
        <w:trPr>
          <w:cantSplit/>
          <w:trHeight w:val="334"/>
        </w:trPr>
        <w:tc>
          <w:tcPr>
            <w:tcW w:w="1858" w:type="dxa"/>
          </w:tcPr>
          <w:p w:rsidR="009A5A57" w:rsidRPr="006421F5" w:rsidRDefault="009A5A57" w:rsidP="0089491C">
            <w:pPr>
              <w:pStyle w:val="31"/>
              <w:spacing w:line="360" w:lineRule="auto"/>
              <w:jc w:val="both"/>
              <w:rPr>
                <w:color w:val="000000"/>
                <w:sz w:val="20"/>
              </w:rPr>
            </w:pPr>
            <w:r w:rsidRPr="006421F5">
              <w:rPr>
                <w:color w:val="000000"/>
                <w:sz w:val="20"/>
              </w:rPr>
              <w:t xml:space="preserve">По принципу </w:t>
            </w:r>
            <w:r w:rsidR="00AD2A09" w:rsidRPr="006421F5">
              <w:rPr>
                <w:color w:val="000000"/>
                <w:sz w:val="20"/>
              </w:rPr>
              <w:t>удовлетво</w:t>
            </w:r>
            <w:r w:rsidRPr="006421F5">
              <w:rPr>
                <w:color w:val="000000"/>
                <w:sz w:val="20"/>
              </w:rPr>
              <w:t>рения</w:t>
            </w:r>
          </w:p>
        </w:tc>
        <w:tc>
          <w:tcPr>
            <w:tcW w:w="2387" w:type="dxa"/>
            <w:gridSpan w:val="3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Удовлетворяемые одним товаром</w:t>
            </w:r>
          </w:p>
        </w:tc>
        <w:tc>
          <w:tcPr>
            <w:tcW w:w="2708" w:type="dxa"/>
            <w:gridSpan w:val="10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Удовлетворяемые комплексом товаров</w:t>
            </w:r>
          </w:p>
        </w:tc>
        <w:tc>
          <w:tcPr>
            <w:tcW w:w="2297" w:type="dxa"/>
            <w:gridSpan w:val="7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Удовлетворяемые с помощью услуг</w:t>
            </w:r>
          </w:p>
        </w:tc>
        <w:tc>
          <w:tcPr>
            <w:tcW w:w="2013" w:type="dxa"/>
            <w:gridSpan w:val="5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Удовлетворяемые товарами и услугами</w:t>
            </w:r>
          </w:p>
        </w:tc>
        <w:tc>
          <w:tcPr>
            <w:tcW w:w="2937" w:type="dxa"/>
            <w:gridSpan w:val="3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Взаимозаменяемые (конкурентные)</w:t>
            </w:r>
          </w:p>
        </w:tc>
      </w:tr>
      <w:tr w:rsidR="006421F5" w:rsidRPr="006421F5" w:rsidTr="0089491C">
        <w:trPr>
          <w:cantSplit/>
          <w:trHeight w:val="623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jc w:val="both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четкости</w:t>
            </w:r>
            <w:r w:rsidR="006421F5" w:rsidRPr="006421F5">
              <w:rPr>
                <w:b/>
                <w:color w:val="000000"/>
              </w:rPr>
              <w:t xml:space="preserve"> </w:t>
            </w:r>
            <w:r w:rsidRPr="006421F5">
              <w:rPr>
                <w:b/>
                <w:color w:val="000000"/>
              </w:rPr>
              <w:t>перевода в характеристики</w:t>
            </w:r>
            <w:r w:rsidR="006421F5" w:rsidRPr="006421F5">
              <w:rPr>
                <w:b/>
                <w:color w:val="000000"/>
              </w:rPr>
              <w:t xml:space="preserve"> </w:t>
            </w:r>
            <w:r w:rsidRPr="006421F5">
              <w:rPr>
                <w:b/>
                <w:color w:val="000000"/>
              </w:rPr>
              <w:t>продукта</w:t>
            </w:r>
          </w:p>
        </w:tc>
        <w:tc>
          <w:tcPr>
            <w:tcW w:w="3315" w:type="dxa"/>
            <w:gridSpan w:val="5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Неопределенные</w:t>
            </w:r>
          </w:p>
        </w:tc>
        <w:tc>
          <w:tcPr>
            <w:tcW w:w="2645" w:type="dxa"/>
            <w:gridSpan w:val="11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Конфигурационные</w:t>
            </w:r>
          </w:p>
        </w:tc>
        <w:tc>
          <w:tcPr>
            <w:tcW w:w="3074" w:type="dxa"/>
            <w:gridSpan w:val="8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Качественные</w:t>
            </w:r>
          </w:p>
        </w:tc>
        <w:tc>
          <w:tcPr>
            <w:tcW w:w="3308" w:type="dxa"/>
            <w:gridSpan w:val="4"/>
          </w:tcPr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Количественные:</w:t>
            </w:r>
          </w:p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 xml:space="preserve">- четкие </w:t>
            </w:r>
          </w:p>
          <w:p w:rsidR="009A5A57" w:rsidRPr="006421F5" w:rsidRDefault="009A5A57" w:rsidP="0089491C">
            <w:pPr>
              <w:spacing w:line="360" w:lineRule="auto"/>
              <w:jc w:val="both"/>
              <w:rPr>
                <w:color w:val="000000"/>
              </w:rPr>
            </w:pPr>
            <w:r w:rsidRPr="006421F5">
              <w:rPr>
                <w:color w:val="000000"/>
              </w:rPr>
              <w:t>- размытые</w:t>
            </w:r>
          </w:p>
        </w:tc>
      </w:tr>
      <w:tr w:rsidR="006421F5" w:rsidRPr="006421F5" w:rsidTr="0089491C">
        <w:trPr>
          <w:cantSplit/>
          <w:trHeight w:val="471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степени принципиального удовлетворения</w:t>
            </w:r>
          </w:p>
        </w:tc>
        <w:tc>
          <w:tcPr>
            <w:tcW w:w="3810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 xml:space="preserve">Полностью удовлетворенные </w:t>
            </w:r>
          </w:p>
        </w:tc>
        <w:tc>
          <w:tcPr>
            <w:tcW w:w="3582" w:type="dxa"/>
            <w:gridSpan w:val="12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Частично удовлетворенные</w:t>
            </w:r>
          </w:p>
        </w:tc>
        <w:tc>
          <w:tcPr>
            <w:tcW w:w="4950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Неудовлетворенные</w:t>
            </w:r>
          </w:p>
        </w:tc>
      </w:tr>
      <w:tr w:rsidR="00AD2A09" w:rsidRPr="006421F5" w:rsidTr="0089491C">
        <w:trPr>
          <w:cantSplit/>
          <w:trHeight w:val="214"/>
        </w:trPr>
        <w:tc>
          <w:tcPr>
            <w:tcW w:w="1858" w:type="dxa"/>
            <w:vMerge w:val="restart"/>
          </w:tcPr>
          <w:p w:rsidR="00AD2A09" w:rsidRPr="006421F5" w:rsidRDefault="00AD2A09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массовости распространения</w:t>
            </w:r>
          </w:p>
        </w:tc>
        <w:tc>
          <w:tcPr>
            <w:tcW w:w="4141" w:type="dxa"/>
            <w:gridSpan w:val="10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Географического</w:t>
            </w:r>
          </w:p>
        </w:tc>
        <w:tc>
          <w:tcPr>
            <w:tcW w:w="8201" w:type="dxa"/>
            <w:gridSpan w:val="18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Социального</w:t>
            </w:r>
          </w:p>
        </w:tc>
      </w:tr>
      <w:tr w:rsidR="006421F5" w:rsidRPr="006421F5" w:rsidTr="0089491C">
        <w:trPr>
          <w:cantSplit/>
          <w:trHeight w:val="109"/>
        </w:trPr>
        <w:tc>
          <w:tcPr>
            <w:tcW w:w="1858" w:type="dxa"/>
            <w:vMerge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27" w:type="dxa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Всеобщие</w:t>
            </w:r>
          </w:p>
        </w:tc>
        <w:tc>
          <w:tcPr>
            <w:tcW w:w="1423" w:type="dxa"/>
            <w:gridSpan w:val="3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Региональные</w:t>
            </w:r>
          </w:p>
        </w:tc>
        <w:tc>
          <w:tcPr>
            <w:tcW w:w="991" w:type="dxa"/>
            <w:gridSpan w:val="6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 пределах страны</w:t>
            </w:r>
          </w:p>
        </w:tc>
        <w:tc>
          <w:tcPr>
            <w:tcW w:w="1494" w:type="dxa"/>
            <w:gridSpan w:val="5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Всеобщие</w:t>
            </w:r>
          </w:p>
        </w:tc>
        <w:tc>
          <w:tcPr>
            <w:tcW w:w="1444" w:type="dxa"/>
            <w:gridSpan w:val="4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Внутри-национальные</w:t>
            </w:r>
          </w:p>
        </w:tc>
        <w:tc>
          <w:tcPr>
            <w:tcW w:w="1213" w:type="dxa"/>
            <w:gridSpan w:val="3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Внутри социальной группы</w:t>
            </w:r>
          </w:p>
        </w:tc>
        <w:tc>
          <w:tcPr>
            <w:tcW w:w="1333" w:type="dxa"/>
            <w:gridSpan w:val="4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Внутри социальной группы по образованию</w:t>
            </w:r>
          </w:p>
        </w:tc>
        <w:tc>
          <w:tcPr>
            <w:tcW w:w="1224" w:type="dxa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Внутри социальной группы по доходу</w:t>
            </w:r>
          </w:p>
        </w:tc>
        <w:tc>
          <w:tcPr>
            <w:tcW w:w="1493" w:type="dxa"/>
          </w:tcPr>
          <w:p w:rsidR="00AD2A09" w:rsidRPr="006421F5" w:rsidRDefault="00AD2A09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Т.п.</w:t>
            </w:r>
          </w:p>
        </w:tc>
      </w:tr>
      <w:tr w:rsidR="006421F5" w:rsidRPr="006421F5" w:rsidTr="0089491C">
        <w:trPr>
          <w:cantSplit/>
          <w:trHeight w:val="306"/>
        </w:trPr>
        <w:tc>
          <w:tcPr>
            <w:tcW w:w="1858" w:type="dxa"/>
          </w:tcPr>
          <w:p w:rsidR="009A5A57" w:rsidRPr="006421F5" w:rsidRDefault="009A5A57" w:rsidP="0089491C">
            <w:pPr>
              <w:pStyle w:val="5"/>
              <w:keepNext w:val="0"/>
              <w:spacing w:line="360" w:lineRule="auto"/>
              <w:jc w:val="left"/>
              <w:rPr>
                <w:color w:val="000000"/>
                <w:sz w:val="20"/>
              </w:rPr>
            </w:pPr>
            <w:r w:rsidRPr="006421F5">
              <w:rPr>
                <w:color w:val="000000"/>
                <w:sz w:val="20"/>
              </w:rPr>
              <w:t>По эластичности</w:t>
            </w:r>
          </w:p>
        </w:tc>
        <w:tc>
          <w:tcPr>
            <w:tcW w:w="3480" w:type="dxa"/>
            <w:gridSpan w:val="6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Слабоэластичные</w:t>
            </w:r>
          </w:p>
        </w:tc>
        <w:tc>
          <w:tcPr>
            <w:tcW w:w="3912" w:type="dxa"/>
            <w:gridSpan w:val="14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Нормальной эластичности</w:t>
            </w:r>
          </w:p>
        </w:tc>
        <w:tc>
          <w:tcPr>
            <w:tcW w:w="4950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Высокоэластичные</w:t>
            </w:r>
          </w:p>
        </w:tc>
      </w:tr>
      <w:tr w:rsidR="006421F5" w:rsidRPr="006421F5" w:rsidTr="0089491C">
        <w:trPr>
          <w:cantSplit/>
          <w:trHeight w:val="304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природе возникновения</w:t>
            </w:r>
          </w:p>
        </w:tc>
        <w:tc>
          <w:tcPr>
            <w:tcW w:w="3480" w:type="dxa"/>
            <w:gridSpan w:val="6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 xml:space="preserve">Основные </w:t>
            </w:r>
          </w:p>
        </w:tc>
        <w:tc>
          <w:tcPr>
            <w:tcW w:w="3912" w:type="dxa"/>
            <w:gridSpan w:val="14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Прямо индуцированные</w:t>
            </w:r>
          </w:p>
        </w:tc>
        <w:tc>
          <w:tcPr>
            <w:tcW w:w="4950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Косвенно индуцированные</w:t>
            </w:r>
          </w:p>
        </w:tc>
      </w:tr>
      <w:tr w:rsidR="006421F5" w:rsidRPr="006421F5" w:rsidTr="0089491C">
        <w:trPr>
          <w:cantSplit/>
          <w:trHeight w:val="319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сложившемуся общественному мнению</w:t>
            </w:r>
          </w:p>
        </w:tc>
        <w:tc>
          <w:tcPr>
            <w:tcW w:w="3480" w:type="dxa"/>
            <w:gridSpan w:val="6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Социально негативные</w:t>
            </w:r>
          </w:p>
        </w:tc>
        <w:tc>
          <w:tcPr>
            <w:tcW w:w="3912" w:type="dxa"/>
            <w:gridSpan w:val="14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Социально нейтральные</w:t>
            </w:r>
          </w:p>
        </w:tc>
        <w:tc>
          <w:tcPr>
            <w:tcW w:w="4950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Социально позитивные</w:t>
            </w:r>
          </w:p>
        </w:tc>
      </w:tr>
      <w:tr w:rsidR="006421F5" w:rsidRPr="006421F5" w:rsidTr="0089491C">
        <w:trPr>
          <w:cantSplit/>
          <w:trHeight w:val="456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глубине проникновения в общественное сознание</w:t>
            </w:r>
          </w:p>
        </w:tc>
        <w:tc>
          <w:tcPr>
            <w:tcW w:w="3150" w:type="dxa"/>
            <w:gridSpan w:val="4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Неосознанные</w:t>
            </w:r>
          </w:p>
        </w:tc>
        <w:tc>
          <w:tcPr>
            <w:tcW w:w="2810" w:type="dxa"/>
            <w:gridSpan w:val="12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Единично осознанные</w:t>
            </w:r>
          </w:p>
        </w:tc>
        <w:tc>
          <w:tcPr>
            <w:tcW w:w="2703" w:type="dxa"/>
            <w:gridSpan w:val="7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Частично осознанные</w:t>
            </w:r>
          </w:p>
        </w:tc>
        <w:tc>
          <w:tcPr>
            <w:tcW w:w="3679" w:type="dxa"/>
            <w:gridSpan w:val="5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Осознанные всей потенциальной</w:t>
            </w:r>
            <w:r w:rsidR="006421F5" w:rsidRPr="006421F5">
              <w:rPr>
                <w:color w:val="000000"/>
              </w:rPr>
              <w:t xml:space="preserve"> </w:t>
            </w:r>
            <w:r w:rsidRPr="006421F5">
              <w:rPr>
                <w:color w:val="000000"/>
              </w:rPr>
              <w:t>социальной</w:t>
            </w:r>
            <w:r w:rsidR="006421F5" w:rsidRPr="006421F5">
              <w:rPr>
                <w:color w:val="000000"/>
              </w:rPr>
              <w:t xml:space="preserve"> </w:t>
            </w:r>
            <w:r w:rsidRPr="006421F5">
              <w:rPr>
                <w:color w:val="000000"/>
              </w:rPr>
              <w:t>группой</w:t>
            </w:r>
          </w:p>
        </w:tc>
      </w:tr>
      <w:tr w:rsidR="006421F5" w:rsidRPr="006421F5" w:rsidTr="0089491C">
        <w:trPr>
          <w:cantSplit/>
          <w:trHeight w:val="304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степени текущей настоятельности</w:t>
            </w:r>
          </w:p>
        </w:tc>
        <w:tc>
          <w:tcPr>
            <w:tcW w:w="3150" w:type="dxa"/>
            <w:gridSpan w:val="4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Слабо интенсивные</w:t>
            </w:r>
          </w:p>
        </w:tc>
        <w:tc>
          <w:tcPr>
            <w:tcW w:w="2810" w:type="dxa"/>
            <w:gridSpan w:val="12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Нормальные</w:t>
            </w:r>
          </w:p>
        </w:tc>
        <w:tc>
          <w:tcPr>
            <w:tcW w:w="2703" w:type="dxa"/>
            <w:gridSpan w:val="7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Повышенно интенсивные</w:t>
            </w:r>
          </w:p>
        </w:tc>
        <w:tc>
          <w:tcPr>
            <w:tcW w:w="3679" w:type="dxa"/>
            <w:gridSpan w:val="5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Ажиотажные (экстремальные)</w:t>
            </w:r>
          </w:p>
        </w:tc>
      </w:tr>
      <w:tr w:rsidR="006421F5" w:rsidRPr="006421F5" w:rsidTr="0089491C">
        <w:trPr>
          <w:cantSplit/>
          <w:trHeight w:val="638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причине возникновения</w:t>
            </w:r>
          </w:p>
        </w:tc>
        <w:tc>
          <w:tcPr>
            <w:tcW w:w="3975" w:type="dxa"/>
            <w:gridSpan w:val="9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Естественные</w:t>
            </w:r>
          </w:p>
        </w:tc>
        <w:tc>
          <w:tcPr>
            <w:tcW w:w="3417" w:type="dxa"/>
            <w:gridSpan w:val="11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Импульсивные</w:t>
            </w:r>
          </w:p>
        </w:tc>
        <w:tc>
          <w:tcPr>
            <w:tcW w:w="4950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Внушенные:</w:t>
            </w:r>
            <w:r w:rsidR="006421F5" w:rsidRPr="006421F5">
              <w:rPr>
                <w:color w:val="000000"/>
              </w:rPr>
              <w:t xml:space="preserve"> </w:t>
            </w:r>
            <w:r w:rsidRPr="006421F5">
              <w:rPr>
                <w:color w:val="000000"/>
              </w:rPr>
              <w:t>- другими потребителями</w:t>
            </w:r>
          </w:p>
          <w:p w:rsidR="009A5A57" w:rsidRPr="006421F5" w:rsidRDefault="006421F5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 xml:space="preserve"> </w:t>
            </w:r>
            <w:r w:rsidR="009A5A57" w:rsidRPr="006421F5">
              <w:rPr>
                <w:color w:val="000000"/>
              </w:rPr>
              <w:t xml:space="preserve">- модой </w:t>
            </w:r>
          </w:p>
          <w:p w:rsidR="009A5A57" w:rsidRPr="006421F5" w:rsidRDefault="006421F5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 xml:space="preserve"> </w:t>
            </w:r>
            <w:r w:rsidR="009A5A57" w:rsidRPr="006421F5">
              <w:rPr>
                <w:color w:val="000000"/>
              </w:rPr>
              <w:t>- рекламой</w:t>
            </w:r>
          </w:p>
        </w:tc>
      </w:tr>
      <w:tr w:rsidR="006421F5" w:rsidRPr="006421F5" w:rsidTr="0089491C">
        <w:trPr>
          <w:cantSplit/>
          <w:trHeight w:val="319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времени потребления</w:t>
            </w:r>
          </w:p>
        </w:tc>
        <w:tc>
          <w:tcPr>
            <w:tcW w:w="3480" w:type="dxa"/>
            <w:gridSpan w:val="6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Единично удовлетворяемые</w:t>
            </w:r>
          </w:p>
        </w:tc>
        <w:tc>
          <w:tcPr>
            <w:tcW w:w="3226" w:type="dxa"/>
            <w:gridSpan w:val="12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Дискретно удовлетворяемые</w:t>
            </w:r>
          </w:p>
        </w:tc>
        <w:tc>
          <w:tcPr>
            <w:tcW w:w="2699" w:type="dxa"/>
            <w:gridSpan w:val="7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Периодически удовлетворяемые</w:t>
            </w:r>
          </w:p>
        </w:tc>
        <w:tc>
          <w:tcPr>
            <w:tcW w:w="2937" w:type="dxa"/>
            <w:gridSpan w:val="3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Непрерывно удовлетворяемые</w:t>
            </w:r>
          </w:p>
        </w:tc>
      </w:tr>
      <w:tr w:rsidR="009A5A57" w:rsidRPr="006421F5" w:rsidTr="0089491C">
        <w:trPr>
          <w:cantSplit/>
          <w:trHeight w:val="608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свободе удовлетворения</w:t>
            </w:r>
          </w:p>
        </w:tc>
        <w:tc>
          <w:tcPr>
            <w:tcW w:w="6333" w:type="dxa"/>
            <w:gridSpan w:val="17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Свободные</w:t>
            </w:r>
          </w:p>
        </w:tc>
        <w:tc>
          <w:tcPr>
            <w:tcW w:w="6009" w:type="dxa"/>
            <w:gridSpan w:val="11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Деформированные:</w:t>
            </w:r>
            <w:r w:rsidR="006421F5" w:rsidRPr="006421F5">
              <w:rPr>
                <w:color w:val="000000"/>
              </w:rPr>
              <w:t xml:space="preserve"> </w:t>
            </w:r>
            <w:r w:rsidRPr="006421F5">
              <w:rPr>
                <w:color w:val="000000"/>
              </w:rPr>
              <w:t>-</w:t>
            </w:r>
            <w:r w:rsidR="006421F5" w:rsidRPr="006421F5">
              <w:rPr>
                <w:color w:val="000000"/>
              </w:rPr>
              <w:t xml:space="preserve"> </w:t>
            </w:r>
            <w:r w:rsidRPr="006421F5">
              <w:rPr>
                <w:color w:val="000000"/>
              </w:rPr>
              <w:t>деформированные в низкой степени</w:t>
            </w:r>
          </w:p>
          <w:p w:rsidR="009A5A57" w:rsidRPr="006421F5" w:rsidRDefault="009A5A57" w:rsidP="0089491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</w:rPr>
            </w:pPr>
            <w:r w:rsidRPr="006421F5">
              <w:rPr>
                <w:color w:val="000000"/>
              </w:rPr>
              <w:t>деформированные в средней степени</w:t>
            </w:r>
          </w:p>
          <w:p w:rsidR="009A5A57" w:rsidRPr="006421F5" w:rsidRDefault="009A5A57" w:rsidP="0089491C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color w:val="000000"/>
              </w:rPr>
            </w:pPr>
            <w:r w:rsidRPr="006421F5">
              <w:rPr>
                <w:color w:val="000000"/>
              </w:rPr>
              <w:t>деформированные в высокой степени</w:t>
            </w:r>
          </w:p>
        </w:tc>
      </w:tr>
      <w:tr w:rsidR="006421F5" w:rsidRPr="006421F5" w:rsidTr="0089491C">
        <w:trPr>
          <w:cantSplit/>
          <w:trHeight w:val="319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специфике удовлетворения</w:t>
            </w:r>
          </w:p>
        </w:tc>
        <w:tc>
          <w:tcPr>
            <w:tcW w:w="3150" w:type="dxa"/>
            <w:gridSpan w:val="4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Универсальные (массовые)</w:t>
            </w:r>
          </w:p>
        </w:tc>
        <w:tc>
          <w:tcPr>
            <w:tcW w:w="3183" w:type="dxa"/>
            <w:gridSpan w:val="13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Укрупненно сегментированные</w:t>
            </w:r>
          </w:p>
        </w:tc>
        <w:tc>
          <w:tcPr>
            <w:tcW w:w="3072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Среднесегментированные</w:t>
            </w:r>
          </w:p>
        </w:tc>
        <w:tc>
          <w:tcPr>
            <w:tcW w:w="2937" w:type="dxa"/>
            <w:gridSpan w:val="3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Индивидуализированные</w:t>
            </w:r>
          </w:p>
        </w:tc>
      </w:tr>
      <w:tr w:rsidR="006421F5" w:rsidRPr="006421F5" w:rsidTr="0089491C">
        <w:trPr>
          <w:cantSplit/>
          <w:trHeight w:val="623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широте проникновения в различные сферы жизни</w:t>
            </w:r>
          </w:p>
        </w:tc>
        <w:tc>
          <w:tcPr>
            <w:tcW w:w="3645" w:type="dxa"/>
            <w:gridSpan w:val="7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Моносферные</w:t>
            </w:r>
          </w:p>
        </w:tc>
        <w:tc>
          <w:tcPr>
            <w:tcW w:w="3747" w:type="dxa"/>
            <w:gridSpan w:val="13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Олигосферные</w:t>
            </w:r>
          </w:p>
        </w:tc>
        <w:tc>
          <w:tcPr>
            <w:tcW w:w="4950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Полисферные</w:t>
            </w:r>
          </w:p>
        </w:tc>
      </w:tr>
      <w:tr w:rsidR="006421F5" w:rsidRPr="006421F5" w:rsidTr="0089491C">
        <w:trPr>
          <w:cantSplit/>
          <w:trHeight w:val="304"/>
        </w:trPr>
        <w:tc>
          <w:tcPr>
            <w:tcW w:w="1858" w:type="dxa"/>
          </w:tcPr>
          <w:p w:rsidR="009A5A57" w:rsidRPr="006421F5" w:rsidRDefault="009A5A57" w:rsidP="0089491C">
            <w:pPr>
              <w:spacing w:line="360" w:lineRule="auto"/>
              <w:rPr>
                <w:b/>
                <w:color w:val="000000"/>
              </w:rPr>
            </w:pPr>
            <w:r w:rsidRPr="006421F5">
              <w:rPr>
                <w:b/>
                <w:color w:val="000000"/>
              </w:rPr>
              <w:t>По характеру барьеров удовлетворения</w:t>
            </w:r>
          </w:p>
        </w:tc>
        <w:tc>
          <w:tcPr>
            <w:tcW w:w="3150" w:type="dxa"/>
            <w:gridSpan w:val="4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Связанные со здоровьем</w:t>
            </w:r>
          </w:p>
        </w:tc>
        <w:tc>
          <w:tcPr>
            <w:tcW w:w="3183" w:type="dxa"/>
            <w:gridSpan w:val="13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Психологические</w:t>
            </w:r>
          </w:p>
        </w:tc>
        <w:tc>
          <w:tcPr>
            <w:tcW w:w="3072" w:type="dxa"/>
            <w:gridSpan w:val="8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Социально обусловленные</w:t>
            </w:r>
          </w:p>
        </w:tc>
        <w:tc>
          <w:tcPr>
            <w:tcW w:w="2937" w:type="dxa"/>
            <w:gridSpan w:val="3"/>
          </w:tcPr>
          <w:p w:rsidR="009A5A57" w:rsidRPr="006421F5" w:rsidRDefault="009A5A57" w:rsidP="0089491C">
            <w:pPr>
              <w:spacing w:line="360" w:lineRule="auto"/>
              <w:rPr>
                <w:color w:val="000000"/>
              </w:rPr>
            </w:pPr>
            <w:r w:rsidRPr="006421F5">
              <w:rPr>
                <w:color w:val="000000"/>
              </w:rPr>
              <w:t>Ресурсные</w:t>
            </w:r>
          </w:p>
        </w:tc>
      </w:tr>
    </w:tbl>
    <w:p w:rsidR="009A5A57" w:rsidRPr="006421F5" w:rsidRDefault="009A5A57" w:rsidP="006421F5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sectPr w:rsidR="009A5A57" w:rsidRPr="006421F5" w:rsidSect="006421F5">
      <w:pgSz w:w="16840" w:h="11907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3CE"/>
    <w:multiLevelType w:val="singleLevel"/>
    <w:tmpl w:val="61F2F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1D3B0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32C0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52C226E"/>
    <w:multiLevelType w:val="singleLevel"/>
    <w:tmpl w:val="102CEEE2"/>
    <w:lvl w:ilvl="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  <w:b/>
      </w:rPr>
    </w:lvl>
  </w:abstractNum>
  <w:abstractNum w:abstractNumId="4">
    <w:nsid w:val="3EF16F9C"/>
    <w:multiLevelType w:val="singleLevel"/>
    <w:tmpl w:val="2A3ED4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</w:abstractNum>
  <w:abstractNum w:abstractNumId="5">
    <w:nsid w:val="5E471C0A"/>
    <w:multiLevelType w:val="singleLevel"/>
    <w:tmpl w:val="E54A09B2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613"/>
    <w:rsid w:val="00040E2D"/>
    <w:rsid w:val="0031045F"/>
    <w:rsid w:val="004105B8"/>
    <w:rsid w:val="006421F5"/>
    <w:rsid w:val="00694B9C"/>
    <w:rsid w:val="0089491C"/>
    <w:rsid w:val="00977D86"/>
    <w:rsid w:val="009A5A57"/>
    <w:rsid w:val="00AD2A09"/>
    <w:rsid w:val="00BE3DCB"/>
    <w:rsid w:val="00E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9762D1-8DE0-4553-A842-95BC6B2D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2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b/>
      <w:sz w:val="2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AD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потребностей</vt:lpstr>
    </vt:vector>
  </TitlesOfParts>
  <Company> 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потребностей</dc:title>
  <dc:subject/>
  <dc:creator>win98</dc:creator>
  <cp:keywords/>
  <dc:description/>
  <cp:lastModifiedBy>admin</cp:lastModifiedBy>
  <cp:revision>2</cp:revision>
  <dcterms:created xsi:type="dcterms:W3CDTF">2014-02-24T05:19:00Z</dcterms:created>
  <dcterms:modified xsi:type="dcterms:W3CDTF">2014-02-24T05:19:00Z</dcterms:modified>
</cp:coreProperties>
</file>