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Юридический</w:t>
      </w:r>
      <w:r w:rsidR="00DC01DE" w:rsidRPr="00DC01DE">
        <w:rPr>
          <w:rFonts w:ascii="Times New Roman" w:hAnsi="Times New Roman"/>
          <w:sz w:val="28"/>
          <w:szCs w:val="28"/>
        </w:rPr>
        <w:t xml:space="preserve"> факультет</w:t>
      </w: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Кафедра</w:t>
      </w:r>
      <w:r w:rsidR="00DC01DE" w:rsidRPr="00DC01DE">
        <w:rPr>
          <w:rFonts w:ascii="Times New Roman" w:hAnsi="Times New Roman"/>
          <w:sz w:val="28"/>
          <w:szCs w:val="28"/>
        </w:rPr>
        <w:t xml:space="preserve"> юридических дисциплин</w:t>
      </w: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1DE" w:rsidRPr="00DC01DE" w:rsidRDefault="00DC01DE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>Контрольная работа.</w:t>
      </w: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дисциплине «</w:t>
      </w:r>
      <w:r w:rsidR="00DC01DE" w:rsidRPr="00DC01DE">
        <w:rPr>
          <w:rFonts w:ascii="Times New Roman" w:hAnsi="Times New Roman"/>
          <w:sz w:val="28"/>
          <w:szCs w:val="28"/>
        </w:rPr>
        <w:t>Административное право»</w:t>
      </w: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Тема: «Административно-правовой статус</w:t>
      </w:r>
      <w:r w:rsidR="00DC01DE" w:rsidRPr="00DC01DE">
        <w:rPr>
          <w:rFonts w:ascii="Times New Roman" w:hAnsi="Times New Roman"/>
          <w:sz w:val="28"/>
          <w:szCs w:val="28"/>
        </w:rPr>
        <w:t xml:space="preserve"> органов исполнительной власти»</w:t>
      </w:r>
    </w:p>
    <w:p w:rsidR="00393EE1" w:rsidRPr="00DC01DE" w:rsidRDefault="00393EE1" w:rsidP="00DC0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C01DE" w:rsidRPr="00DC01DE" w:rsidRDefault="00DC01DE">
      <w:pPr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br w:type="page"/>
      </w:r>
    </w:p>
    <w:p w:rsidR="00393EE1" w:rsidRPr="00DC01DE" w:rsidRDefault="00DC01DE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>План</w:t>
      </w:r>
    </w:p>
    <w:p w:rsidR="00DC01DE" w:rsidRPr="00DC01DE" w:rsidRDefault="00DC01DE" w:rsidP="00DC01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Введение</w:t>
      </w: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Понятие административных правоотношений</w:t>
      </w: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Понятие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органов исполнительной власти</w:t>
      </w: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Полномочия президента РФ</w:t>
      </w: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Статус правительства РФ</w:t>
      </w: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Система федеральных органов исполнительной власти</w:t>
      </w: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Заключение</w:t>
      </w:r>
    </w:p>
    <w:p w:rsidR="00393EE1" w:rsidRPr="00DC01DE" w:rsidRDefault="00393EE1" w:rsidP="00DC01D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Список источников</w:t>
      </w:r>
    </w:p>
    <w:p w:rsidR="00393EE1" w:rsidRPr="00DC01DE" w:rsidRDefault="00393EE1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1DE" w:rsidRPr="00DC01DE" w:rsidRDefault="00DC01DE">
      <w:pPr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br w:type="page"/>
      </w:r>
    </w:p>
    <w:p w:rsidR="005A0A97" w:rsidRPr="00DC01DE" w:rsidRDefault="006D7572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>Введение</w:t>
      </w:r>
    </w:p>
    <w:p w:rsidR="006D7572" w:rsidRPr="00DC01DE" w:rsidRDefault="006D7572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C80" w:rsidRPr="00DC01DE" w:rsidRDefault="00B43C8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bCs/>
          <w:sz w:val="28"/>
          <w:szCs w:val="28"/>
        </w:rPr>
        <w:t xml:space="preserve">В </w:t>
      </w:r>
      <w:r w:rsidRPr="00DC01DE">
        <w:rPr>
          <w:rFonts w:ascii="Times New Roman" w:hAnsi="Times New Roman"/>
          <w:sz w:val="28"/>
          <w:szCs w:val="28"/>
        </w:rPr>
        <w:t>настоящее время роль как федеральных, так и региональных органов исполнительной власти, в осуществлении глубочайших социально-экономических преобразований в Российской Федерации объективно возрастает. Исторический опыт свидетельствует, что экономические, социальные и иные реформы могут дать необходимый эффект лишь в сочетании, а порой и на основе соответствующей организации деятельности органов исполнительной власти, единственно способных материализовать любую идею государственного строительства, перевести ее на уровень повседневной практической работы, дающей столь же повседневные зримые результаты</w:t>
      </w:r>
      <w:r w:rsidRPr="00DC01DE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DC01DE">
        <w:rPr>
          <w:rFonts w:ascii="Times New Roman" w:hAnsi="Times New Roman"/>
          <w:sz w:val="28"/>
          <w:szCs w:val="28"/>
        </w:rPr>
        <w:t>.</w:t>
      </w:r>
    </w:p>
    <w:p w:rsidR="00B43C80" w:rsidRPr="00DC01DE" w:rsidRDefault="00B43C8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государстве, независимо от его формы и политического режима, возможность органов исполнительной власти исполнять свои функции и осуществлять компетенцию напрямую зависит от их организационно-правового статуса, объема полномочий, места в государственном управлении. В этой связи, проблема законодательного определения основных элементов правового статуса органов исполнительной власти,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приобретает первоочередное значение в области административного права.</w:t>
      </w:r>
    </w:p>
    <w:p w:rsidR="00B43C80" w:rsidRPr="00DC01DE" w:rsidRDefault="00B43C8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Цель данной работы состоит в том, чтобы раскрыть административно-правовой статус федеральных органов исполнительной власти. Для достижения обозначенной цели ставятся следующие задачи:</w:t>
      </w:r>
    </w:p>
    <w:p w:rsidR="00B43C80" w:rsidRPr="00DC01DE" w:rsidRDefault="00B43C80" w:rsidP="00DC01DE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Дать понятие органа исполнительной власти.</w:t>
      </w:r>
    </w:p>
    <w:p w:rsidR="00B43C80" w:rsidRPr="00DC01DE" w:rsidRDefault="00B43C80" w:rsidP="00DC01DE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Выделить виды органов исполнительной власти.</w:t>
      </w:r>
    </w:p>
    <w:p w:rsidR="00B43C80" w:rsidRPr="00DC01DE" w:rsidRDefault="00B43C80" w:rsidP="00DC01DE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Показать структуру федеральных органов исполнительной власти.</w:t>
      </w:r>
    </w:p>
    <w:p w:rsidR="00754AEF" w:rsidRPr="00DC01DE" w:rsidRDefault="00B43C80" w:rsidP="00DC01DE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Рассмотреть федеральные органы исполнительной власти как субъектов административного права.</w:t>
      </w:r>
    </w:p>
    <w:p w:rsidR="00DC01DE" w:rsidRPr="00DC01DE" w:rsidRDefault="00DC01DE">
      <w:pPr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br w:type="page"/>
      </w:r>
    </w:p>
    <w:p w:rsidR="00B43C80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 xml:space="preserve">Понятие </w:t>
      </w:r>
      <w:r w:rsidR="00DC01DE" w:rsidRPr="00DC01DE">
        <w:rPr>
          <w:rFonts w:ascii="Times New Roman" w:hAnsi="Times New Roman"/>
          <w:b/>
          <w:sz w:val="28"/>
          <w:szCs w:val="28"/>
        </w:rPr>
        <w:t>административных правоотношений</w:t>
      </w:r>
    </w:p>
    <w:p w:rsidR="00067566" w:rsidRPr="00DC01DE" w:rsidRDefault="00067566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</w:p>
    <w:p w:rsidR="00067566" w:rsidRPr="00DC01DE" w:rsidRDefault="00067566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Органы исполнительной власти играют главную роль в системе административного права.</w:t>
      </w:r>
    </w:p>
    <w:p w:rsidR="00067566" w:rsidRPr="00DC01DE" w:rsidRDefault="00067566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Прежде всего, следует указать, что административное право - это самостоятельная отрасль правовой системы России. Она регулирует административно-правовые отношения в обществе.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Административно-правовые отношения - это урегулированные нормами административного права общественные отношения, складывающиеся в сфере деятельности исполнительной власти.</w:t>
      </w:r>
    </w:p>
    <w:p w:rsidR="00067566" w:rsidRPr="00DC01DE" w:rsidRDefault="00067566" w:rsidP="00DC01DE">
      <w:pPr>
        <w:pStyle w:val="21"/>
        <w:spacing w:line="360" w:lineRule="auto"/>
        <w:ind w:firstLine="709"/>
        <w:jc w:val="both"/>
      </w:pPr>
      <w:r w:rsidRPr="00DC01DE">
        <w:t>Административно-правовые отношения представляют собой разновидность правовых отношений, разнообразных по своему характеру, юридическому содержанию, по их участникам. Им свойственны все основные признаки любого правоотношения, как-то: первичность правовых норм, вследствие чего правоотношение есть результат регулирующего воздействия на данное общественное отношение данной правовой нормы, придающей ему юридическую форму; регламентация правовой нормой действий (поведения)</w:t>
      </w:r>
      <w:r w:rsidR="00DC01DE" w:rsidRPr="00DC01DE">
        <w:rPr>
          <w:rStyle w:val="ab"/>
        </w:rPr>
        <w:t xml:space="preserve"> </w:t>
      </w:r>
      <w:r w:rsidRPr="00DC01DE">
        <w:t>сторон этого отношения; корреспонденция взаимных обязанностей и право сторон правоотношения, определяемая нормой и т.п.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Однако следует выделить некоторые особенности, дополняющие эту общую характеристику и способные служить основой для отграничения административно-правовых отношений от других видов правоотношений. К таким особенностям относятся: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- права и обязанности сторон данных отношений связаны с деятельностью исполнительных органов государства и других субъектов исполнительной власти;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- всегда одной из сторон в таких отношениях выступает субъект административной власти (орган, должностное лицо, негосударственная организация, наделенные государственно-властными полномочиями);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- административные правоотношения практически всегда возникают по инициативе одной из сторон;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- если произошло нарушение административно-правовой нормы, то нарушитель несет ответственность перед государством;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- разрешение споров между сторонами, как правило, осуществляется в административном порядке.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- административны</w:t>
      </w:r>
      <w:r w:rsidR="0078042A" w:rsidRPr="00DC01DE">
        <w:rPr>
          <w:rFonts w:ascii="Times New Roman" w:hAnsi="Times New Roman"/>
          <w:sz w:val="28"/>
          <w:szCs w:val="28"/>
        </w:rPr>
        <w:t>е правоотношения являются властн</w:t>
      </w:r>
      <w:r w:rsidRPr="00DC01DE">
        <w:rPr>
          <w:rFonts w:ascii="Times New Roman" w:hAnsi="Times New Roman"/>
          <w:sz w:val="28"/>
          <w:szCs w:val="28"/>
        </w:rPr>
        <w:t>о</w:t>
      </w:r>
      <w:r w:rsidR="0078042A" w:rsidRPr="00DC01DE">
        <w:rPr>
          <w:rFonts w:ascii="Times New Roman" w:hAnsi="Times New Roman"/>
          <w:sz w:val="28"/>
          <w:szCs w:val="28"/>
        </w:rPr>
        <w:t xml:space="preserve"> - о</w:t>
      </w:r>
      <w:r w:rsidRPr="00DC01DE">
        <w:rPr>
          <w:rFonts w:ascii="Times New Roman" w:hAnsi="Times New Roman"/>
          <w:sz w:val="28"/>
          <w:szCs w:val="28"/>
        </w:rPr>
        <w:t>тношениями, построенные на началах “власть-подчинение”, где отсутствует равенство сторон. Признак подчинения является в таких отношениях доминирующим, поскольку он предопределен важнейшими приоритетами государственно-управленческой деятельности.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Подводя итог вышеуказанному, можно дать соответствующее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понятие административного правоотношения, как урегулированное административно-правовой нормой управленческое общественное отношение, в котором стороны выступают как носители взаимных прав и обязанностей, установленных и гарантированных административно-правовой нормой.</w:t>
      </w: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Для их регулирования и создаются органы исполнительной власти разного уровня.</w:t>
      </w:r>
    </w:p>
    <w:p w:rsidR="00067566" w:rsidRPr="00DC01DE" w:rsidRDefault="00067566" w:rsidP="00DC01DE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</w:p>
    <w:p w:rsidR="005947F2" w:rsidRPr="00DC01DE" w:rsidRDefault="0078042A" w:rsidP="00DC01DE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r w:rsidRPr="00DC01DE">
        <w:rPr>
          <w:b/>
          <w:sz w:val="28"/>
          <w:szCs w:val="28"/>
        </w:rPr>
        <w:t>Понятие</w:t>
      </w:r>
      <w:r w:rsidR="005947F2" w:rsidRPr="00DC01DE">
        <w:rPr>
          <w:b/>
          <w:sz w:val="28"/>
          <w:szCs w:val="28"/>
        </w:rPr>
        <w:t xml:space="preserve"> органов исполнительной власти</w:t>
      </w:r>
      <w:r w:rsidR="00067566" w:rsidRPr="00DC01DE">
        <w:rPr>
          <w:b/>
          <w:sz w:val="28"/>
          <w:szCs w:val="28"/>
        </w:rPr>
        <w:t>.</w:t>
      </w:r>
    </w:p>
    <w:p w:rsidR="005947F2" w:rsidRPr="00DC01DE" w:rsidRDefault="005947F2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Очевидно, что если речь идет об исполнительной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власти, о государственной деятельности по её практической реализации, неизбежен вопрос о том, какому именно государственно-властному механизму, построенному на началах разделения властей, поручается такого рода деятельность. До того как Конституция РФ 1993 г. установила, что государственная власть в стране осуществляется на основе разделения на законодательную, исполнительную и судебную (ст.10 Конституции РФ), данный вопрос решался достаточно просто: на различных уровнях государственной организации была построена и соответствующим образом функционировала система органов государственного управления. Она полностью соответствовала одному из ведущих проявлений государственной власти, а именно - государственно-управленческой или исполнительно-распорядительной деятельности, осуществляемой наряду с законодательной и судебной</w:t>
      </w:r>
      <w:r w:rsidRPr="00DC01DE">
        <w:rPr>
          <w:rStyle w:val="ab"/>
          <w:rFonts w:ascii="Times New Roman" w:hAnsi="Times New Roman"/>
          <w:sz w:val="28"/>
          <w:szCs w:val="28"/>
        </w:rPr>
        <w:footnoteReference w:id="2"/>
      </w:r>
      <w:r w:rsidRPr="00DC01DE">
        <w:rPr>
          <w:rFonts w:ascii="Times New Roman" w:hAnsi="Times New Roman"/>
          <w:sz w:val="28"/>
          <w:szCs w:val="28"/>
        </w:rPr>
        <w:t>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Соответственно органы государственного управления в центре и на местах являлись основными субъектами административного права или же носителями административной правосубъектности. Иначе говоря, государственное управление как самостоятельный вид деятельности государства по реализации своих задач и функций имело специального, конституционно закреплённого субъекта.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Конституция РФ 1993 г. вместо термина "государственное управление" ввела в оборот понятие "исполнительная власть". И теперь конституционные нормы содержат ряд общих положений, из содержания которых можно получить известное представление, как о самой исполнительной власти, так и о реализующих её органах. Так, ст.77 Конституции РФ говорит о том, что в пределах ведения Российской Федерации и субъектов Федерации федеральные органы исполнительной власти и органы исполнительной власти субъектов РФ образуют единую систему исполнительной власти в РФ. Так впервые появляется конституционное упоминание об органах исполнительной власти</w:t>
      </w:r>
      <w:r w:rsidRPr="00DC01DE">
        <w:rPr>
          <w:rStyle w:val="ab"/>
          <w:rFonts w:ascii="Times New Roman" w:hAnsi="Times New Roman"/>
          <w:sz w:val="28"/>
          <w:szCs w:val="28"/>
        </w:rPr>
        <w:footnoteReference w:id="3"/>
      </w:r>
      <w:r w:rsidRPr="00DC01DE">
        <w:rPr>
          <w:rFonts w:ascii="Times New Roman" w:hAnsi="Times New Roman"/>
          <w:sz w:val="28"/>
          <w:szCs w:val="28"/>
        </w:rPr>
        <w:t>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Что касается, например, республик, входящих в состав РФ, то они самостоятельно устанавливают систему республиканских органов власти (ст.60 Конституции Республики Бурятия), включающую и органы исполнительной власти. Так, в ст.116 Конституции Республики Татарстан записано, что Кабинет Министров Республики - Правительство - является исполнительным и распорядительным органом государственной власти Республики. В некоторых случаях данные позиции конкретизируются. Так, ст.63 Конституции Республики Карелия возлагает осуществление исполнительно-распорядительных функций на главу исполнительной власти (т.е. на Председателя Правительства) и органы государственного управления (министерства, государственные комитеты и другие ведомства, должностных лиц).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уставах краёв, областей, городов федерального значения, автономной области, автономных округов также закрепляются соответствующие звенья системы исполнительных органов.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Действующее российское законодательство, наряду с широким использованием термина "органы исполнительной власти", часто содержит упоминания об "исполнительных органах", о "государственных органах управления". А Указ Президента РФ "О совершенствовании структуры федеральных органов исполнительной власти" ст. 17 марта 1997 г. характеризует субъекты исполнительной власти как "органы исполнительной власти, осуществляющие государственное управление"</w:t>
      </w:r>
      <w:r w:rsidRPr="00DC01DE">
        <w:rPr>
          <w:rStyle w:val="ab"/>
          <w:rFonts w:ascii="Times New Roman" w:hAnsi="Times New Roman"/>
          <w:sz w:val="28"/>
          <w:szCs w:val="28"/>
        </w:rPr>
        <w:footnoteReference w:id="4"/>
      </w:r>
      <w:r w:rsidRPr="00DC01DE">
        <w:rPr>
          <w:rFonts w:ascii="Times New Roman" w:hAnsi="Times New Roman"/>
          <w:sz w:val="28"/>
          <w:szCs w:val="28"/>
        </w:rPr>
        <w:t>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Очевидно, что во всех случаях речь идёт об одном и том же, а именно – о субъектном выражении исполнительной власти, т.е. о тех государственных органах, в чью компетенцию входит практическая реализация её задач, функций и полномочий. Используя современную конституционную терминологию, мы говорим в подобном смысле о субъектах исполнительной власти или же, что по своей сути адекватно – об органах исполнительной власти. Налицо тождественность понятий «субъект исполнительной власти» и «орган исполнительной власти»</w:t>
      </w:r>
      <w:r w:rsidRPr="00DC01DE">
        <w:rPr>
          <w:rStyle w:val="ab"/>
          <w:rFonts w:ascii="Times New Roman" w:hAnsi="Times New Roman"/>
          <w:sz w:val="28"/>
          <w:szCs w:val="28"/>
        </w:rPr>
        <w:footnoteReference w:id="5"/>
      </w:r>
      <w:r w:rsidRPr="00DC01DE">
        <w:rPr>
          <w:rFonts w:ascii="Times New Roman" w:hAnsi="Times New Roman"/>
          <w:sz w:val="28"/>
          <w:szCs w:val="28"/>
        </w:rPr>
        <w:t>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Действующее законодательство, опирающееся на новую Конституцию РФ, не отказывается от выработанных административно-правовой теорией и практикой понятий, необходимых для характеристики того вида государственной деятельности, который в наши дни предназначен для осуществления в различных сферах нашей жизни исполнительной власти. В силу этого, говоря об органах исполнительной власти, мы подразумеваем (несмотря на их новое название) органы государства, осуществляющие от его имени государственно-управленческую деятельность. Значит, есть все необходимые основания для того, чтобы не забывать о том, что они являются органами государственного управления. В то же время возможно использование и такого собирательного термина, как исполнительные органы для обозначения всех субъектов государственно-управленческой деятельности.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При этом, однако, следует учитывать, что исполнительными по своей сути являются вообще все органы, осуществляющие управленческие функции и за пределами государственно-управленческой деятельности, т.е. действующие в системе местного самоуправления, в управлении внутренней жизнью государственных предприятий и учреждений, а также общественных объединений. Естественно, что в подобных случаях имеют место соответствующие особенности.</w:t>
      </w:r>
    </w:p>
    <w:p w:rsidR="0037517B" w:rsidRPr="00DC01DE" w:rsidRDefault="0037517B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Таким образом, итоговые позиции, относящиеся к выяснению понятия и признаков органов исполнительной власти (исполнительных органов), выражаются в следующем.</w:t>
      </w:r>
    </w:p>
    <w:p w:rsidR="0037517B" w:rsidRPr="00DC01DE" w:rsidRDefault="0037517B" w:rsidP="00DC01DE">
      <w:pPr>
        <w:pStyle w:val="af"/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 точному конституционному смыслу под органами исполнительной власти подразумеваются лишь те звенья государственного аппарата, которые сопутствуют органам законодательной (представительной) власти в системе разделения властей. Подобное ограничительное их понимание приводит к необоснованному выводу о том, что якобы органы исполнительной власти функционируют только на уровне РФ и её субъектов. Опровержение такого вывода содержится как в федеральном законодательстве, так и, в особенности, в законодательстве субъектов Федерации (например, нормы о территориальных и местных исполнительных органах). В то же время Конституция РФ не содержит нормы, по содержанию которых можно было бы судить о том, какие именно государственные органы являются субъектами исполнительной власти. А по смыслу ст. 10 Конституции исполнительную власть в стране осуществляет только Правительство РФ, что вообще снимает вопрос об иных органах исполнительной власти, которые, тем не менее, фактически существуют. Наконец нельзя не учитывать отсутствие федерального закона об исполнительной власти и её организации, что пока приводит к тому, что лишь на федеральном уровне определяется система и структура органов исполнительной власти. Что же касается дальнейших уровней государственно-управленческой деятельности, то их организационные формы (т.е. органы управления) отличаются крайним разнообразием и отсутствием должной упорядоченности. Это даёт основания рассматривать в их качестве любые организационно-правовые формы проявления государственно-управленческой деятельности, т.е. характеризовать их в качестве исполнительных органов.</w:t>
      </w:r>
    </w:p>
    <w:p w:rsidR="0037517B" w:rsidRPr="00DC01DE" w:rsidRDefault="0037517B" w:rsidP="00DC01DE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Исполнительные органы представляют собой составную часть государственного аппарата с особой функциональной нагрузкой, суть которой заключается в практической реализации задач и функций исполнительной власти в процессе управления или регулирования в сферах экономической, социальной и административно-политической жизни. Соответственно своему специфическому, т.е. исполнительному, назначению эти органы осуществляют повседневную деятельность исполнительного и распорядительного характера.</w:t>
      </w:r>
    </w:p>
    <w:p w:rsidR="0037517B" w:rsidRPr="00DC01DE" w:rsidRDefault="0037517B" w:rsidP="00DC01DE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Органы исполнительной власти являются носителями определённого объёма государственно-властных (юридически-властных) полномочий. Эти полномочия выражаются, прежде всего, в издании исполнительными органами правовых актов в пределах своей управленческой компетенции и в обеспечении их исполнения имеющимися в их распоряжении организационными и юридическими средствами (включая средства административного, т.е. внесудебного, принуждения). Наличие определённого объёма юридически-властных полномочий, выражаемых вовне, т.е. за пределами данного органа, - наиболее существенный элемент компетенции органов исполнительной власти.</w:t>
      </w:r>
    </w:p>
    <w:p w:rsidR="0037517B" w:rsidRPr="00DC01DE" w:rsidRDefault="0037517B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Издаваемые исполнительными органами правовые акты не подменяют собой акты законодательных и судебных органов государственной власти. С одной стороны они подзаконны, ибо предназначены для исполнения требований, содержащихся в законах. С другой стороны, правовые акты исполнительных органов отличаются от актов судебных органов, имеющих преимущественно негативно</w:t>
      </w:r>
      <w:r w:rsidR="003A5367" w:rsidRPr="00DC01DE">
        <w:rPr>
          <w:sz w:val="28"/>
          <w:szCs w:val="28"/>
        </w:rPr>
        <w:t xml:space="preserve"> </w:t>
      </w:r>
      <w:r w:rsidRPr="00DC01DE">
        <w:rPr>
          <w:sz w:val="28"/>
          <w:szCs w:val="28"/>
        </w:rPr>
        <w:t>-</w:t>
      </w:r>
      <w:r w:rsidR="003A5367" w:rsidRPr="00DC01DE">
        <w:rPr>
          <w:sz w:val="28"/>
          <w:szCs w:val="28"/>
        </w:rPr>
        <w:t xml:space="preserve"> </w:t>
      </w:r>
      <w:r w:rsidRPr="00DC01DE">
        <w:rPr>
          <w:sz w:val="28"/>
          <w:szCs w:val="28"/>
        </w:rPr>
        <w:t>юрисдикционный характер, и не выражают присущие судебным органам функции и полномочия правосудия.</w:t>
      </w:r>
    </w:p>
    <w:p w:rsidR="0037517B" w:rsidRPr="00DC01DE" w:rsidRDefault="0037517B" w:rsidP="00DC01DE">
      <w:pPr>
        <w:pStyle w:val="23"/>
        <w:numPr>
          <w:ilvl w:val="0"/>
          <w:numId w:val="4"/>
        </w:numPr>
        <w:tabs>
          <w:tab w:val="clear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Исполнительные органы представляют собой разновидность государственных организаций, в числе которых действуют также государственные учреждения и предприятия. Но последние не являются носителями государственно-властных полномочий, не выполняют функции по реализации исполнительной власти, поскольку представляют собой не органы государства, а соответствующим образом организованные трудовые коллективы, основным назначением которых является создание материальных ценностей (например, завод), оказание тех или иных материальных услуг, наконец, осуществление социальных функций (например, больница, школа).</w:t>
      </w:r>
    </w:p>
    <w:p w:rsidR="0037517B" w:rsidRPr="00DC01DE" w:rsidRDefault="0037517B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Сейчас предполагается ещё более чётко разграничить функции собственно управления и функции оказания государственных услуг, которыми должны заниматься не органы исполнительной власти, а государственные учреждения, работающие, как правило, на началах самоокупаемости. Данная позиция наглядно свидетельствует о том, что в отличие от органов исполнительной власти подобные образования непосредственно от имени государства не выступают, что и лишает их возможности юридически властвовать вовне (государственная власть и самоокупаемость - не тождественные категории).</w:t>
      </w:r>
    </w:p>
    <w:p w:rsidR="0037517B" w:rsidRPr="00DC01DE" w:rsidRDefault="0037517B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На существующих сейчас государственных предприятиях и в государственных учреждениях так же в определённом объёме функционируют те или иные управленческие звенья (администрация завода), чья компетенция реализуется в целях "самоорганизации", т.е. в интересах нормальной работы предприятия, учреждения. Именно в этих границах такие управленческие звенья обладают ограниченными юридически-властными возможностями (например, ректор ВУЗа)</w:t>
      </w:r>
      <w:r w:rsidRPr="00DC01DE">
        <w:rPr>
          <w:rStyle w:val="ab"/>
          <w:sz w:val="28"/>
          <w:szCs w:val="28"/>
        </w:rPr>
        <w:footnoteReference w:id="6"/>
      </w:r>
      <w:r w:rsidRPr="00DC01DE">
        <w:rPr>
          <w:sz w:val="28"/>
          <w:szCs w:val="28"/>
        </w:rPr>
        <w:t>.</w:t>
      </w:r>
    </w:p>
    <w:p w:rsidR="0037517B" w:rsidRPr="00DC01DE" w:rsidRDefault="0037517B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Следует учитывать, что в стране действует множество общественных организаций, имеющих собственные исполнительные органы, выражающие интересы и волю членов таких организаций. Их чисто внутриорганизационные полномочия выводят их из числа органов исполнительной власти в их государственно-правовом понимании.</w:t>
      </w:r>
    </w:p>
    <w:p w:rsidR="0037517B" w:rsidRPr="00DC01DE" w:rsidRDefault="0037517B" w:rsidP="00DC01DE">
      <w:pPr>
        <w:pStyle w:val="23"/>
        <w:numPr>
          <w:ilvl w:val="0"/>
          <w:numId w:val="4"/>
        </w:numPr>
        <w:tabs>
          <w:tab w:val="clear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Исполнительные органы также представляют собой определённые трудовые коллективы, формируемые государством в соответствии с их целевым назначением на базе определённой организационной структуры. Имеется в виду внутреннее построение органа, предполагающее наличие совокупности государственных должностей (штаты), распределение между ними обязанностей и ответственности, определение полномочий каждого работника (должностного лица), занимающего соответствующую государственную должность государственной службы. Именно государственные служащие составляют сердцевину штатной характеристики органов исполнительной власти (исполнительных органов).</w:t>
      </w:r>
    </w:p>
    <w:p w:rsidR="0037517B" w:rsidRPr="00DC01DE" w:rsidRDefault="0037517B" w:rsidP="00DC01DE">
      <w:pPr>
        <w:pStyle w:val="23"/>
        <w:numPr>
          <w:ilvl w:val="0"/>
          <w:numId w:val="4"/>
        </w:numPr>
        <w:tabs>
          <w:tab w:val="clear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Органы исполнительной власти обладают оперативной самостоятельностью, границы которой устанавливаются закреплённой за ними компетенцией; последняя определяет основы правового положения данного органа либо в нормах Конституции РФ (например, Правительства РФ), либо в нормах конституций и уставов субъектов РФ, либо в нормах федерального и регионального законодательства, либо, наконец, в нормах индивидуальных положений о них, утверждаемых в установленном порядке. Компетенция исполнительного органа выражает его задачи, обязанности, полномочия и ответственность.</w:t>
      </w:r>
    </w:p>
    <w:p w:rsidR="0037517B" w:rsidRPr="00DC01DE" w:rsidRDefault="0037517B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В её рамках исполнительные органы совершают юридически значимые действия, Выражающие их административную право- и дееспособность. В этом смысле наиболее показательны различные варианты нормотворческой (установление правил поведения), правоисполнительной (обеспечение реализации законодательных и подзаконных правил поведения) и правоохранительной (наблюдение за правильностью проведения в жизнь правовых норм) деятельности</w:t>
      </w:r>
      <w:r w:rsidRPr="00DC01DE">
        <w:rPr>
          <w:rStyle w:val="ab"/>
          <w:sz w:val="28"/>
          <w:szCs w:val="28"/>
        </w:rPr>
        <w:footnoteReference w:id="7"/>
      </w:r>
      <w:r w:rsidRPr="00DC01DE">
        <w:rPr>
          <w:sz w:val="28"/>
          <w:szCs w:val="28"/>
        </w:rPr>
        <w:t>.</w:t>
      </w:r>
    </w:p>
    <w:p w:rsidR="0037517B" w:rsidRPr="00DC01DE" w:rsidRDefault="0037517B" w:rsidP="00DC01DE">
      <w:pPr>
        <w:pStyle w:val="23"/>
        <w:numPr>
          <w:ilvl w:val="0"/>
          <w:numId w:val="5"/>
        </w:numPr>
        <w:tabs>
          <w:tab w:val="clear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Характеризуя исполнительные органы в целом, необходимо учитывать, что практически от их имени действуют и, соответственно, представляют их в конкретных управленческих отношениях должностные лица, сами по себе, естественно, исполнительными органами не являющиеся.</w:t>
      </w:r>
    </w:p>
    <w:p w:rsidR="0037517B" w:rsidRPr="00DC01DE" w:rsidRDefault="0037517B" w:rsidP="00DC01DE">
      <w:pPr>
        <w:pStyle w:val="23"/>
        <w:numPr>
          <w:ilvl w:val="0"/>
          <w:numId w:val="5"/>
        </w:numPr>
        <w:tabs>
          <w:tab w:val="clear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Каждый орган исполнительной власти имеет определённый для него действующим законодательством территориальный масштаб деятельности, учитывающий особенности федеративного устройства РФ.</w:t>
      </w:r>
    </w:p>
    <w:p w:rsidR="0037517B" w:rsidRPr="00DC01DE" w:rsidRDefault="0037517B" w:rsidP="00DC01DE">
      <w:pPr>
        <w:pStyle w:val="23"/>
        <w:numPr>
          <w:ilvl w:val="0"/>
          <w:numId w:val="5"/>
        </w:numPr>
        <w:tabs>
          <w:tab w:val="clear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Образование, организация и ликвидация исполнительных органов осуществляются в порядке, установленном действующим законодательством РФ и её субъектов, Президентом РФ, главами республик, входящих в состав РФ либо по представлению глав администрации краёв, областей и т.п. соответствующими представительными (законодательными) органами власти.</w:t>
      </w:r>
    </w:p>
    <w:p w:rsidR="0037517B" w:rsidRPr="00DC01DE" w:rsidRDefault="0037517B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Таковы наиболее общие черты, совокупность которых позволяет получить необходимое представление об административной правосубъектности органов исполнительной власти (исполнительных органов) или же органов государственного управления.</w:t>
      </w:r>
    </w:p>
    <w:p w:rsidR="0037517B" w:rsidRPr="00DC01DE" w:rsidRDefault="0037517B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Орган исполнительной власти - это структурное подразделение государственно-властного механизма (государственного аппарата), создаваемое специально для повседневного функционирования в системе разделения властей с целью проведения в жизнь (исполнения) законов в процессе руководства (регулирования) экономической, социально-культурной и административно-политической сферами жизни общества.</w:t>
      </w:r>
    </w:p>
    <w:p w:rsidR="003A5367" w:rsidRPr="00DC01DE" w:rsidRDefault="003A5367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566" w:rsidRPr="00DC01DE" w:rsidRDefault="00067566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>Полномочия Президента Российской Федерации</w:t>
      </w:r>
    </w:p>
    <w:p w:rsidR="009F094C" w:rsidRPr="00DC01DE" w:rsidRDefault="009F094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7DC" w:rsidRPr="00DC01DE" w:rsidRDefault="009417DC" w:rsidP="00DC01DE">
      <w:pPr>
        <w:pStyle w:val="ad"/>
        <w:spacing w:line="360" w:lineRule="auto"/>
        <w:ind w:firstLine="709"/>
        <w:rPr>
          <w:b w:val="0"/>
          <w:bCs w:val="0"/>
        </w:rPr>
      </w:pPr>
      <w:r w:rsidRPr="00DC01DE">
        <w:rPr>
          <w:b w:val="0"/>
          <w:bCs w:val="0"/>
        </w:rPr>
        <w:t>В соответствии с конституционными нормами Президент РФ является постоянно действующим органом государственной власти и осуществляет свои полномочия как единоличный глава государства (ст. 11, ч. 1;ст. 80, ч.1).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Президент является гарантом Конституции РФ,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прав и свобод человека и гражданина, принимает меры по охране суверенитета РФ, ее независимости и государственной целостности; обеспечивает согласованное функционирование и взаимодействие органов государственной власти, а также осуществление полномочий федеральной государственной власти на всей территории РФ (ст. 80, ч.2; ст. 78, ч. 4 Конституции РФ). В этих целях Президент РФ наделяется соответствующими конституционными полномочиями, осуществление которых является его прерогативой. Так, в сфере исполнительной власти Президент РФ: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Назначает с согласия Государственной Думы Председателя Правительства РФ;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Имеет право председательствовать на заседаниях Правительства РФ;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Принимает решение об отставке Правительства РФ;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 предложению Председателя Правительства РФ назначает на должность и освобождает от должности заместителей Председателя Правительства РФ и федеральных министров;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Утверждает своими указами систему и структуру федеральных органов исполнительной власти;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законам, международным обязательствам РФ или нарушения прав и свобод человека и гражданина до решения этого вопроса соответствующим судом;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вправе отменять постановления и распоряжения Правительства РФ в случае их противоречия Конституции РФ, федеральным законам и своим указам;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РФ, а также между органами государственной власти субъектов РФ.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Президент РФ издает указы и распоряжения, обязательные для исполнения на всей территории РФ, подписывает и обнародует федеральные законы (в том числе и по вопросам функционирования органов исполнительной власти).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Президент РФ в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соответствии с Конституцией РФ и федеральным законодательством руководит деятельностью федеральных органов исполнительной власти, ведающих вопросами обороны, безопасности, внутренних дел, иностранных дел, предотвращение чрезвычайных ситуаций и ликвидации последствий стихийных бедствий, утверждает по представлению Председателя Правительства РФ положения о них и назначает их руководителей, а также осуществляет иные полномочия как Верховный Главнокомандующий Вооруженными Силами РФ и Председатель Совета Безопасности РФ.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Таким образом, исходя из конституционных положений, Президент РФ не является главой исполнительной власти, но оказывает значительное влияние на деятельность исполнительных органов РФ.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Указом Президента РФ от 1 сентября 2000 года был образован Государственный совет Российской Федерации – совещательный орган, содействующий реализации полномочий главы государства по вопросам обеспечения согласованного функционирования и взаимодействия органов государственной власти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Президент РФ является председателем Государственного совета. Членами Государственного совета являются по должности высшие должностные лица (руководители высших исполнительных органов государственной власти) субъектов РФ. По решению Президента в его состав могут быть включены лица, замещавшие должности высших должностных лиц (руководителей высших исполнительных органов государственной власти) субъектов РФ два и более срока подряд. Таким образом, новый совещательный орган способствует более тесному взаимодействию Президента с руководителями высших исполнительных органов субъектов РФ.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числе основных задач Государственного совета: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обсуждение имеющих особое государственное значение проблем, касающихся взаимоотношений Российской Федерации и ее субъектов;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обсуждение вопросов, касающихся исполнения (соблюдения) органами государственной власти и органами местного самоуправления, их должностными лицами Конституции РФ, федеральных законов, указов и распоряжений Президента РФ, постановлений и распоряжений Правительства РФ;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содействие Президенту РФ при использовании им согласительных процедур для разрешения разногласий между органами государственной власти РФ и органами государственной власти субъектов РФ, а также между органами государственной власти субъектов РФ.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Заседания Госсовета проводятся, как правило, не реже одного раза в три месяца. Решения, принятые на заседаниях, при необходимости оформляются указами, распоряжениями или поручениями Президента РФ, а в случае выработки решения о необходимости принятия федерального конституционного закона, федерального закона или внесения в них изменений или поправок проект соответствующего акта вносится в Государственную Думу в порядке законодательной инициативы Президента РФ.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целях обеспечения реализации Президентом РФ своих конституционных полномочий, повышения эффективности деятельности федеральных органов государственной власти и совершенствования системы контроля за исполнением их решений учрежден институт полномочных представителей Президента РФ в федеральных округах.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Основными задачами полномочного представителя являются: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1) организация в соответствующем федеральном округе работы по реализации органами государственной власти основных направлений внутренней и внешней политики государства, определяемых Президентом РФ;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2) организация контроля за исполнением в федеральном округе решений федеральных органов государственной власти;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З) обеспечение реализации в федеральном округе кадровой политики Президента РФ;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4) представление Президенту РФ регулярных докладов об обеспечении национальной безопасности в федеральном округе, а также о политическом, социальном и экономическом положении в федеральном округе и внесение со ответствующих предложений.</w:t>
      </w:r>
    </w:p>
    <w:p w:rsidR="009417DC" w:rsidRPr="00DC01DE" w:rsidRDefault="009417DC" w:rsidP="00DC01D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Для реализации возложенных на него задач полномочный представитель Президента РФ выполняет следующие функции:</w:t>
      </w:r>
    </w:p>
    <w:p w:rsidR="009417DC" w:rsidRPr="00DC01DE" w:rsidRDefault="009417DC" w:rsidP="00DC01D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обеспечивает координацию деятельности федеральных органов исполнительной власти в соответствующем федеральном округе;</w:t>
      </w:r>
    </w:p>
    <w:p w:rsidR="009417DC" w:rsidRPr="00DC01DE" w:rsidRDefault="009417DC" w:rsidP="00DC01D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организует взаимодействие федеральных органов исполнительной власти с органами государственной власти субъектов РФ, органами местного самоуправления, политическими партиями, иными общественными и религиозными объединениями;</w:t>
      </w:r>
    </w:p>
    <w:p w:rsidR="009417DC" w:rsidRPr="00DC01DE" w:rsidRDefault="009417DC" w:rsidP="00DC01D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организует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контроль за исполнением федеральных законов, указов и распоряжений Президента Российской Федерации, постановлений и распоряжений Правительства РФ, за реализацией федеральных программ в федеральном округе;</w:t>
      </w:r>
    </w:p>
    <w:p w:rsidR="009417DC" w:rsidRPr="00DC01DE" w:rsidRDefault="009417DC" w:rsidP="00DC01D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принимает участие в работе органов государственной власти субъектов РФ, а также органов местного самоуправления, находящихся в пределах федерального округа;</w:t>
      </w:r>
    </w:p>
    <w:p w:rsidR="009417DC" w:rsidRPr="00DC01DE" w:rsidRDefault="009417DC" w:rsidP="00DC01D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организует по поручению Президента РФ проведение согласительных процедур для разрешения разногласий между федеральными органами государственной власти и органами государственной власти субъектов РФ, находящимися в пределах федерального округа;</w:t>
      </w:r>
    </w:p>
    <w:p w:rsidR="009417DC" w:rsidRPr="00DC01DE" w:rsidRDefault="009417DC" w:rsidP="00DC01D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вносит Президенту РФ предложения о приостановлении действия актов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органов исполнительной власти субъектов РФ, находящихся в пределах федерального округа, в случае противоречия этих актов Конституции РФ федеральным законам, международным обязательствам РФ или нарушения прав и свобод человека и гражданина и другие.</w:t>
      </w:r>
    </w:p>
    <w:p w:rsidR="009417DC" w:rsidRPr="00DC01DE" w:rsidRDefault="009417D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соответствии с Постановлением Правитель</w:t>
      </w:r>
      <w:r w:rsidR="0078042A" w:rsidRPr="00DC01DE">
        <w:rPr>
          <w:rFonts w:ascii="Times New Roman" w:hAnsi="Times New Roman"/>
          <w:sz w:val="28"/>
          <w:szCs w:val="28"/>
        </w:rPr>
        <w:t>ства РФ от 12 августа 2000 года</w:t>
      </w:r>
      <w:r w:rsidRPr="00DC01DE">
        <w:rPr>
          <w:rFonts w:ascii="Times New Roman" w:hAnsi="Times New Roman"/>
          <w:sz w:val="28"/>
          <w:szCs w:val="28"/>
        </w:rPr>
        <w:t xml:space="preserve"> полномочные представители приглашаются на заседания Правительс</w:t>
      </w:r>
      <w:r w:rsidR="0078042A" w:rsidRPr="00DC01DE">
        <w:rPr>
          <w:rFonts w:ascii="Times New Roman" w:hAnsi="Times New Roman"/>
          <w:sz w:val="28"/>
          <w:szCs w:val="28"/>
        </w:rPr>
        <w:t>тва РФ с правом со</w:t>
      </w:r>
      <w:r w:rsidRPr="00DC01DE">
        <w:rPr>
          <w:rFonts w:ascii="Times New Roman" w:hAnsi="Times New Roman"/>
          <w:sz w:val="28"/>
          <w:szCs w:val="28"/>
        </w:rPr>
        <w:t>вещательного голоса, а также на заседания создаваемых Правительством РФ комиссий и советов, на проводимые Председателем Правительства РФ и его заместителями совещания по вопросам, затрагивающим интересы соответствующих федеральных округов</w:t>
      </w:r>
    </w:p>
    <w:p w:rsidR="009417DC" w:rsidRPr="00DC01DE" w:rsidRDefault="009417DC" w:rsidP="00DC01DE">
      <w:pPr>
        <w:pStyle w:val="21"/>
        <w:spacing w:line="360" w:lineRule="auto"/>
        <w:ind w:firstLine="709"/>
        <w:jc w:val="both"/>
      </w:pPr>
      <w:r w:rsidRPr="00DC01DE">
        <w:t>Обеспечение деятел</w:t>
      </w:r>
      <w:r w:rsidR="0078042A" w:rsidRPr="00DC01DE">
        <w:t>ьности полномочного представите</w:t>
      </w:r>
      <w:r w:rsidRPr="00DC01DE">
        <w:t>ля осуществляет аппарат полномочного представителя, являющийся самостоятельным подразделением Администрации Президента РФ. В структуре</w:t>
      </w:r>
      <w:r w:rsidR="00DC01DE" w:rsidRPr="00DC01DE">
        <w:t xml:space="preserve"> </w:t>
      </w:r>
      <w:r w:rsidRPr="00DC01DE">
        <w:t>Администрации Президента РФ имеются и другие подразделения, оказывающие влияние на деятельность органов исполнительной власти, например Главное контрольное управление, осуществляющее контроль и проверку исполнения органами исполнительной власти и их должностными лицами федеральных законов, указов</w:t>
      </w:r>
      <w:r w:rsidR="00DC01DE" w:rsidRPr="00DC01DE">
        <w:t xml:space="preserve"> </w:t>
      </w:r>
      <w:r w:rsidRPr="00DC01DE">
        <w:t>и распоряжений Президента РФ и т. д.</w:t>
      </w:r>
    </w:p>
    <w:p w:rsidR="009417DC" w:rsidRPr="00DC01DE" w:rsidRDefault="009417DC" w:rsidP="00DC01D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DC01DE">
        <w:rPr>
          <w:sz w:val="28"/>
          <w:szCs w:val="28"/>
        </w:rPr>
        <w:t>Кроме того, на основе Указа Пр</w:t>
      </w:r>
      <w:r w:rsidR="0078042A" w:rsidRPr="00DC01DE">
        <w:rPr>
          <w:sz w:val="28"/>
          <w:szCs w:val="28"/>
        </w:rPr>
        <w:t>езидента РФ от 17 мая 2000 года</w:t>
      </w:r>
      <w:r w:rsidRPr="00DC01DE">
        <w:rPr>
          <w:sz w:val="28"/>
          <w:szCs w:val="28"/>
        </w:rPr>
        <w:t xml:space="preserve"> в структуру федеральных органов исполнительной власти включены: Главное управление специальных программ Президента РФ, Государственная техническая комиссия при Президенте РФ и Управление делами Президента РФ.</w:t>
      </w:r>
    </w:p>
    <w:p w:rsidR="009F094C" w:rsidRPr="00DC01DE" w:rsidRDefault="009F094C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62D" w:rsidRPr="00DC01DE" w:rsidRDefault="0084262D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>Статус пра</w:t>
      </w:r>
      <w:r w:rsidR="00DC01DE" w:rsidRPr="00DC01DE">
        <w:rPr>
          <w:rFonts w:ascii="Times New Roman" w:hAnsi="Times New Roman"/>
          <w:b/>
          <w:sz w:val="28"/>
          <w:szCs w:val="28"/>
        </w:rPr>
        <w:t>вительства Российской Федерации</w:t>
      </w:r>
    </w:p>
    <w:p w:rsidR="00DC01DE" w:rsidRPr="00DC01DE" w:rsidRDefault="00DC01DE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Правительство РФ является федеральным органом, возглавляющим единую систему исполнительной власти в Российской Федерации. Основы правового статуса Правительства РФ, его состав и принципы деятельности, полномочия и другие вопросы регулируются Конституцией РФ (гл. 6) и Федеральным конституционным законом «О Правительстве Российской Федерации» от 17 декабря 1997 года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Правительство Российской Федерации</w:t>
      </w:r>
      <w:r w:rsidR="00465467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—</w:t>
      </w:r>
      <w:r w:rsidR="00465467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коллегиальный орган, состоящий из членов Правительства РФ — Председателя Правительства РФ, заместителей Председателя и федеральных министров.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Председатель Правительства назначается и освобождается от должности Президентом РФ. Назначение на должность Председателя Правительства осуществляется с согласия Государственной Думы. Освобождение от должности возможно по заявлению Председателя об отставке, а также в случае невозможности исполнения Председателем Правительства своих полномочий.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Председатель Правительства РФ не позднее недельного срока после назначения представляет Президенту РФ предложения о структуре федеральных органов исполнительной власти; предлагает Президенту кандидатуры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заместителей Председателя Правительства РФ и федеральных министров; в соответствии с Конституцией РФ, федеральными законами и указами Президента РФ определяет основные направления деятельности Правительства и организует его работу (ст. 112, 113 Конституции РФ).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ФКЗ «О Правительстве РФ» (ст. 27) наделяет Председателя Правительства и другими полномочиями. Председатель Правительства РФ, в частности:</w:t>
      </w:r>
    </w:p>
    <w:p w:rsidR="00554CB0" w:rsidRPr="00DC01DE" w:rsidRDefault="00F118F6" w:rsidP="00DC01DE">
      <w:pPr>
        <w:numPr>
          <w:ilvl w:val="0"/>
          <w:numId w:val="7"/>
        </w:numPr>
        <w:tabs>
          <w:tab w:val="clear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представляет Правительство</w:t>
      </w:r>
      <w:r w:rsidR="00554CB0" w:rsidRPr="00DC01DE">
        <w:rPr>
          <w:rFonts w:ascii="Times New Roman" w:hAnsi="Times New Roman"/>
          <w:sz w:val="28"/>
          <w:szCs w:val="28"/>
        </w:rPr>
        <w:t xml:space="preserve"> РФ в Российской Федерации и за пределами территории Российской Федерации;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2) ведет заседания Правительства РФ, обладая правом решающего голоса;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З) подписывает акты Правительства Российской Федерации;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4) распределяет обязанности между своими заместителями;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5) систематически информирует Президента РФ о работе Правительства.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случаях, предусмотренных Конституцией РФ, Председатель Правительства РФ временно исполняет обязанности Президента РФ.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Заместители Председателя Правительства РФ координируют работу федеральных органов исполнительной власти, дают им поручения и контролируют их деятельность; предварительно рассма</w:t>
      </w:r>
      <w:r w:rsidR="00F118F6" w:rsidRPr="00DC01DE">
        <w:rPr>
          <w:rFonts w:ascii="Times New Roman" w:hAnsi="Times New Roman"/>
          <w:sz w:val="28"/>
          <w:szCs w:val="28"/>
        </w:rPr>
        <w:t>тривают предложения, проекты по</w:t>
      </w:r>
      <w:r w:rsidRPr="00DC01DE">
        <w:rPr>
          <w:rFonts w:ascii="Times New Roman" w:hAnsi="Times New Roman"/>
          <w:sz w:val="28"/>
          <w:szCs w:val="28"/>
        </w:rPr>
        <w:t>становлений и распоряжений, внесенные в Правительство.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соответствии с Указом Президента РФ от 17 мая 2000 года Председатель Правительства РФ имеет пять заместителей, в том числе Заместителя Председателя Правительства РФ — Министра сельского хозяйства РФ и Заместителя Председателя Правительства РФ — Министра финансов РФ.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 xml:space="preserve">Федеральные министры обладают установленными законодательством РФ полномочиями руководителей соответствующих федеральных органов исполнительной власти и участвуют с правом решающего голоса в заседаниях Правительства. Правом совещательного </w:t>
      </w:r>
      <w:r w:rsidR="00F118F6" w:rsidRPr="00DC01DE">
        <w:rPr>
          <w:rFonts w:ascii="Times New Roman" w:hAnsi="Times New Roman"/>
          <w:sz w:val="28"/>
          <w:szCs w:val="28"/>
        </w:rPr>
        <w:t>голоса могут быть на</w:t>
      </w:r>
      <w:r w:rsidRPr="00DC01DE">
        <w:rPr>
          <w:rFonts w:ascii="Times New Roman" w:hAnsi="Times New Roman"/>
          <w:sz w:val="28"/>
          <w:szCs w:val="28"/>
        </w:rPr>
        <w:t>делены и иные руководители федеральных органов исполнительной власти. Например, Председатель Федеральной комиссии по рынку ценных бумаг является по должности федеральным министром.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Для решения оперативных вопросов по предложению Председателя Правительства может быть образован Президиум Правительства. Его заседания проводятся по мере необходимости. Правительство РФ вправе отменить любое решение Президиума.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Полномочия Правительства РФ закреплены Конституцией РФ (ст. 114), федеральными законами и Указами Президента.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Федеральный конституционный закон «О Правительстве РФ» устанавливает, что в отношении федеральных органов исполнительной власти Правительство РФ руководит работой и контролирует их деятельность; утверждает положения о них; устанавливает предельную численность работников их аппаратов и размер ассигнований на их содержание; вправе отменять акты федеральных органов исполнительной власти или приостанавливать действие этих актов; утверждает членов коллегий федеральных органов исполнительной власти и т. д.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отношении органов исполнительной власти субъектов РФ</w:t>
      </w:r>
      <w:r w:rsidR="00F118F6" w:rsidRPr="00DC01DE">
        <w:rPr>
          <w:rFonts w:ascii="Times New Roman" w:hAnsi="Times New Roman"/>
          <w:sz w:val="28"/>
          <w:szCs w:val="28"/>
        </w:rPr>
        <w:t>,</w:t>
      </w:r>
      <w:r w:rsidRPr="00DC01DE">
        <w:rPr>
          <w:rFonts w:ascii="Times New Roman" w:hAnsi="Times New Roman"/>
          <w:sz w:val="28"/>
          <w:szCs w:val="28"/>
        </w:rPr>
        <w:t xml:space="preserve"> Правительство РФ в целях обеспечения сочетания интересов Российской Федерации и субъектов РФ по предметам совместного ведения Российской Федерации и субъектов РФ координирует и контролирует деятельность органов исполнительной власти субъектов РФ; вносит предложения Президенту РФ о приостановлении действия актов органов исполнительной власти субъектов РФ в случае их противоречия Конституции РФ, федеральным законам, международным обязательствам РФ или нарушения прав и свобод человека и гражданина.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Правительство РФ в пределах своих полномочий разрешает споры и устраняет разногласия между федеральными органами исполнительной власти и органами исполнительной власти субъектов РФ. Для разрешения споров и устранения разногласий создаются согласительные комиссии из представителей заинтересованных сторон.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Закон определяет общие, межотраслевые, отраслевые и иные полномочия Правительства РФ. В пределах общих полномочий Правительство РФ: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организует реализацию внутренней и внешней политики РФ;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осуществляет регулирование в социально — экономической сфере;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обеспечивает единство системы исполнительной власти в РФ, направляет и контролирует деятельность ее органов;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формирует федеральные целевые программы и обеспечивает их реализацию;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• реализует предоставленное ему право законодательной инициативы.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Правительство РФ по соглашению с органами исполнительной власти субъектов РФ может передавать им осуществление части своих полномочий, а также осуществляет полномочия, переданные ему органами исполнительной власти субъектов РФ на основании соответствующих соглашений.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Для осуществления возложенных на него полномочий Правительство может создавать свои территориальные органы и назначать соответствующих должностных лиц.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Правовыми формами реализации Правительством возложенных на него полномочий выступают постановления и распоряжения, обязательные к исполнению в Российской Федерации. Акты, имеющие нормативный характер, издаются в форме постановлений, а акты по оперативным и другим текущим вопросам, не имеющие нормативного характера, — в форме распоряжений.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Основной организационной формой деятельности Правительства РФ являются его заседания, которые проводятся не реже одного раза в месяц. Заместители Председателя Правительства и федеральные министры участвуют в заседаниях лично.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заседаниях Правительства могут участвовать представители палат Федерального Собрания, Конституционного Суда, Верховного Суда, Высшего Арбитражного Суда, Генеральной прокуратуры, Счетной палаты, Центрального банка и иные лица в соответствии с законодательством либо в порядке, установленном Правительством.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Правительство РФ может рассматривать отдельные вопросы на своих закрытых заседаниях.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Подготовка и проведение заседаний Правительства РФ осуществляются в соответствии с Регламентом Правительства РФ.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Федеральным конституционным законом «О Правительстве РФ» (ст. 28) определен круг вопросов, решения по которым принимаются исключительно на заседаниях Правительства РФ. В частности: о представлении Государственной Думе федерального бюджета и отчета об исполнении федерального бюджета, а также бюджетов государственных внебюджетных фондов;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о проектах программ экономического и социального развития, связанных с созданием свободных экономических зон; об установлении номенклатуры товаров, в отношении которых применяется государственное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регулирование цен; об установлении объемов выпуска государственных ценных бумаг;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о внесении Правительством РФ законопроектов в Государственную Думу; о проектах программ приватизации федеральной государственной собственности; о подписании соглашений с органами исполнительной власти субъектов РФ; об образовании Президиума Правительства РФ;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 xml:space="preserve">об утверждении положений о федеральных органах исполнительной власти; о порядке создания и обеспечения деятельности территориальных органов </w:t>
      </w:r>
      <w:r w:rsidR="00012EC2" w:rsidRPr="00DC01DE">
        <w:rPr>
          <w:rFonts w:ascii="Times New Roman" w:hAnsi="Times New Roman"/>
          <w:sz w:val="28"/>
          <w:szCs w:val="28"/>
        </w:rPr>
        <w:t>федеральных органов исполнитель</w:t>
      </w:r>
      <w:r w:rsidRPr="00DC01DE">
        <w:rPr>
          <w:rFonts w:ascii="Times New Roman" w:hAnsi="Times New Roman"/>
          <w:sz w:val="28"/>
          <w:szCs w:val="28"/>
        </w:rPr>
        <w:t>ной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власти; об утверждении Регламента Правительства РФ; об утверждении Положения об Аппарате Правительства РФ и другие.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Случаи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и порядок отставки Правительства РФ предусмотрены ст. 117 Конституции РФ и ст. 35 ФКЗ «О Правительстве РФ». Правительство само может подать в отставку; решение об отставке может принять Президент РФ; недоверие может быть выражено Государственной Думой; вопрос о доверии может быть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поставлен Государственной Думой Председателем Правительства РФ.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Освобождение от должности Председателя Правительства одновременно влечет отставку Правительства.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РФ.</w:t>
      </w:r>
    </w:p>
    <w:p w:rsidR="00EB41AF" w:rsidRPr="00DC01DE" w:rsidRDefault="00EB41AF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41AF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>Система федеральны</w:t>
      </w:r>
      <w:r w:rsidR="00DC01DE" w:rsidRPr="00DC01DE">
        <w:rPr>
          <w:rFonts w:ascii="Times New Roman" w:hAnsi="Times New Roman"/>
          <w:b/>
          <w:sz w:val="28"/>
          <w:szCs w:val="28"/>
        </w:rPr>
        <w:t>х органов исполнительной власти</w:t>
      </w:r>
    </w:p>
    <w:p w:rsidR="00B462ED" w:rsidRPr="00025AEF" w:rsidRDefault="00B462ED" w:rsidP="00B462ED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25AEF">
        <w:rPr>
          <w:rFonts w:ascii="Times New Roman" w:hAnsi="Times New Roman"/>
          <w:color w:val="FFFFFF"/>
          <w:sz w:val="28"/>
          <w:szCs w:val="28"/>
        </w:rPr>
        <w:t>административный исполнительная власть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Министерство Российской Федерации является центральным органом федеральной исполнительной власти, осуществляющим руководство порученной ему отраслью управления или сферой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деятельности. Образуется оно на основании указа Президента РФ, возглавляется министром, который назначается на должность и освобождается от должности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также Президентом Российской Федерации по представлению Председателя Правительства России.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Министр входит в состав Правительства, его функциями является осуществление государственного управления и координации деятельности в подчиненной отрасли или сфере деятельности на основе единоначалия; несет персональную ответственность за выполнение возложенных на министерство задач.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Министр издает приказы, распоряжения, указания, инструкции по вопросам, входящим в его компетенцию.</w:t>
      </w:r>
    </w:p>
    <w:p w:rsidR="00012EC2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При каждом министерстве имеется совещательный орган в лице коллегии, состоящей из министра — председателя, его заместителей и других руководящих работников министерства.</w:t>
      </w:r>
    </w:p>
    <w:p w:rsidR="00505BEC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bCs/>
          <w:sz w:val="28"/>
          <w:szCs w:val="28"/>
        </w:rPr>
        <w:t>Государственный комитет Российской Федерации</w:t>
      </w:r>
      <w:r w:rsidRPr="00DC01DE">
        <w:rPr>
          <w:rFonts w:ascii="Times New Roman" w:hAnsi="Times New Roman"/>
          <w:sz w:val="28"/>
          <w:szCs w:val="28"/>
        </w:rPr>
        <w:t xml:space="preserve"> — является центральным органом федеральной исполнительной власти, который на основе коллегиальности осуществляет межотраслевое регулирование.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Государственный комитет образуется на основании указа Президента Российской Федерации, возглавляется председателем, который назначается на должность и освобождается от должности только Президентом России.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Председатель государственного комитета издает приказы, распоряжения, указания по вопросам, относящимся к компетенции соответствующего государственного комитета, кроме вопросов, подлежащих рассмотрению на заседаниях комитета. Решения государственного комитета по межотраслевым вопросам, имеющим обще</w:t>
      </w:r>
      <w:r w:rsidR="00012EC2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нормативный характер, принимаются совместно членами комитета и оформляются в виде постановления.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В целях всестороннего рассмотрения основных отраслевых вопросов в государственном комитете образуется коллегия в составе председателя комитета, он же председатель коллегии, заместителей председателя по должности, руководящих работников комитета и других организаций.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К федеральным органам исполнительной власти относятся: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Федеральные комиссии России, например, Федеральная комиссия по рынку ценных бумаг; Федеральная энергетическая комиссия Российской Федерации.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Федеральные службы России, к ним относятся: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Государственная налоговая служба Россий</w:t>
      </w:r>
      <w:r w:rsidR="00012EC2" w:rsidRPr="00DC01DE">
        <w:rPr>
          <w:rFonts w:ascii="Times New Roman" w:hAnsi="Times New Roman"/>
          <w:sz w:val="28"/>
          <w:szCs w:val="28"/>
        </w:rPr>
        <w:t>ской Феде</w:t>
      </w:r>
      <w:r w:rsidRPr="00DC01DE">
        <w:rPr>
          <w:rFonts w:ascii="Times New Roman" w:hAnsi="Times New Roman"/>
          <w:sz w:val="28"/>
          <w:szCs w:val="28"/>
        </w:rPr>
        <w:t>рации;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Служба внешней разведки Российской Федерации;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Федеральная служба безопасности Российской Феде рации;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Федеральная служба налоговой полиции России;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Федеральная служба России по делам о несостоятельности и финансовому оздоровлению и др.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Российские агентства: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Российское агентство по патентам и товарным знакам;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Российское космическое агентство;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Федеральное агентст</w:t>
      </w:r>
      <w:r w:rsidR="001141A4" w:rsidRPr="00DC01DE">
        <w:rPr>
          <w:rFonts w:ascii="Times New Roman" w:hAnsi="Times New Roman"/>
          <w:sz w:val="28"/>
          <w:szCs w:val="28"/>
        </w:rPr>
        <w:t>во правительственной связи и ин</w:t>
      </w:r>
      <w:r w:rsidRPr="00DC01DE">
        <w:rPr>
          <w:rFonts w:ascii="Times New Roman" w:hAnsi="Times New Roman"/>
          <w:sz w:val="28"/>
          <w:szCs w:val="28"/>
        </w:rPr>
        <w:t>формации при Президенте Российской Федерации.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Федеральные надзоры России: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Федеральный горный и промышленный надзор России;</w:t>
      </w:r>
      <w:r w:rsidR="00EB41AF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Федеральный надзор России по ядерной и радиационной безопасности.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Федеральные комиссии, федеральные службы, российские агентства, федеральные надзоры и иные федеральные органы исполнительной власти осуществляют специальные исполнительные, контрольные, разрешительные или надзорные функции. Эти органы создаются Президентом Российской Федерации.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Территориальные (региональные) федеральные органы. К ним относятся действующие в пределах края, области: Государственная налоговая инспекция, управление статистики, военкоматы и др.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К региональным федеральным органам относятся: командование военного округа, командование пограничного округа, управление железной дороги и др. Эти органы находятся в подчинении соответствующих вышестоящих федеральных органов исполнительной власти.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Органы исполнительной власти субъектов Российской Федерации. Субъекты Федерации формируют свои системы органов в соответствии с нормативно-правовыми актами, устанавливающими общие принципы организации их органов государственной власти.</w:t>
      </w:r>
    </w:p>
    <w:p w:rsidR="0084262D" w:rsidRPr="00DC01DE" w:rsidRDefault="0084262D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1DE" w:rsidRPr="00DC01DE" w:rsidRDefault="00DC01DE">
      <w:pPr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br w:type="page"/>
      </w:r>
    </w:p>
    <w:p w:rsidR="00554CB0" w:rsidRPr="00DC01DE" w:rsidRDefault="00DC01DE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1DE">
        <w:rPr>
          <w:rFonts w:ascii="Times New Roman" w:hAnsi="Times New Roman"/>
          <w:b/>
          <w:sz w:val="28"/>
          <w:szCs w:val="28"/>
        </w:rPr>
        <w:t>Заключение</w:t>
      </w:r>
    </w:p>
    <w:p w:rsidR="00554CB0" w:rsidRPr="00DC01DE" w:rsidRDefault="00554CB0" w:rsidP="00DC01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CB0" w:rsidRPr="00DC01DE" w:rsidRDefault="00554CB0" w:rsidP="00DC01DE">
      <w:pPr>
        <w:pStyle w:val="21"/>
        <w:spacing w:line="360" w:lineRule="auto"/>
        <w:ind w:firstLine="709"/>
        <w:jc w:val="both"/>
      </w:pPr>
      <w:r w:rsidRPr="00DC01DE">
        <w:t>Итак, мы видим, что в настоящее время в Российской Федерации существует и функционирует довольно</w:t>
      </w:r>
      <w:r w:rsidR="00DC01DE" w:rsidRPr="00DC01DE">
        <w:t xml:space="preserve"> </w:t>
      </w:r>
      <w:r w:rsidRPr="00DC01DE">
        <w:t>сложная система исполнительной власти. Нельзя забывать о том, что</w:t>
      </w:r>
      <w:r w:rsidR="001141A4" w:rsidRPr="00DC01DE">
        <w:t>,</w:t>
      </w:r>
      <w:r w:rsidRPr="00DC01DE">
        <w:t xml:space="preserve"> прежде всего она является подсистемой государственной власти, ее ветвью в структуре разделения вла</w:t>
      </w:r>
      <w:r w:rsidR="001141A4" w:rsidRPr="00DC01DE">
        <w:t>стей,</w:t>
      </w:r>
      <w:r w:rsidRPr="00DC01DE">
        <w:t xml:space="preserve"> как единого целого организационно-правового механизма государственной организации общества и ведения его дел. Эта подсистема имеет определенное структурное строение, включающее уровни (строение по иерархической вертикали); звенья (одноуровневые образования однородных органов); виды и формы органов исполнительной власти. Орган исполнительной власти является первичной и основной структурной единицей рассматриваемой системы. Он имеет сложное структурное внутреннее строение и включает структурные подразделения аппаратного назначения, не имеющие властных полномочий, а иногда и самостоятельные органы (конструкции органа в органе), состав служащих государственной службы как специального института государственной власти.</w:t>
      </w:r>
    </w:p>
    <w:p w:rsidR="00554CB0" w:rsidRPr="00DC01DE" w:rsidRDefault="00554CB0" w:rsidP="00DC01DE">
      <w:pPr>
        <w:pStyle w:val="21"/>
        <w:spacing w:line="360" w:lineRule="auto"/>
        <w:ind w:firstLine="709"/>
        <w:jc w:val="both"/>
      </w:pPr>
      <w:r w:rsidRPr="00DC01DE">
        <w:t>Такая сложная структура обладает рядом недостатков, связанных прежде всего с дублированием функций и отсутствием четкого разграничения предметов ведения. Одной из причин такого положения дел является несовершенство законодательной базы. Например, до сих пор отсутствует связь между конституционными положениями о гарантиях единства экономического пространства, широким кругом «ведения» Российской Федерации, «совместного ведения федерации и субъектов Российской Федерации» и применяемых практикой органов исполнительной власти понятий «государственное регулирование», «государственное управление», «органы управления».</w:t>
      </w:r>
    </w:p>
    <w:p w:rsidR="00554CB0" w:rsidRPr="00DC01DE" w:rsidRDefault="00554CB0" w:rsidP="00DC01DE">
      <w:pPr>
        <w:pStyle w:val="21"/>
        <w:spacing w:line="360" w:lineRule="auto"/>
        <w:ind w:firstLine="709"/>
        <w:jc w:val="both"/>
      </w:pPr>
      <w:r w:rsidRPr="00DC01DE">
        <w:t>Подобные вопросы должны обязательно решаться, уточняться и конкретизироваться в процессе законотворчества. Особенное внимание следует уделить рациональному выполнению исполнительно-распорядительных функций, исключению при этом дублирования и несогласованности, обеспечению постоянного контроля</w:t>
      </w:r>
      <w:r w:rsidR="00DC01DE" w:rsidRPr="00DC01DE">
        <w:t xml:space="preserve"> </w:t>
      </w:r>
      <w:r w:rsidRPr="00DC01DE">
        <w:t>за исполнением правительственных решений, повышению персональной ответственности государственных служащих любого ранга за выполнение принятых решений.</w:t>
      </w:r>
    </w:p>
    <w:p w:rsidR="00554CB0" w:rsidRPr="00DC01DE" w:rsidRDefault="00554CB0" w:rsidP="00DC01DE">
      <w:pPr>
        <w:pStyle w:val="21"/>
        <w:spacing w:line="360" w:lineRule="auto"/>
        <w:ind w:firstLine="709"/>
        <w:jc w:val="both"/>
      </w:pPr>
      <w:r w:rsidRPr="00DC01DE">
        <w:t>От исполнительной власти, учитывая мобильность ее действий, субординацию и подчиненность ее органов по вертикали, в решающей мере зависят темпы социально-экономических преобразований и наше движение вперед.</w:t>
      </w:r>
    </w:p>
    <w:p w:rsidR="009C100E" w:rsidRPr="00DC01DE" w:rsidRDefault="009C100E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01DE" w:rsidRDefault="00DC01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4CB0" w:rsidRPr="00DC01DE" w:rsidRDefault="00DC01DE" w:rsidP="00DC01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723EAA" w:rsidRPr="00DC01DE" w:rsidRDefault="00723EAA" w:rsidP="00DC01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4CB0" w:rsidRPr="00DC01DE" w:rsidRDefault="00723EAA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napToGrid w:val="0"/>
          <w:sz w:val="28"/>
          <w:szCs w:val="28"/>
        </w:rPr>
        <w:t>Конституция Российской Федерации 12 декабря 1993 г. ("РОССИЙСКАЯ ГАЗЕТА", N 237, 25.12.93).</w:t>
      </w:r>
    </w:p>
    <w:p w:rsidR="0088200C" w:rsidRPr="00DC01DE" w:rsidRDefault="0088200C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Федеральный конституционный закон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="00E1093E" w:rsidRPr="00DC01DE">
        <w:rPr>
          <w:rFonts w:ascii="Times New Roman" w:hAnsi="Times New Roman"/>
          <w:sz w:val="28"/>
          <w:szCs w:val="28"/>
        </w:rPr>
        <w:t>«о правительстве РФ»</w:t>
      </w:r>
      <w:r w:rsidRPr="00DC01DE">
        <w:rPr>
          <w:rFonts w:ascii="Times New Roman" w:hAnsi="Times New Roman"/>
          <w:sz w:val="28"/>
          <w:szCs w:val="28"/>
        </w:rPr>
        <w:t xml:space="preserve"> от 17.12.1997.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№ 2-ФКЗ.</w:t>
      </w:r>
    </w:p>
    <w:p w:rsidR="0088200C" w:rsidRPr="00DC01DE" w:rsidRDefault="0088200C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Федеральный конституционный закон</w:t>
      </w:r>
      <w:r w:rsidR="00E1093E" w:rsidRPr="00DC01DE">
        <w:rPr>
          <w:rFonts w:ascii="Times New Roman" w:hAnsi="Times New Roman"/>
          <w:sz w:val="28"/>
          <w:szCs w:val="28"/>
        </w:rPr>
        <w:t xml:space="preserve"> «о военном положении»</w:t>
      </w:r>
      <w:r w:rsidRPr="00DC01DE">
        <w:rPr>
          <w:rFonts w:ascii="Times New Roman" w:hAnsi="Times New Roman"/>
          <w:sz w:val="28"/>
          <w:szCs w:val="28"/>
        </w:rPr>
        <w:t xml:space="preserve"> от 30.01.2002 №1-ФКЗ</w:t>
      </w:r>
      <w:r w:rsidR="00465467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// собрание законодательства РФ 04.02.2002. №5</w:t>
      </w:r>
    </w:p>
    <w:p w:rsidR="0088200C" w:rsidRPr="00DC01DE" w:rsidRDefault="0088200C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Закон РФ</w:t>
      </w:r>
      <w:r w:rsidR="00E1093E" w:rsidRPr="00DC01DE">
        <w:rPr>
          <w:rFonts w:ascii="Times New Roman" w:hAnsi="Times New Roman"/>
          <w:sz w:val="28"/>
          <w:szCs w:val="28"/>
        </w:rPr>
        <w:t xml:space="preserve"> «</w:t>
      </w:r>
      <w:r w:rsidRPr="00DC01DE">
        <w:rPr>
          <w:rFonts w:ascii="Times New Roman" w:hAnsi="Times New Roman"/>
          <w:sz w:val="28"/>
          <w:szCs w:val="28"/>
        </w:rPr>
        <w:t xml:space="preserve"> о безопасности</w:t>
      </w:r>
      <w:r w:rsidR="00E1093E" w:rsidRPr="00DC01DE">
        <w:rPr>
          <w:rFonts w:ascii="Times New Roman" w:hAnsi="Times New Roman"/>
          <w:sz w:val="28"/>
          <w:szCs w:val="28"/>
        </w:rPr>
        <w:t>»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от 05.03.1992. №2446-1</w:t>
      </w:r>
    </w:p>
    <w:p w:rsidR="003223AD" w:rsidRPr="00DC01DE" w:rsidRDefault="0088200C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Об общих принципах организации законодательных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(представительных) и исполнительных органов государственной власти субъектов</w:t>
      </w:r>
      <w:r w:rsidR="003223AD" w:rsidRPr="00DC01DE">
        <w:rPr>
          <w:rFonts w:ascii="Times New Roman" w:hAnsi="Times New Roman"/>
          <w:sz w:val="28"/>
          <w:szCs w:val="28"/>
        </w:rPr>
        <w:t xml:space="preserve"> РФ: Федеральный закон от 06.10.1999. №184-ФЗ</w:t>
      </w:r>
    </w:p>
    <w:p w:rsidR="003223AD" w:rsidRPr="00DC01DE" w:rsidRDefault="003223AD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О счётной палате: Федеральный закон от 11.01.1999. №4-ФЗ</w:t>
      </w:r>
    </w:p>
    <w:p w:rsidR="003223AD" w:rsidRPr="00DC01DE" w:rsidRDefault="003223AD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 xml:space="preserve">Байгузина </w:t>
      </w:r>
      <w:r w:rsidR="00E84891" w:rsidRPr="00DC01DE">
        <w:rPr>
          <w:rFonts w:ascii="Times New Roman" w:hAnsi="Times New Roman"/>
          <w:sz w:val="28"/>
          <w:szCs w:val="28"/>
        </w:rPr>
        <w:t>Р.</w:t>
      </w:r>
      <w:r w:rsidRPr="00DC01DE">
        <w:rPr>
          <w:rFonts w:ascii="Times New Roman" w:hAnsi="Times New Roman"/>
          <w:sz w:val="28"/>
          <w:szCs w:val="28"/>
        </w:rPr>
        <w:t>Н. Административные реформы в России: история и современность,- M., 2006.</w:t>
      </w:r>
    </w:p>
    <w:p w:rsidR="0088200C" w:rsidRPr="00DC01DE" w:rsidRDefault="003223AD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napToGrid w:val="0"/>
          <w:sz w:val="28"/>
          <w:szCs w:val="28"/>
        </w:rPr>
        <w:t>Постановление Правительства РФ от 18 июня 1998 г. №604 "Вопросы организации деятел</w:t>
      </w:r>
      <w:r w:rsidR="00E84891" w:rsidRPr="00DC01DE">
        <w:rPr>
          <w:rFonts w:ascii="Times New Roman" w:hAnsi="Times New Roman"/>
          <w:snapToGrid w:val="0"/>
          <w:sz w:val="28"/>
          <w:szCs w:val="28"/>
        </w:rPr>
        <w:t>ь</w:t>
      </w:r>
      <w:r w:rsidRPr="00DC01DE">
        <w:rPr>
          <w:rFonts w:ascii="Times New Roman" w:hAnsi="Times New Roman"/>
          <w:snapToGrid w:val="0"/>
          <w:sz w:val="28"/>
          <w:szCs w:val="28"/>
        </w:rPr>
        <w:t>ности Правительства Российской Федерации" с Регламентом Правительства РФ и Положением об Аппарате Правительства РФ ("РОССИЙСКАЯ ГАЗЕТА" 16 ИЮЛЯ 1998 ГОДА)</w:t>
      </w:r>
    </w:p>
    <w:p w:rsidR="003223AD" w:rsidRPr="00DC01DE" w:rsidRDefault="00723EAA" w:rsidP="00DC01DE">
      <w:pPr>
        <w:pStyle w:val="ac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Конституция Российской Федерации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( ст:10; 11,ч1; 78,ч4; 80,ч1; 112; 113; 114; 117 .)</w:t>
      </w:r>
    </w:p>
    <w:p w:rsidR="003223AD" w:rsidRPr="00DC01DE" w:rsidRDefault="003223AD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napToGrid w:val="0"/>
          <w:sz w:val="28"/>
          <w:szCs w:val="28"/>
        </w:rPr>
        <w:t>Приказ Министерства юстиции РФ от 28 июня 2001 г. №191 "Об утверждении Инструкции по делопроизводству в Министерстве юстиции Российской Федерации"</w:t>
      </w:r>
    </w:p>
    <w:p w:rsidR="003223AD" w:rsidRPr="00DC01DE" w:rsidRDefault="003223AD" w:rsidP="00DC01DE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napToGrid w:val="0"/>
          <w:sz w:val="28"/>
          <w:szCs w:val="28"/>
        </w:rPr>
        <w:t>Указ Президента РФ от 3 апреля 1997 г. №288 "Об Управлении Президента Российской Федерации по работе с обращениями граждан" ("РОССИЙСКАЯ ГАЗЕТА" N 71, 10.04.97)</w:t>
      </w:r>
    </w:p>
    <w:p w:rsidR="00E1093E" w:rsidRPr="00DC01DE" w:rsidRDefault="00E1093E" w:rsidP="00DC01DE">
      <w:pPr>
        <w:pStyle w:val="ac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DC01DE">
        <w:rPr>
          <w:rFonts w:ascii="Times New Roman" w:hAnsi="Times New Roman"/>
          <w:snapToGrid w:val="0"/>
          <w:sz w:val="28"/>
          <w:szCs w:val="28"/>
        </w:rPr>
        <w:t>Федеральный Конституционный Закон от 25 декабря 1997 г. №3-ФКЗ "О внесении изменений и дополнений в Федеральный Конституционный Закон "О Правительстве Российской Федерации"" ("РОССИЙСКАЯ ГАЗЕТА" 4 ЯНВАРЯ 1998).</w:t>
      </w:r>
    </w:p>
    <w:p w:rsidR="00E1093E" w:rsidRPr="00DC01DE" w:rsidRDefault="00E1093E" w:rsidP="00DC01DE">
      <w:pPr>
        <w:pStyle w:val="ac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DC01DE">
        <w:rPr>
          <w:rFonts w:ascii="Times New Roman" w:hAnsi="Times New Roman"/>
          <w:snapToGrid w:val="0"/>
          <w:sz w:val="28"/>
          <w:szCs w:val="28"/>
        </w:rPr>
        <w:t>Попов Л.Л. Административное право учебник – М: Юрист, 2002.</w:t>
      </w:r>
    </w:p>
    <w:p w:rsidR="00E1093E" w:rsidRPr="00DC01DE" w:rsidRDefault="00E84891" w:rsidP="00DC01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napToGrid w:val="0"/>
          <w:sz w:val="28"/>
          <w:szCs w:val="28"/>
        </w:rPr>
        <w:t>14)</w:t>
      </w:r>
      <w:r w:rsidR="00DC01DE" w:rsidRPr="00DC01D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1093E" w:rsidRPr="00DC01DE">
        <w:rPr>
          <w:rFonts w:ascii="Times New Roman" w:hAnsi="Times New Roman"/>
          <w:snapToGrid w:val="0"/>
          <w:sz w:val="28"/>
          <w:szCs w:val="28"/>
        </w:rPr>
        <w:t>Зиновьев А.В. Конституционное право России,- С.-Пб., 2000</w:t>
      </w:r>
    </w:p>
    <w:p w:rsidR="00465467" w:rsidRDefault="00E84891" w:rsidP="00DC01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1DE">
        <w:rPr>
          <w:rFonts w:ascii="Times New Roman" w:hAnsi="Times New Roman"/>
          <w:sz w:val="28"/>
          <w:szCs w:val="28"/>
        </w:rPr>
        <w:t>15)</w:t>
      </w:r>
      <w:r w:rsidR="00DC01DE" w:rsidRPr="00DC01DE">
        <w:rPr>
          <w:rFonts w:ascii="Times New Roman" w:hAnsi="Times New Roman"/>
          <w:sz w:val="28"/>
          <w:szCs w:val="28"/>
        </w:rPr>
        <w:t xml:space="preserve"> </w:t>
      </w:r>
      <w:r w:rsidRPr="00DC01DE">
        <w:rPr>
          <w:rFonts w:ascii="Times New Roman" w:hAnsi="Times New Roman"/>
          <w:sz w:val="28"/>
          <w:szCs w:val="28"/>
        </w:rPr>
        <w:t>Бачило И.Л</w:t>
      </w:r>
      <w:r w:rsidR="00DC01DE" w:rsidRPr="00DC01DE">
        <w:rPr>
          <w:rFonts w:ascii="Times New Roman" w:hAnsi="Times New Roman"/>
          <w:iCs/>
          <w:sz w:val="28"/>
          <w:szCs w:val="28"/>
        </w:rPr>
        <w:t xml:space="preserve"> </w:t>
      </w:r>
      <w:r w:rsidRPr="00DC01DE">
        <w:rPr>
          <w:rFonts w:ascii="Times New Roman" w:hAnsi="Times New Roman"/>
          <w:iCs/>
          <w:sz w:val="28"/>
          <w:szCs w:val="28"/>
        </w:rPr>
        <w:t xml:space="preserve">Исполнительная власть в Российской Федерации. Проблемы развития, </w:t>
      </w:r>
      <w:r w:rsidRPr="00DC01DE">
        <w:rPr>
          <w:rFonts w:ascii="Times New Roman" w:hAnsi="Times New Roman"/>
          <w:sz w:val="28"/>
          <w:szCs w:val="28"/>
        </w:rPr>
        <w:t>М. -1998</w:t>
      </w:r>
    </w:p>
    <w:p w:rsidR="00DC01DE" w:rsidRPr="00DC01DE" w:rsidRDefault="00DC01DE" w:rsidP="00DC01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C01DE" w:rsidRPr="00DC01DE" w:rsidSect="00DC01DE"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FD" w:rsidRDefault="00DA76FD" w:rsidP="006D7572">
      <w:pPr>
        <w:spacing w:after="0" w:line="240" w:lineRule="auto"/>
      </w:pPr>
      <w:r>
        <w:separator/>
      </w:r>
    </w:p>
  </w:endnote>
  <w:endnote w:type="continuationSeparator" w:id="0">
    <w:p w:rsidR="00DA76FD" w:rsidRDefault="00DA76FD" w:rsidP="006D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FD" w:rsidRDefault="00DA76FD" w:rsidP="006D7572">
      <w:pPr>
        <w:spacing w:after="0" w:line="240" w:lineRule="auto"/>
      </w:pPr>
      <w:r>
        <w:separator/>
      </w:r>
    </w:p>
  </w:footnote>
  <w:footnote w:type="continuationSeparator" w:id="0">
    <w:p w:rsidR="00DA76FD" w:rsidRDefault="00DA76FD" w:rsidP="006D7572">
      <w:pPr>
        <w:spacing w:after="0" w:line="240" w:lineRule="auto"/>
      </w:pPr>
      <w:r>
        <w:continuationSeparator/>
      </w:r>
    </w:p>
  </w:footnote>
  <w:footnote w:id="1">
    <w:p w:rsidR="00DA76FD" w:rsidRDefault="0088200C" w:rsidP="00B43C80">
      <w:pPr>
        <w:pStyle w:val="a9"/>
      </w:pPr>
      <w:r>
        <w:rPr>
          <w:rStyle w:val="ab"/>
        </w:rPr>
        <w:footnoteRef/>
      </w:r>
      <w:r>
        <w:t xml:space="preserve"> </w:t>
      </w:r>
      <w:r w:rsidRPr="00EE7CB8">
        <w:rPr>
          <w:sz w:val="16"/>
          <w:szCs w:val="16"/>
        </w:rPr>
        <w:t>Административные реформы в России: история и современность / Под ред. Р. Н. Байгузина,- M., 2006. - С.4.</w:t>
      </w:r>
    </w:p>
  </w:footnote>
  <w:footnote w:id="2">
    <w:p w:rsidR="00DA76FD" w:rsidRDefault="0088200C" w:rsidP="00505BEC">
      <w:pPr>
        <w:tabs>
          <w:tab w:val="left" w:pos="9214"/>
        </w:tabs>
        <w:spacing w:before="120" w:after="120" w:line="240" w:lineRule="auto"/>
        <w:ind w:right="-1"/>
        <w:jc w:val="both"/>
      </w:pPr>
      <w:r w:rsidRPr="00505BEC">
        <w:rPr>
          <w:rStyle w:val="ab"/>
          <w:sz w:val="16"/>
          <w:szCs w:val="16"/>
        </w:rPr>
        <w:footnoteRef/>
      </w:r>
      <w:r w:rsidR="00DC01DE">
        <w:rPr>
          <w:sz w:val="16"/>
          <w:szCs w:val="16"/>
        </w:rPr>
        <w:t xml:space="preserve"> </w:t>
      </w:r>
      <w:r w:rsidR="00505BEC" w:rsidRPr="00505BEC">
        <w:rPr>
          <w:snapToGrid w:val="0"/>
          <w:color w:val="000000"/>
          <w:sz w:val="16"/>
          <w:szCs w:val="16"/>
        </w:rPr>
        <w:t>Государство, власть, управление и право. Под ред. Н.И. Глазуновой, М., 2000</w:t>
      </w:r>
    </w:p>
  </w:footnote>
  <w:footnote w:id="3">
    <w:p w:rsidR="00DA76FD" w:rsidRDefault="00505BEC" w:rsidP="00DC01DE">
      <w:pPr>
        <w:tabs>
          <w:tab w:val="left" w:pos="9214"/>
        </w:tabs>
        <w:spacing w:before="120" w:after="120" w:line="240" w:lineRule="auto"/>
        <w:ind w:right="-1"/>
        <w:jc w:val="both"/>
      </w:pPr>
      <w:r w:rsidRPr="00505BEC">
        <w:rPr>
          <w:sz w:val="16"/>
          <w:szCs w:val="16"/>
        </w:rPr>
        <w:t xml:space="preserve"> </w:t>
      </w:r>
      <w:r w:rsidR="0088200C" w:rsidRPr="00505BEC">
        <w:rPr>
          <w:rStyle w:val="ab"/>
          <w:sz w:val="16"/>
          <w:szCs w:val="16"/>
        </w:rPr>
        <w:footnoteRef/>
      </w:r>
      <w:r w:rsidR="00DC01DE">
        <w:rPr>
          <w:sz w:val="16"/>
          <w:szCs w:val="16"/>
        </w:rPr>
        <w:t xml:space="preserve"> </w:t>
      </w:r>
      <w:r w:rsidRPr="00505BEC">
        <w:rPr>
          <w:color w:val="000000"/>
          <w:sz w:val="16"/>
          <w:szCs w:val="16"/>
        </w:rPr>
        <w:t>Бельский К.С. О функциях исполнительной власти. // Государство и право, 1997, № 3</w:t>
      </w:r>
    </w:p>
  </w:footnote>
  <w:footnote w:id="4">
    <w:p w:rsidR="00DA76FD" w:rsidRDefault="00505BEC" w:rsidP="00505BEC">
      <w:pPr>
        <w:tabs>
          <w:tab w:val="left" w:pos="9214"/>
        </w:tabs>
        <w:spacing w:before="120" w:after="120" w:line="240" w:lineRule="auto"/>
        <w:ind w:right="-1"/>
        <w:jc w:val="both"/>
      </w:pPr>
      <w:r>
        <w:t xml:space="preserve"> </w:t>
      </w:r>
      <w:r w:rsidR="0088200C">
        <w:rPr>
          <w:rStyle w:val="ab"/>
        </w:rPr>
        <w:footnoteRef/>
      </w:r>
      <w:r w:rsidR="00DC01DE">
        <w:t xml:space="preserve"> </w:t>
      </w:r>
      <w:r w:rsidRPr="00BC28CC">
        <w:rPr>
          <w:rFonts w:cs="Calibri"/>
          <w:shadow/>
          <w:color w:val="000000"/>
          <w:sz w:val="16"/>
          <w:szCs w:val="16"/>
        </w:rPr>
        <w:t xml:space="preserve">Овсянко Д.М. </w:t>
      </w:r>
      <w:r w:rsidRPr="00BC28CC">
        <w:rPr>
          <w:rFonts w:cs="Calibri"/>
          <w:i/>
          <w:iCs/>
          <w:shadow/>
          <w:color w:val="000000"/>
          <w:sz w:val="16"/>
          <w:szCs w:val="16"/>
        </w:rPr>
        <w:t>Административное право</w:t>
      </w:r>
      <w:r w:rsidRPr="00BC28CC">
        <w:rPr>
          <w:rFonts w:cs="Calibri"/>
          <w:shadow/>
          <w:color w:val="000000"/>
          <w:sz w:val="16"/>
          <w:szCs w:val="16"/>
        </w:rPr>
        <w:t>: Учебное пособие/Под ред. П</w:t>
      </w:r>
      <w:r>
        <w:rPr>
          <w:rFonts w:cs="Calibri"/>
          <w:shadow/>
          <w:color w:val="000000"/>
          <w:sz w:val="16"/>
          <w:szCs w:val="16"/>
        </w:rPr>
        <w:t>роф. Г.А. Туманова. – М.: Юрист</w:t>
      </w:r>
      <w:r w:rsidRPr="00BC28CC">
        <w:rPr>
          <w:rFonts w:cs="Calibri"/>
          <w:shadow/>
          <w:color w:val="000000"/>
          <w:sz w:val="16"/>
          <w:szCs w:val="16"/>
        </w:rPr>
        <w:t xml:space="preserve"> 1997</w:t>
      </w:r>
    </w:p>
  </w:footnote>
  <w:footnote w:id="5">
    <w:p w:rsidR="00DA76FD" w:rsidRDefault="00505BEC" w:rsidP="00DC01DE">
      <w:pPr>
        <w:tabs>
          <w:tab w:val="left" w:pos="9214"/>
        </w:tabs>
        <w:spacing w:before="120" w:after="120" w:line="240" w:lineRule="auto"/>
        <w:ind w:right="-1"/>
        <w:jc w:val="both"/>
      </w:pPr>
      <w:r>
        <w:t xml:space="preserve"> </w:t>
      </w:r>
      <w:r w:rsidR="0088200C">
        <w:rPr>
          <w:rStyle w:val="ab"/>
        </w:rPr>
        <w:footnoteRef/>
      </w:r>
      <w:r w:rsidR="00DC01DE">
        <w:t xml:space="preserve"> </w:t>
      </w:r>
      <w:r w:rsidRPr="00BC28CC">
        <w:rPr>
          <w:rFonts w:cs="Calibri"/>
          <w:snapToGrid w:val="0"/>
          <w:color w:val="000000"/>
          <w:sz w:val="16"/>
          <w:szCs w:val="16"/>
        </w:rPr>
        <w:t xml:space="preserve">Загряцков М.Д. Административная юстиция и право жалобы в теории и законодательстве. М., 1998. </w:t>
      </w:r>
    </w:p>
  </w:footnote>
  <w:footnote w:id="6">
    <w:p w:rsidR="00DA76FD" w:rsidRDefault="0088200C" w:rsidP="00DC01DE">
      <w:pPr>
        <w:tabs>
          <w:tab w:val="left" w:pos="9214"/>
        </w:tabs>
        <w:spacing w:before="120" w:after="120" w:line="240" w:lineRule="auto"/>
        <w:ind w:right="-1"/>
        <w:jc w:val="both"/>
      </w:pPr>
      <w:r w:rsidRPr="00025AEF">
        <w:rPr>
          <w:rStyle w:val="ab"/>
        </w:rPr>
        <w:footnoteRef/>
      </w:r>
      <w:r w:rsidR="00DC01DE">
        <w:t xml:space="preserve"> </w:t>
      </w:r>
      <w:r w:rsidR="00505BEC" w:rsidRPr="00BC28CC">
        <w:rPr>
          <w:rFonts w:cs="Calibri"/>
          <w:color w:val="000000"/>
          <w:sz w:val="16"/>
          <w:szCs w:val="16"/>
        </w:rPr>
        <w:t>Козлова Ю.М. и Л.Л. Попова, Административное право, Москва, «ЮРИСТЪ», 2001</w:t>
      </w:r>
    </w:p>
  </w:footnote>
  <w:footnote w:id="7">
    <w:p w:rsidR="00DA76FD" w:rsidRDefault="0088200C" w:rsidP="00DC01DE">
      <w:pPr>
        <w:tabs>
          <w:tab w:val="left" w:pos="9214"/>
        </w:tabs>
        <w:spacing w:before="120" w:after="120" w:line="240" w:lineRule="auto"/>
        <w:ind w:right="-1"/>
        <w:jc w:val="both"/>
      </w:pPr>
      <w:r w:rsidRPr="00025AEF">
        <w:rPr>
          <w:rStyle w:val="ab"/>
        </w:rPr>
        <w:footnoteRef/>
      </w:r>
      <w:r w:rsidR="00DC01DE">
        <w:t xml:space="preserve"> </w:t>
      </w:r>
      <w:r w:rsidR="00505BEC" w:rsidRPr="00BC28CC">
        <w:rPr>
          <w:rFonts w:cs="Calibri"/>
          <w:snapToGrid w:val="0"/>
          <w:color w:val="000000"/>
          <w:sz w:val="16"/>
          <w:szCs w:val="16"/>
        </w:rPr>
        <w:t>Зиновьев А.В. Конституционное право России,- С.-Пб., 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DE" w:rsidRPr="00DC01DE" w:rsidRDefault="00DC01DE" w:rsidP="00DC01DE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6ABC"/>
    <w:multiLevelType w:val="hybridMultilevel"/>
    <w:tmpl w:val="6ECC0E06"/>
    <w:lvl w:ilvl="0" w:tplc="516AAD7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E76060"/>
    <w:multiLevelType w:val="hybridMultilevel"/>
    <w:tmpl w:val="3B06A83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1418012A"/>
    <w:multiLevelType w:val="singleLevel"/>
    <w:tmpl w:val="A078C3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8CD3340"/>
    <w:multiLevelType w:val="hybridMultilevel"/>
    <w:tmpl w:val="A7168426"/>
    <w:lvl w:ilvl="0" w:tplc="36F48E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1C6BCE"/>
    <w:multiLevelType w:val="hybridMultilevel"/>
    <w:tmpl w:val="2A6241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30474227"/>
    <w:multiLevelType w:val="hybridMultilevel"/>
    <w:tmpl w:val="223C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3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E9D2BCB"/>
    <w:multiLevelType w:val="hybridMultilevel"/>
    <w:tmpl w:val="7EDC6506"/>
    <w:lvl w:ilvl="0" w:tplc="0960FFE8">
      <w:start w:val="1"/>
      <w:numFmt w:val="decimal"/>
      <w:lvlText w:val="%1)"/>
      <w:lvlJc w:val="left"/>
      <w:pPr>
        <w:ind w:left="111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67B71C5D"/>
    <w:multiLevelType w:val="hybridMultilevel"/>
    <w:tmpl w:val="B9F0C8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C927CBE"/>
    <w:multiLevelType w:val="hybridMultilevel"/>
    <w:tmpl w:val="9BBCEF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0D3C66"/>
    <w:multiLevelType w:val="hybridMultilevel"/>
    <w:tmpl w:val="ACA85702"/>
    <w:lvl w:ilvl="0" w:tplc="3F1460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7835ED"/>
    <w:multiLevelType w:val="singleLevel"/>
    <w:tmpl w:val="3C588D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572"/>
    <w:rsid w:val="00012EC2"/>
    <w:rsid w:val="00025AEF"/>
    <w:rsid w:val="00067566"/>
    <w:rsid w:val="000E34B3"/>
    <w:rsid w:val="000E7C49"/>
    <w:rsid w:val="001141A4"/>
    <w:rsid w:val="001306C4"/>
    <w:rsid w:val="00177552"/>
    <w:rsid w:val="003223AD"/>
    <w:rsid w:val="0037517B"/>
    <w:rsid w:val="00393EE1"/>
    <w:rsid w:val="003A5367"/>
    <w:rsid w:val="00465467"/>
    <w:rsid w:val="004C4B26"/>
    <w:rsid w:val="00505BEC"/>
    <w:rsid w:val="00553C43"/>
    <w:rsid w:val="00554CB0"/>
    <w:rsid w:val="00580B46"/>
    <w:rsid w:val="005947F2"/>
    <w:rsid w:val="005A0A97"/>
    <w:rsid w:val="006C178F"/>
    <w:rsid w:val="006D7572"/>
    <w:rsid w:val="007061D7"/>
    <w:rsid w:val="00723EAA"/>
    <w:rsid w:val="00754AEF"/>
    <w:rsid w:val="0078042A"/>
    <w:rsid w:val="0084262D"/>
    <w:rsid w:val="0088200C"/>
    <w:rsid w:val="00930C9B"/>
    <w:rsid w:val="009417DC"/>
    <w:rsid w:val="00962F11"/>
    <w:rsid w:val="0097222E"/>
    <w:rsid w:val="009C100E"/>
    <w:rsid w:val="009F094C"/>
    <w:rsid w:val="00B16B64"/>
    <w:rsid w:val="00B21CEA"/>
    <w:rsid w:val="00B43C80"/>
    <w:rsid w:val="00B462ED"/>
    <w:rsid w:val="00B66F35"/>
    <w:rsid w:val="00BC28CC"/>
    <w:rsid w:val="00CC5BBD"/>
    <w:rsid w:val="00DA76FD"/>
    <w:rsid w:val="00DC01DE"/>
    <w:rsid w:val="00E1093E"/>
    <w:rsid w:val="00E714E6"/>
    <w:rsid w:val="00E84891"/>
    <w:rsid w:val="00EB41AF"/>
    <w:rsid w:val="00EE7CB8"/>
    <w:rsid w:val="00F118F6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565297-9179-477B-9CF2-6C0BBC80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947F2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47F2"/>
    <w:pPr>
      <w:keepNext/>
      <w:spacing w:after="0" w:line="240" w:lineRule="auto"/>
      <w:ind w:firstLine="540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7F2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947F2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6D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D75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D75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62F1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B43C8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B43C80"/>
    <w:rPr>
      <w:rFonts w:cs="Times New Roman"/>
      <w:sz w:val="20"/>
      <w:szCs w:val="20"/>
    </w:rPr>
  </w:style>
  <w:style w:type="character" w:styleId="ab">
    <w:name w:val="footnote reference"/>
    <w:uiPriority w:val="99"/>
    <w:unhideWhenUsed/>
    <w:rsid w:val="00B43C80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B43C80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5947F2"/>
    <w:pPr>
      <w:spacing w:after="0" w:line="240" w:lineRule="auto"/>
      <w:ind w:firstLine="54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locked/>
    <w:rsid w:val="005947F2"/>
    <w:rPr>
      <w:rFonts w:ascii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5947F2"/>
    <w:pPr>
      <w:spacing w:after="0" w:line="240" w:lineRule="auto"/>
      <w:ind w:firstLine="540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947F2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06756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locked/>
    <w:rsid w:val="00067566"/>
    <w:rPr>
      <w:rFonts w:ascii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37517B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37517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417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417DC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786A-AAC6-4F8B-A8E6-A2019577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МАКСОН</dc:creator>
  <cp:keywords/>
  <dc:description/>
  <cp:lastModifiedBy>admin</cp:lastModifiedBy>
  <cp:revision>2</cp:revision>
  <dcterms:created xsi:type="dcterms:W3CDTF">2014-03-24T15:00:00Z</dcterms:created>
  <dcterms:modified xsi:type="dcterms:W3CDTF">2014-03-24T15:00:00Z</dcterms:modified>
</cp:coreProperties>
</file>