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89F" w:rsidRPr="00370F4C" w:rsidRDefault="0092689F" w:rsidP="00370F4C">
      <w:pPr>
        <w:spacing w:line="360" w:lineRule="auto"/>
        <w:ind w:firstLine="709"/>
        <w:jc w:val="center"/>
        <w:rPr>
          <w:b/>
          <w:sz w:val="28"/>
          <w:szCs w:val="28"/>
        </w:rPr>
      </w:pPr>
      <w:r w:rsidRPr="00370F4C">
        <w:rPr>
          <w:b/>
          <w:sz w:val="28"/>
          <w:szCs w:val="28"/>
        </w:rPr>
        <w:t>СОДЕРЖАНИЕ</w:t>
      </w:r>
    </w:p>
    <w:p w:rsidR="00370F4C" w:rsidRDefault="00370F4C" w:rsidP="00370F4C">
      <w:pPr>
        <w:spacing w:line="360" w:lineRule="auto"/>
        <w:ind w:firstLine="709"/>
        <w:rPr>
          <w:sz w:val="28"/>
          <w:szCs w:val="28"/>
        </w:rPr>
      </w:pPr>
    </w:p>
    <w:p w:rsidR="0092689F" w:rsidRPr="00370F4C" w:rsidRDefault="0092689F" w:rsidP="00370F4C">
      <w:pPr>
        <w:spacing w:line="360" w:lineRule="auto"/>
        <w:rPr>
          <w:sz w:val="28"/>
          <w:szCs w:val="28"/>
        </w:rPr>
      </w:pPr>
      <w:r w:rsidRPr="00370F4C">
        <w:rPr>
          <w:sz w:val="28"/>
          <w:szCs w:val="28"/>
        </w:rPr>
        <w:t>ВВЕДЕНИЕ</w:t>
      </w:r>
    </w:p>
    <w:p w:rsidR="00370F4C" w:rsidRDefault="0092689F" w:rsidP="00370F4C">
      <w:pPr>
        <w:spacing w:line="360" w:lineRule="auto"/>
        <w:rPr>
          <w:sz w:val="28"/>
          <w:szCs w:val="28"/>
        </w:rPr>
      </w:pPr>
      <w:r w:rsidRPr="00370F4C">
        <w:rPr>
          <w:sz w:val="28"/>
          <w:szCs w:val="28"/>
        </w:rPr>
        <w:t xml:space="preserve">1. ПРОВЕРКА СОГЛАСОВАННОСТИ ПОКАЗАТЕЛЕЙ, ОТРАЖЕННЫХ В </w:t>
      </w:r>
    </w:p>
    <w:p w:rsidR="0092689F" w:rsidRPr="00370F4C" w:rsidRDefault="0092689F" w:rsidP="00370F4C">
      <w:pPr>
        <w:spacing w:line="360" w:lineRule="auto"/>
        <w:rPr>
          <w:sz w:val="28"/>
          <w:szCs w:val="28"/>
        </w:rPr>
      </w:pPr>
      <w:r w:rsidRPr="00370F4C">
        <w:rPr>
          <w:sz w:val="28"/>
          <w:szCs w:val="28"/>
        </w:rPr>
        <w:t>БУХГАЛТЕРСКОЙ ОТЧЕТНОСТИ</w:t>
      </w:r>
      <w:r w:rsidR="00B46823" w:rsidRPr="00370F4C">
        <w:rPr>
          <w:sz w:val="28"/>
          <w:szCs w:val="28"/>
        </w:rPr>
        <w:t>-</w:t>
      </w:r>
    </w:p>
    <w:p w:rsidR="0092689F" w:rsidRPr="00370F4C" w:rsidRDefault="0092689F" w:rsidP="00370F4C">
      <w:pPr>
        <w:spacing w:line="360" w:lineRule="auto"/>
        <w:rPr>
          <w:sz w:val="28"/>
          <w:szCs w:val="28"/>
        </w:rPr>
      </w:pPr>
      <w:r w:rsidRPr="00370F4C">
        <w:rPr>
          <w:sz w:val="28"/>
          <w:szCs w:val="28"/>
        </w:rPr>
        <w:t>2. ГОРИЗОНТАЛЬНЫЙ И ВЕРТИКАЛЬНЫЙ АНАЛИЗ АКТИВОВ И ПАССИВОВ ОРГАНИЗАЦИИ</w:t>
      </w:r>
    </w:p>
    <w:p w:rsidR="004B75FD" w:rsidRPr="00370F4C" w:rsidRDefault="0092689F" w:rsidP="00370F4C">
      <w:pPr>
        <w:spacing w:line="360" w:lineRule="auto"/>
        <w:rPr>
          <w:sz w:val="28"/>
          <w:szCs w:val="28"/>
        </w:rPr>
      </w:pPr>
      <w:r w:rsidRPr="00370F4C">
        <w:rPr>
          <w:sz w:val="28"/>
          <w:szCs w:val="28"/>
        </w:rPr>
        <w:t xml:space="preserve">3. </w:t>
      </w:r>
      <w:r w:rsidR="004B75FD" w:rsidRPr="00370F4C">
        <w:rPr>
          <w:sz w:val="28"/>
          <w:szCs w:val="28"/>
        </w:rPr>
        <w:t>ДИНАМИКА ПОКАЗАТЕЛЕЙ ЛИКВИДНОСТИ ОБОРОТНЫХ АКТИВОВ И ФИНАНСОВОЙ УСТОЙЧИВОСТИ ОРГАНИЗАЦИИ</w:t>
      </w:r>
      <w:r w:rsidR="00B46823" w:rsidRPr="00370F4C">
        <w:rPr>
          <w:sz w:val="28"/>
          <w:szCs w:val="28"/>
        </w:rPr>
        <w:t>-</w:t>
      </w:r>
    </w:p>
    <w:p w:rsidR="004B75FD" w:rsidRPr="00370F4C" w:rsidRDefault="004B75FD" w:rsidP="00370F4C">
      <w:pPr>
        <w:spacing w:line="360" w:lineRule="auto"/>
        <w:rPr>
          <w:sz w:val="28"/>
          <w:szCs w:val="28"/>
        </w:rPr>
      </w:pPr>
      <w:r w:rsidRPr="00370F4C">
        <w:rPr>
          <w:sz w:val="28"/>
          <w:szCs w:val="28"/>
        </w:rPr>
        <w:t>4. АНАЛИЗ ДВИЖЕНИЯ СОБСТВЕННОГО КАПИТАЛА</w:t>
      </w:r>
    </w:p>
    <w:p w:rsidR="004B75FD" w:rsidRPr="00370F4C" w:rsidRDefault="004B75FD" w:rsidP="00370F4C">
      <w:pPr>
        <w:spacing w:line="360" w:lineRule="auto"/>
        <w:rPr>
          <w:sz w:val="28"/>
          <w:szCs w:val="28"/>
        </w:rPr>
      </w:pPr>
      <w:r w:rsidRPr="00370F4C">
        <w:rPr>
          <w:sz w:val="28"/>
          <w:szCs w:val="28"/>
        </w:rPr>
        <w:t>5. РАСЧЕТ ЧИСТЫХ АКТИВОВ ОРГАНИЗАЦИИ</w:t>
      </w:r>
      <w:r w:rsidR="00B46823" w:rsidRPr="00370F4C">
        <w:rPr>
          <w:sz w:val="28"/>
          <w:szCs w:val="28"/>
        </w:rPr>
        <w:t>-</w:t>
      </w:r>
    </w:p>
    <w:p w:rsidR="004B75FD" w:rsidRPr="00370F4C" w:rsidRDefault="004B75FD" w:rsidP="00370F4C">
      <w:pPr>
        <w:spacing w:line="360" w:lineRule="auto"/>
        <w:rPr>
          <w:sz w:val="28"/>
          <w:szCs w:val="28"/>
        </w:rPr>
      </w:pPr>
      <w:r w:rsidRPr="00370F4C">
        <w:rPr>
          <w:sz w:val="28"/>
          <w:szCs w:val="28"/>
        </w:rPr>
        <w:t>6. ФАКТОРНЫЙ АНАЛИЗ РЕНТАБЕЛЬНОСТИ АКТИВОВ ОРГАНИЗАЦИИ</w:t>
      </w:r>
    </w:p>
    <w:p w:rsidR="004B75FD" w:rsidRPr="00370F4C" w:rsidRDefault="004B75FD" w:rsidP="00370F4C">
      <w:pPr>
        <w:spacing w:line="360" w:lineRule="auto"/>
        <w:rPr>
          <w:sz w:val="28"/>
          <w:szCs w:val="28"/>
        </w:rPr>
      </w:pPr>
      <w:r w:rsidRPr="00370F4C">
        <w:rPr>
          <w:sz w:val="28"/>
          <w:szCs w:val="28"/>
        </w:rPr>
        <w:t>7. СОСТАВ И ДИНАМИКА ЗАТРАТ НА ПРОИЗВОДСТВО ПРОДУКЦИИ</w:t>
      </w:r>
    </w:p>
    <w:p w:rsidR="004B75FD" w:rsidRPr="00370F4C" w:rsidRDefault="004B75FD" w:rsidP="00370F4C">
      <w:pPr>
        <w:spacing w:line="360" w:lineRule="auto"/>
        <w:rPr>
          <w:sz w:val="28"/>
          <w:szCs w:val="28"/>
        </w:rPr>
      </w:pPr>
      <w:r w:rsidRPr="00370F4C">
        <w:rPr>
          <w:sz w:val="28"/>
          <w:szCs w:val="28"/>
        </w:rPr>
        <w:t>ЗАКЛЮЧЕНИЕ</w:t>
      </w:r>
    </w:p>
    <w:p w:rsidR="004B75FD" w:rsidRPr="00370F4C" w:rsidRDefault="004B75FD" w:rsidP="00370F4C">
      <w:pPr>
        <w:spacing w:line="360" w:lineRule="auto"/>
        <w:rPr>
          <w:sz w:val="28"/>
          <w:szCs w:val="28"/>
        </w:rPr>
      </w:pPr>
      <w:r w:rsidRPr="00370F4C">
        <w:rPr>
          <w:sz w:val="28"/>
          <w:szCs w:val="28"/>
        </w:rPr>
        <w:t>СПИСОК ЛИТЕРАТУРЫ</w:t>
      </w:r>
    </w:p>
    <w:p w:rsidR="00B46823" w:rsidRPr="00370F4C" w:rsidRDefault="00B46823" w:rsidP="00370F4C">
      <w:pPr>
        <w:spacing w:line="360" w:lineRule="auto"/>
        <w:rPr>
          <w:sz w:val="28"/>
          <w:szCs w:val="28"/>
        </w:rPr>
      </w:pPr>
      <w:r w:rsidRPr="00370F4C">
        <w:rPr>
          <w:sz w:val="28"/>
          <w:szCs w:val="28"/>
        </w:rPr>
        <w:t>ПРИЛОЖЕНИЯ</w:t>
      </w:r>
    </w:p>
    <w:p w:rsidR="004B75FD" w:rsidRPr="00370F4C" w:rsidRDefault="00370F4C" w:rsidP="00370F4C">
      <w:pPr>
        <w:spacing w:line="360" w:lineRule="auto"/>
        <w:ind w:firstLine="709"/>
        <w:jc w:val="center"/>
        <w:rPr>
          <w:b/>
          <w:sz w:val="28"/>
          <w:szCs w:val="28"/>
        </w:rPr>
      </w:pPr>
      <w:r>
        <w:rPr>
          <w:sz w:val="28"/>
          <w:szCs w:val="28"/>
        </w:rPr>
        <w:br w:type="page"/>
      </w:r>
      <w:r w:rsidR="004B75FD" w:rsidRPr="00370F4C">
        <w:rPr>
          <w:b/>
          <w:sz w:val="28"/>
          <w:szCs w:val="28"/>
        </w:rPr>
        <w:t>ВВЕДЕНИЕ</w:t>
      </w:r>
    </w:p>
    <w:p w:rsidR="004B75FD" w:rsidRPr="00370F4C" w:rsidRDefault="004B75FD" w:rsidP="00370F4C">
      <w:pPr>
        <w:spacing w:line="360" w:lineRule="auto"/>
        <w:ind w:firstLine="709"/>
        <w:jc w:val="center"/>
        <w:rPr>
          <w:b/>
          <w:sz w:val="28"/>
          <w:szCs w:val="28"/>
        </w:rPr>
      </w:pPr>
    </w:p>
    <w:p w:rsidR="00C25CBC" w:rsidRPr="00370F4C" w:rsidRDefault="00C25CBC" w:rsidP="00370F4C">
      <w:pPr>
        <w:spacing w:line="360" w:lineRule="auto"/>
        <w:ind w:firstLine="709"/>
        <w:jc w:val="both"/>
        <w:rPr>
          <w:sz w:val="28"/>
          <w:szCs w:val="28"/>
        </w:rPr>
      </w:pPr>
      <w:r w:rsidRPr="00370F4C">
        <w:rPr>
          <w:sz w:val="28"/>
          <w:szCs w:val="28"/>
        </w:rPr>
        <w:t xml:space="preserve">Анализ финансовой отчетности – один из главных видов экономического анализа – представляет собой систему исследования финансового состояния и финансовых результатов, формирующихся в процессе осуществления хозяйственной деятельности организации в условиях влияния объективных и субъективных факторов и получающих отражение в бухгалтерской (финансовой) отчетности. </w:t>
      </w:r>
    </w:p>
    <w:p w:rsidR="00C25CBC" w:rsidRPr="00370F4C" w:rsidRDefault="00C25CBC" w:rsidP="00370F4C">
      <w:pPr>
        <w:spacing w:line="360" w:lineRule="auto"/>
        <w:ind w:firstLine="709"/>
        <w:jc w:val="both"/>
        <w:rPr>
          <w:sz w:val="28"/>
          <w:szCs w:val="28"/>
        </w:rPr>
      </w:pPr>
      <w:r w:rsidRPr="00370F4C">
        <w:rPr>
          <w:sz w:val="28"/>
          <w:szCs w:val="28"/>
        </w:rPr>
        <w:t>Целью анализа финансовой отчетности является получение ключевых характеристик финансового состояния и финансовых результатов организации для принятия оптимальных управленческих решений различными пользователями информации.</w:t>
      </w:r>
      <w:r w:rsidR="00B35D33" w:rsidRPr="00370F4C">
        <w:rPr>
          <w:sz w:val="28"/>
          <w:szCs w:val="28"/>
        </w:rPr>
        <w:t xml:space="preserve"> Пользователи информации подразделяются на внутренних (руководители организации, менеджеры, учредители) и внешних (партнеры, инвесторы, контролирующие органы). Каждый субъект изучает информацию о деятельности организации, исходя их своих интересов.</w:t>
      </w:r>
    </w:p>
    <w:p w:rsidR="00235490" w:rsidRPr="00370F4C" w:rsidRDefault="00B35D33" w:rsidP="00370F4C">
      <w:pPr>
        <w:spacing w:line="360" w:lineRule="auto"/>
        <w:ind w:firstLine="709"/>
        <w:jc w:val="both"/>
        <w:rPr>
          <w:sz w:val="28"/>
          <w:szCs w:val="28"/>
        </w:rPr>
      </w:pPr>
      <w:r w:rsidRPr="00370F4C">
        <w:rPr>
          <w:sz w:val="28"/>
          <w:szCs w:val="28"/>
        </w:rPr>
        <w:t>Выполнение контрольной работы направлено на развитие теоретических знаний и закрепление практических навыков по анализу данных финансовой отчетности в целях формирования объективного мнения и достоверной оценки финансового положения организации, ее платежеспособности и финансовой устойчивости.</w:t>
      </w:r>
    </w:p>
    <w:p w:rsidR="00235490" w:rsidRPr="00370F4C" w:rsidRDefault="00235490" w:rsidP="00370F4C">
      <w:pPr>
        <w:spacing w:line="360" w:lineRule="auto"/>
        <w:ind w:firstLine="709"/>
        <w:jc w:val="both"/>
        <w:rPr>
          <w:sz w:val="28"/>
          <w:szCs w:val="28"/>
        </w:rPr>
      </w:pPr>
      <w:r w:rsidRPr="00370F4C">
        <w:rPr>
          <w:sz w:val="28"/>
          <w:szCs w:val="28"/>
        </w:rPr>
        <w:t>В процессе решения заданий контрольной работы необходимо:</w:t>
      </w:r>
    </w:p>
    <w:p w:rsidR="00B35D33" w:rsidRPr="00370F4C" w:rsidRDefault="00235490" w:rsidP="00370F4C">
      <w:pPr>
        <w:numPr>
          <w:ilvl w:val="0"/>
          <w:numId w:val="1"/>
        </w:numPr>
        <w:tabs>
          <w:tab w:val="clear" w:pos="1563"/>
          <w:tab w:val="num" w:pos="360"/>
        </w:tabs>
        <w:spacing w:line="360" w:lineRule="auto"/>
        <w:ind w:left="0" w:firstLine="709"/>
        <w:jc w:val="both"/>
        <w:rPr>
          <w:sz w:val="28"/>
          <w:szCs w:val="28"/>
        </w:rPr>
      </w:pPr>
      <w:r w:rsidRPr="00370F4C">
        <w:rPr>
          <w:sz w:val="28"/>
          <w:szCs w:val="28"/>
        </w:rPr>
        <w:t>провести счетную проверку показателей форм бухгалтерской отчетности, сделать проверку согласованности показателей;</w:t>
      </w:r>
    </w:p>
    <w:p w:rsidR="00235490" w:rsidRPr="00370F4C" w:rsidRDefault="00235490" w:rsidP="00370F4C">
      <w:pPr>
        <w:numPr>
          <w:ilvl w:val="0"/>
          <w:numId w:val="1"/>
        </w:numPr>
        <w:tabs>
          <w:tab w:val="clear" w:pos="1563"/>
          <w:tab w:val="num" w:pos="360"/>
        </w:tabs>
        <w:spacing w:line="360" w:lineRule="auto"/>
        <w:ind w:left="0" w:firstLine="709"/>
        <w:jc w:val="both"/>
        <w:rPr>
          <w:sz w:val="28"/>
          <w:szCs w:val="28"/>
        </w:rPr>
      </w:pPr>
      <w:r w:rsidRPr="00370F4C">
        <w:rPr>
          <w:sz w:val="28"/>
          <w:szCs w:val="28"/>
        </w:rPr>
        <w:t>проанализировать и оценить динамику состава и структуры активов и пассивов организации;</w:t>
      </w:r>
    </w:p>
    <w:p w:rsidR="00235490" w:rsidRPr="00370F4C" w:rsidRDefault="00235490" w:rsidP="00370F4C">
      <w:pPr>
        <w:numPr>
          <w:ilvl w:val="0"/>
          <w:numId w:val="1"/>
        </w:numPr>
        <w:tabs>
          <w:tab w:val="clear" w:pos="1563"/>
          <w:tab w:val="num" w:pos="360"/>
        </w:tabs>
        <w:spacing w:line="360" w:lineRule="auto"/>
        <w:ind w:left="0" w:firstLine="709"/>
        <w:jc w:val="both"/>
        <w:rPr>
          <w:sz w:val="28"/>
          <w:szCs w:val="28"/>
        </w:rPr>
      </w:pPr>
      <w:r w:rsidRPr="00370F4C">
        <w:rPr>
          <w:sz w:val="28"/>
          <w:szCs w:val="28"/>
        </w:rPr>
        <w:t>рассчитать показатели ликвидности и финансовой устойчивости, оценить их динамику;</w:t>
      </w:r>
    </w:p>
    <w:p w:rsidR="00235490" w:rsidRPr="00370F4C" w:rsidRDefault="00146DC2" w:rsidP="00370F4C">
      <w:pPr>
        <w:numPr>
          <w:ilvl w:val="0"/>
          <w:numId w:val="1"/>
        </w:numPr>
        <w:tabs>
          <w:tab w:val="clear" w:pos="1563"/>
          <w:tab w:val="num" w:pos="360"/>
        </w:tabs>
        <w:spacing w:line="360" w:lineRule="auto"/>
        <w:ind w:left="0" w:firstLine="709"/>
        <w:jc w:val="both"/>
        <w:rPr>
          <w:sz w:val="28"/>
          <w:szCs w:val="28"/>
        </w:rPr>
      </w:pPr>
      <w:r w:rsidRPr="00370F4C">
        <w:rPr>
          <w:sz w:val="28"/>
          <w:szCs w:val="28"/>
        </w:rPr>
        <w:t>по данным ф№3 охарактеризовать состав и движение капитала, рассчитать коэффициенты поступления и выбытия;</w:t>
      </w:r>
    </w:p>
    <w:p w:rsidR="00146DC2" w:rsidRPr="00370F4C" w:rsidRDefault="00146DC2" w:rsidP="00370F4C">
      <w:pPr>
        <w:numPr>
          <w:ilvl w:val="0"/>
          <w:numId w:val="1"/>
        </w:numPr>
        <w:tabs>
          <w:tab w:val="clear" w:pos="1563"/>
          <w:tab w:val="num" w:pos="360"/>
        </w:tabs>
        <w:spacing w:line="360" w:lineRule="auto"/>
        <w:ind w:left="0" w:firstLine="709"/>
        <w:jc w:val="both"/>
        <w:rPr>
          <w:sz w:val="28"/>
          <w:szCs w:val="28"/>
        </w:rPr>
      </w:pPr>
      <w:r w:rsidRPr="00370F4C">
        <w:rPr>
          <w:sz w:val="28"/>
          <w:szCs w:val="28"/>
        </w:rPr>
        <w:t>рассчитать величину чистых активов организации на начало и конец отчетного года и оценить динамику показателя;</w:t>
      </w:r>
    </w:p>
    <w:p w:rsidR="00146DC2" w:rsidRPr="00370F4C" w:rsidRDefault="00146DC2" w:rsidP="00370F4C">
      <w:pPr>
        <w:numPr>
          <w:ilvl w:val="0"/>
          <w:numId w:val="1"/>
        </w:numPr>
        <w:tabs>
          <w:tab w:val="clear" w:pos="1563"/>
          <w:tab w:val="num" w:pos="360"/>
        </w:tabs>
        <w:spacing w:line="360" w:lineRule="auto"/>
        <w:ind w:left="0" w:firstLine="709"/>
        <w:jc w:val="both"/>
        <w:rPr>
          <w:sz w:val="28"/>
          <w:szCs w:val="28"/>
        </w:rPr>
      </w:pPr>
      <w:r w:rsidRPr="00370F4C">
        <w:rPr>
          <w:sz w:val="28"/>
          <w:szCs w:val="28"/>
        </w:rPr>
        <w:t>исследовать уровень и динамику рентабельности активов организации с учетом определяющих факторов;</w:t>
      </w:r>
    </w:p>
    <w:p w:rsidR="00146DC2" w:rsidRPr="00370F4C" w:rsidRDefault="00146DC2" w:rsidP="00370F4C">
      <w:pPr>
        <w:numPr>
          <w:ilvl w:val="0"/>
          <w:numId w:val="1"/>
        </w:numPr>
        <w:tabs>
          <w:tab w:val="clear" w:pos="1563"/>
          <w:tab w:val="num" w:pos="360"/>
        </w:tabs>
        <w:spacing w:line="360" w:lineRule="auto"/>
        <w:ind w:left="0" w:firstLine="709"/>
        <w:jc w:val="both"/>
        <w:rPr>
          <w:sz w:val="28"/>
          <w:szCs w:val="28"/>
        </w:rPr>
      </w:pPr>
      <w:r w:rsidRPr="00370F4C">
        <w:rPr>
          <w:sz w:val="28"/>
          <w:szCs w:val="28"/>
        </w:rPr>
        <w:t>определить затраты на 1 руб. продукции, в том числе по элементам затрат.</w:t>
      </w:r>
    </w:p>
    <w:p w:rsidR="00207CF0" w:rsidRPr="00370F4C" w:rsidRDefault="007C4980" w:rsidP="00370F4C">
      <w:pPr>
        <w:spacing w:line="360" w:lineRule="auto"/>
        <w:ind w:firstLine="709"/>
        <w:jc w:val="both"/>
        <w:rPr>
          <w:sz w:val="28"/>
          <w:szCs w:val="28"/>
        </w:rPr>
      </w:pPr>
      <w:r w:rsidRPr="00370F4C">
        <w:rPr>
          <w:sz w:val="28"/>
          <w:szCs w:val="28"/>
        </w:rPr>
        <w:t>Информационной базой для проведения анализа являются бухгалтерский баланс, отчет о прибылях и убытках, отчет об изменениях капитала, отчет о движении денежных средств, приложение к бухгалтерскому балансу.</w:t>
      </w:r>
    </w:p>
    <w:p w:rsidR="007C4980" w:rsidRPr="00370F4C" w:rsidRDefault="007C4980" w:rsidP="00370F4C">
      <w:pPr>
        <w:spacing w:line="360" w:lineRule="auto"/>
        <w:ind w:firstLine="709"/>
        <w:jc w:val="both"/>
        <w:rPr>
          <w:sz w:val="28"/>
          <w:szCs w:val="28"/>
        </w:rPr>
      </w:pPr>
      <w:r w:rsidRPr="00370F4C">
        <w:rPr>
          <w:sz w:val="28"/>
          <w:szCs w:val="28"/>
        </w:rPr>
        <w:t>Предметом исследования является финансовая деятельность действующего предприятия. Объектом – предприятие и его характеристика.</w:t>
      </w:r>
    </w:p>
    <w:p w:rsidR="00F109F4" w:rsidRPr="00370F4C" w:rsidRDefault="00F109F4" w:rsidP="00370F4C">
      <w:pPr>
        <w:spacing w:line="360" w:lineRule="auto"/>
        <w:ind w:firstLine="709"/>
        <w:jc w:val="both"/>
        <w:rPr>
          <w:sz w:val="28"/>
          <w:szCs w:val="28"/>
        </w:rPr>
      </w:pPr>
      <w:r w:rsidRPr="00370F4C">
        <w:rPr>
          <w:sz w:val="28"/>
          <w:szCs w:val="28"/>
        </w:rPr>
        <w:t>Методы, применяемые в процессе выполнения контрольной работы: чтение отчетности и анализ абсолютных показателей, горизонтальный и вертикальный анализ, структурно-динамический анализ, коэффициентный анализ.</w:t>
      </w:r>
    </w:p>
    <w:p w:rsidR="00F109F4" w:rsidRPr="00370F4C" w:rsidRDefault="00F109F4" w:rsidP="00370F4C">
      <w:pPr>
        <w:spacing w:line="360" w:lineRule="auto"/>
        <w:ind w:firstLine="709"/>
        <w:jc w:val="both"/>
        <w:rPr>
          <w:sz w:val="28"/>
          <w:szCs w:val="28"/>
        </w:rPr>
      </w:pPr>
      <w:r w:rsidRPr="00370F4C">
        <w:rPr>
          <w:sz w:val="28"/>
          <w:szCs w:val="28"/>
        </w:rPr>
        <w:t>Практическая значимость выполнения данной работы заключается в умении применить вышеперечисленную методику на практике, освоить ее, и научиться ей пользоваться.</w:t>
      </w:r>
    </w:p>
    <w:p w:rsidR="00F109F4" w:rsidRPr="00370F4C" w:rsidRDefault="00F109F4" w:rsidP="00370F4C">
      <w:pPr>
        <w:spacing w:line="360" w:lineRule="auto"/>
        <w:ind w:firstLine="709"/>
        <w:jc w:val="center"/>
        <w:rPr>
          <w:b/>
          <w:sz w:val="28"/>
          <w:szCs w:val="28"/>
        </w:rPr>
      </w:pPr>
    </w:p>
    <w:p w:rsidR="004D237C" w:rsidRPr="00370F4C" w:rsidRDefault="00370F4C" w:rsidP="00370F4C">
      <w:pPr>
        <w:spacing w:line="360" w:lineRule="auto"/>
        <w:ind w:firstLine="709"/>
        <w:jc w:val="center"/>
        <w:rPr>
          <w:b/>
          <w:sz w:val="28"/>
          <w:szCs w:val="28"/>
        </w:rPr>
      </w:pPr>
      <w:r>
        <w:rPr>
          <w:b/>
          <w:sz w:val="28"/>
          <w:szCs w:val="28"/>
        </w:rPr>
        <w:br w:type="page"/>
      </w:r>
      <w:r w:rsidR="004B75FD" w:rsidRPr="00370F4C">
        <w:rPr>
          <w:b/>
          <w:sz w:val="28"/>
          <w:szCs w:val="28"/>
        </w:rPr>
        <w:t>ЗАДАНИЕ</w:t>
      </w:r>
      <w:r w:rsidR="004D237C" w:rsidRPr="00370F4C">
        <w:rPr>
          <w:b/>
          <w:sz w:val="28"/>
          <w:szCs w:val="28"/>
        </w:rPr>
        <w:t xml:space="preserve"> 1</w:t>
      </w:r>
    </w:p>
    <w:p w:rsidR="00370F4C" w:rsidRDefault="00370F4C" w:rsidP="00370F4C">
      <w:pPr>
        <w:spacing w:line="360" w:lineRule="auto"/>
        <w:ind w:firstLine="709"/>
        <w:jc w:val="both"/>
        <w:rPr>
          <w:sz w:val="28"/>
          <w:szCs w:val="28"/>
        </w:rPr>
      </w:pPr>
    </w:p>
    <w:p w:rsidR="004D237C" w:rsidRPr="00370F4C" w:rsidRDefault="004D237C" w:rsidP="00370F4C">
      <w:pPr>
        <w:spacing w:line="360" w:lineRule="auto"/>
        <w:ind w:firstLine="709"/>
        <w:jc w:val="both"/>
        <w:rPr>
          <w:sz w:val="28"/>
          <w:szCs w:val="28"/>
        </w:rPr>
      </w:pPr>
      <w:r w:rsidRPr="00370F4C">
        <w:rPr>
          <w:sz w:val="28"/>
          <w:szCs w:val="28"/>
        </w:rPr>
        <w:t>Провести счетную проверку показателей форм бухгалтерской отчетности с целью обеспечения их достоверности и охарактеризовать качественный уровень представленной отчетности. Провести взаимоувязку и установить соответствие аналогичных показателей, отраженных в разных формах отчетности.</w:t>
      </w:r>
    </w:p>
    <w:p w:rsidR="004D237C" w:rsidRPr="00370F4C" w:rsidRDefault="004D237C" w:rsidP="00370F4C">
      <w:pPr>
        <w:spacing w:line="360" w:lineRule="auto"/>
        <w:ind w:firstLine="709"/>
        <w:jc w:val="both"/>
        <w:rPr>
          <w:sz w:val="28"/>
          <w:szCs w:val="28"/>
        </w:rPr>
      </w:pPr>
      <w:r w:rsidRPr="00370F4C">
        <w:rPr>
          <w:sz w:val="28"/>
          <w:szCs w:val="28"/>
        </w:rPr>
        <w:t>Результаты проверки оформить в табл. 1</w:t>
      </w:r>
    </w:p>
    <w:p w:rsidR="00370F4C" w:rsidRDefault="00370F4C" w:rsidP="00370F4C">
      <w:pPr>
        <w:spacing w:line="360" w:lineRule="auto"/>
        <w:ind w:firstLine="709"/>
        <w:jc w:val="right"/>
        <w:rPr>
          <w:i/>
          <w:sz w:val="28"/>
          <w:szCs w:val="28"/>
        </w:rPr>
      </w:pPr>
    </w:p>
    <w:p w:rsidR="002506D4" w:rsidRPr="00370F4C" w:rsidRDefault="002506D4" w:rsidP="00370F4C">
      <w:pPr>
        <w:spacing w:line="360" w:lineRule="auto"/>
        <w:ind w:firstLine="709"/>
        <w:jc w:val="right"/>
        <w:rPr>
          <w:i/>
          <w:sz w:val="28"/>
          <w:szCs w:val="28"/>
        </w:rPr>
      </w:pPr>
      <w:r w:rsidRPr="00370F4C">
        <w:rPr>
          <w:i/>
          <w:sz w:val="28"/>
          <w:szCs w:val="28"/>
        </w:rPr>
        <w:t>Таблица 1</w:t>
      </w:r>
    </w:p>
    <w:p w:rsidR="002506D4" w:rsidRPr="00370F4C" w:rsidRDefault="002506D4" w:rsidP="00370F4C">
      <w:pPr>
        <w:spacing w:line="360" w:lineRule="auto"/>
        <w:ind w:firstLine="709"/>
        <w:jc w:val="center"/>
        <w:rPr>
          <w:b/>
          <w:sz w:val="28"/>
          <w:szCs w:val="28"/>
        </w:rPr>
      </w:pPr>
      <w:r w:rsidRPr="00370F4C">
        <w:rPr>
          <w:b/>
          <w:sz w:val="28"/>
          <w:szCs w:val="28"/>
        </w:rPr>
        <w:t>Проверка согласованности показателей, отраженных в бухгалтерской отчетности (по данным ф. №1-5)</w:t>
      </w:r>
    </w:p>
    <w:tbl>
      <w:tblPr>
        <w:tblW w:w="9982" w:type="dxa"/>
        <w:tblInd w:w="90" w:type="dxa"/>
        <w:tblLayout w:type="fixed"/>
        <w:tblLook w:val="0000" w:firstRow="0" w:lastRow="0" w:firstColumn="0" w:lastColumn="0" w:noHBand="0" w:noVBand="0"/>
      </w:tblPr>
      <w:tblGrid>
        <w:gridCol w:w="2360"/>
        <w:gridCol w:w="1178"/>
        <w:gridCol w:w="960"/>
        <w:gridCol w:w="1000"/>
        <w:gridCol w:w="1178"/>
        <w:gridCol w:w="2102"/>
        <w:gridCol w:w="1204"/>
      </w:tblGrid>
      <w:tr w:rsidR="002506D4" w:rsidRPr="00370F4C">
        <w:trPr>
          <w:trHeight w:val="255"/>
        </w:trPr>
        <w:tc>
          <w:tcPr>
            <w:tcW w:w="2360" w:type="dxa"/>
            <w:vMerge w:val="restart"/>
            <w:tcBorders>
              <w:top w:val="single" w:sz="4" w:space="0" w:color="auto"/>
              <w:left w:val="single" w:sz="4" w:space="0" w:color="auto"/>
              <w:bottom w:val="single" w:sz="4" w:space="0" w:color="auto"/>
              <w:right w:val="single" w:sz="4" w:space="0" w:color="auto"/>
            </w:tcBorders>
            <w:noWrap/>
            <w:vAlign w:val="center"/>
          </w:tcPr>
          <w:p w:rsidR="002506D4" w:rsidRPr="00370F4C" w:rsidRDefault="002506D4" w:rsidP="00370F4C">
            <w:pPr>
              <w:spacing w:line="360" w:lineRule="auto"/>
              <w:jc w:val="center"/>
              <w:rPr>
                <w:b/>
                <w:sz w:val="20"/>
                <w:szCs w:val="20"/>
              </w:rPr>
            </w:pPr>
            <w:r w:rsidRPr="00370F4C">
              <w:rPr>
                <w:b/>
                <w:sz w:val="20"/>
                <w:szCs w:val="20"/>
              </w:rPr>
              <w:t>Показатель</w:t>
            </w:r>
          </w:p>
        </w:tc>
        <w:tc>
          <w:tcPr>
            <w:tcW w:w="3138" w:type="dxa"/>
            <w:gridSpan w:val="3"/>
            <w:tcBorders>
              <w:top w:val="single" w:sz="4" w:space="0" w:color="auto"/>
              <w:left w:val="nil"/>
              <w:bottom w:val="single" w:sz="4" w:space="0" w:color="auto"/>
              <w:right w:val="single" w:sz="4" w:space="0" w:color="auto"/>
            </w:tcBorders>
            <w:noWrap/>
            <w:vAlign w:val="center"/>
          </w:tcPr>
          <w:p w:rsidR="002506D4" w:rsidRPr="00370F4C" w:rsidRDefault="002506D4" w:rsidP="00370F4C">
            <w:pPr>
              <w:spacing w:line="360" w:lineRule="auto"/>
              <w:jc w:val="center"/>
              <w:rPr>
                <w:b/>
                <w:sz w:val="20"/>
                <w:szCs w:val="20"/>
              </w:rPr>
            </w:pPr>
            <w:r w:rsidRPr="00370F4C">
              <w:rPr>
                <w:b/>
                <w:sz w:val="20"/>
                <w:szCs w:val="20"/>
              </w:rPr>
              <w:t>Проверяемая форма</w:t>
            </w:r>
          </w:p>
        </w:tc>
        <w:tc>
          <w:tcPr>
            <w:tcW w:w="4484" w:type="dxa"/>
            <w:gridSpan w:val="3"/>
            <w:tcBorders>
              <w:top w:val="single" w:sz="4" w:space="0" w:color="auto"/>
              <w:left w:val="nil"/>
              <w:bottom w:val="single" w:sz="4" w:space="0" w:color="auto"/>
              <w:right w:val="single" w:sz="4" w:space="0" w:color="auto"/>
            </w:tcBorders>
            <w:noWrap/>
            <w:vAlign w:val="center"/>
          </w:tcPr>
          <w:p w:rsidR="002506D4" w:rsidRPr="00370F4C" w:rsidRDefault="002506D4" w:rsidP="00370F4C">
            <w:pPr>
              <w:spacing w:line="360" w:lineRule="auto"/>
              <w:jc w:val="center"/>
              <w:rPr>
                <w:b/>
                <w:sz w:val="20"/>
                <w:szCs w:val="20"/>
              </w:rPr>
            </w:pPr>
            <w:r w:rsidRPr="00370F4C">
              <w:rPr>
                <w:b/>
                <w:sz w:val="20"/>
                <w:szCs w:val="20"/>
              </w:rPr>
              <w:t>Согласуемая форма</w:t>
            </w:r>
          </w:p>
        </w:tc>
      </w:tr>
      <w:tr w:rsidR="002506D4" w:rsidRPr="00370F4C">
        <w:trPr>
          <w:trHeight w:val="765"/>
        </w:trPr>
        <w:tc>
          <w:tcPr>
            <w:tcW w:w="2360" w:type="dxa"/>
            <w:vMerge/>
            <w:tcBorders>
              <w:top w:val="single" w:sz="4" w:space="0" w:color="auto"/>
              <w:left w:val="single" w:sz="4" w:space="0" w:color="auto"/>
              <w:bottom w:val="single" w:sz="4" w:space="0" w:color="auto"/>
              <w:right w:val="single" w:sz="4" w:space="0" w:color="auto"/>
            </w:tcBorders>
            <w:vAlign w:val="center"/>
          </w:tcPr>
          <w:p w:rsidR="002506D4" w:rsidRPr="00370F4C" w:rsidRDefault="002506D4" w:rsidP="00370F4C">
            <w:pPr>
              <w:spacing w:line="360" w:lineRule="auto"/>
              <w:jc w:val="center"/>
              <w:rPr>
                <w:b/>
                <w:sz w:val="20"/>
                <w:szCs w:val="20"/>
              </w:rPr>
            </w:pPr>
          </w:p>
        </w:tc>
        <w:tc>
          <w:tcPr>
            <w:tcW w:w="1178" w:type="dxa"/>
            <w:tcBorders>
              <w:top w:val="nil"/>
              <w:left w:val="nil"/>
              <w:bottom w:val="single" w:sz="4" w:space="0" w:color="auto"/>
              <w:right w:val="single" w:sz="4" w:space="0" w:color="auto"/>
            </w:tcBorders>
            <w:vAlign w:val="center"/>
          </w:tcPr>
          <w:p w:rsidR="002506D4" w:rsidRPr="00370F4C" w:rsidRDefault="002506D4" w:rsidP="00370F4C">
            <w:pPr>
              <w:spacing w:line="360" w:lineRule="auto"/>
              <w:jc w:val="center"/>
              <w:rPr>
                <w:b/>
                <w:sz w:val="20"/>
                <w:szCs w:val="20"/>
              </w:rPr>
            </w:pPr>
            <w:r w:rsidRPr="00370F4C">
              <w:rPr>
                <w:b/>
                <w:sz w:val="20"/>
                <w:szCs w:val="20"/>
              </w:rPr>
              <w:t>№формы</w:t>
            </w:r>
          </w:p>
        </w:tc>
        <w:tc>
          <w:tcPr>
            <w:tcW w:w="960" w:type="dxa"/>
            <w:tcBorders>
              <w:top w:val="nil"/>
              <w:left w:val="nil"/>
              <w:bottom w:val="single" w:sz="4" w:space="0" w:color="auto"/>
              <w:right w:val="single" w:sz="4" w:space="0" w:color="auto"/>
            </w:tcBorders>
            <w:vAlign w:val="center"/>
          </w:tcPr>
          <w:p w:rsidR="002506D4" w:rsidRPr="00370F4C" w:rsidRDefault="002506D4" w:rsidP="00370F4C">
            <w:pPr>
              <w:spacing w:line="360" w:lineRule="auto"/>
              <w:jc w:val="center"/>
              <w:rPr>
                <w:b/>
                <w:sz w:val="20"/>
                <w:szCs w:val="20"/>
              </w:rPr>
            </w:pPr>
            <w:r w:rsidRPr="00370F4C">
              <w:rPr>
                <w:b/>
                <w:sz w:val="20"/>
                <w:szCs w:val="20"/>
              </w:rPr>
              <w:t>№(код) строки, графы</w:t>
            </w:r>
          </w:p>
        </w:tc>
        <w:tc>
          <w:tcPr>
            <w:tcW w:w="1000" w:type="dxa"/>
            <w:tcBorders>
              <w:top w:val="nil"/>
              <w:left w:val="nil"/>
              <w:bottom w:val="single" w:sz="4" w:space="0" w:color="auto"/>
              <w:right w:val="single" w:sz="4" w:space="0" w:color="auto"/>
            </w:tcBorders>
            <w:vAlign w:val="center"/>
          </w:tcPr>
          <w:p w:rsidR="002506D4" w:rsidRPr="00370F4C" w:rsidRDefault="002506D4" w:rsidP="00370F4C">
            <w:pPr>
              <w:spacing w:line="360" w:lineRule="auto"/>
              <w:jc w:val="center"/>
              <w:rPr>
                <w:b/>
                <w:sz w:val="20"/>
                <w:szCs w:val="20"/>
              </w:rPr>
            </w:pPr>
            <w:r w:rsidRPr="00370F4C">
              <w:rPr>
                <w:b/>
                <w:sz w:val="20"/>
                <w:szCs w:val="20"/>
              </w:rPr>
              <w:t>Сумма, тыс. руб.</w:t>
            </w:r>
          </w:p>
        </w:tc>
        <w:tc>
          <w:tcPr>
            <w:tcW w:w="1178" w:type="dxa"/>
            <w:tcBorders>
              <w:top w:val="nil"/>
              <w:left w:val="nil"/>
              <w:bottom w:val="single" w:sz="4" w:space="0" w:color="auto"/>
              <w:right w:val="single" w:sz="4" w:space="0" w:color="auto"/>
            </w:tcBorders>
            <w:vAlign w:val="center"/>
          </w:tcPr>
          <w:p w:rsidR="002506D4" w:rsidRPr="00370F4C" w:rsidRDefault="002506D4" w:rsidP="00370F4C">
            <w:pPr>
              <w:spacing w:line="360" w:lineRule="auto"/>
              <w:jc w:val="center"/>
              <w:rPr>
                <w:b/>
                <w:sz w:val="20"/>
                <w:szCs w:val="20"/>
              </w:rPr>
            </w:pPr>
            <w:r w:rsidRPr="00370F4C">
              <w:rPr>
                <w:b/>
                <w:sz w:val="20"/>
                <w:szCs w:val="20"/>
              </w:rPr>
              <w:t>№формы</w:t>
            </w:r>
          </w:p>
        </w:tc>
        <w:tc>
          <w:tcPr>
            <w:tcW w:w="2102" w:type="dxa"/>
            <w:tcBorders>
              <w:top w:val="nil"/>
              <w:left w:val="nil"/>
              <w:bottom w:val="single" w:sz="4" w:space="0" w:color="auto"/>
              <w:right w:val="single" w:sz="4" w:space="0" w:color="auto"/>
            </w:tcBorders>
            <w:vAlign w:val="center"/>
          </w:tcPr>
          <w:p w:rsidR="002506D4" w:rsidRPr="00370F4C" w:rsidRDefault="002506D4" w:rsidP="00370F4C">
            <w:pPr>
              <w:spacing w:line="360" w:lineRule="auto"/>
              <w:jc w:val="center"/>
              <w:rPr>
                <w:b/>
                <w:sz w:val="20"/>
                <w:szCs w:val="20"/>
              </w:rPr>
            </w:pPr>
            <w:r w:rsidRPr="00370F4C">
              <w:rPr>
                <w:b/>
                <w:sz w:val="20"/>
                <w:szCs w:val="20"/>
              </w:rPr>
              <w:t>№(код) строки, графы</w:t>
            </w:r>
          </w:p>
        </w:tc>
        <w:tc>
          <w:tcPr>
            <w:tcW w:w="1204" w:type="dxa"/>
            <w:tcBorders>
              <w:top w:val="nil"/>
              <w:left w:val="nil"/>
              <w:bottom w:val="single" w:sz="4" w:space="0" w:color="auto"/>
              <w:right w:val="single" w:sz="4" w:space="0" w:color="auto"/>
            </w:tcBorders>
            <w:vAlign w:val="center"/>
          </w:tcPr>
          <w:p w:rsidR="002506D4" w:rsidRPr="00370F4C" w:rsidRDefault="002506D4" w:rsidP="00370F4C">
            <w:pPr>
              <w:spacing w:line="360" w:lineRule="auto"/>
              <w:jc w:val="center"/>
              <w:rPr>
                <w:b/>
                <w:sz w:val="20"/>
                <w:szCs w:val="20"/>
              </w:rPr>
            </w:pPr>
            <w:r w:rsidRPr="00370F4C">
              <w:rPr>
                <w:b/>
                <w:sz w:val="20"/>
                <w:szCs w:val="20"/>
              </w:rPr>
              <w:t>Сумма,тыс. руб.</w:t>
            </w:r>
          </w:p>
        </w:tc>
      </w:tr>
      <w:tr w:rsidR="002506D4" w:rsidRPr="00370F4C">
        <w:trPr>
          <w:trHeight w:val="255"/>
        </w:trPr>
        <w:tc>
          <w:tcPr>
            <w:tcW w:w="2360" w:type="dxa"/>
            <w:tcBorders>
              <w:top w:val="nil"/>
              <w:left w:val="single" w:sz="4" w:space="0" w:color="auto"/>
              <w:bottom w:val="single" w:sz="4" w:space="0" w:color="auto"/>
              <w:right w:val="single" w:sz="4" w:space="0" w:color="auto"/>
            </w:tcBorders>
            <w:noWrap/>
            <w:vAlign w:val="bottom"/>
          </w:tcPr>
          <w:p w:rsidR="002506D4" w:rsidRPr="00370F4C" w:rsidRDefault="002506D4" w:rsidP="00370F4C">
            <w:pPr>
              <w:spacing w:line="360" w:lineRule="auto"/>
              <w:jc w:val="right"/>
              <w:rPr>
                <w:sz w:val="20"/>
                <w:szCs w:val="20"/>
              </w:rPr>
            </w:pPr>
            <w:r w:rsidRPr="00370F4C">
              <w:rPr>
                <w:sz w:val="20"/>
                <w:szCs w:val="20"/>
              </w:rPr>
              <w:t>1</w:t>
            </w:r>
          </w:p>
        </w:tc>
        <w:tc>
          <w:tcPr>
            <w:tcW w:w="1178" w:type="dxa"/>
            <w:tcBorders>
              <w:top w:val="nil"/>
              <w:left w:val="nil"/>
              <w:bottom w:val="single" w:sz="4" w:space="0" w:color="auto"/>
              <w:right w:val="single" w:sz="4" w:space="0" w:color="auto"/>
            </w:tcBorders>
            <w:noWrap/>
            <w:vAlign w:val="bottom"/>
          </w:tcPr>
          <w:p w:rsidR="002506D4" w:rsidRPr="00370F4C" w:rsidRDefault="002506D4" w:rsidP="00370F4C">
            <w:pPr>
              <w:spacing w:line="360" w:lineRule="auto"/>
              <w:jc w:val="right"/>
              <w:rPr>
                <w:sz w:val="20"/>
                <w:szCs w:val="20"/>
              </w:rPr>
            </w:pPr>
            <w:r w:rsidRPr="00370F4C">
              <w:rPr>
                <w:sz w:val="20"/>
                <w:szCs w:val="20"/>
              </w:rPr>
              <w:t>2</w:t>
            </w:r>
          </w:p>
        </w:tc>
        <w:tc>
          <w:tcPr>
            <w:tcW w:w="960" w:type="dxa"/>
            <w:tcBorders>
              <w:top w:val="nil"/>
              <w:left w:val="nil"/>
              <w:bottom w:val="single" w:sz="4" w:space="0" w:color="auto"/>
              <w:right w:val="single" w:sz="4" w:space="0" w:color="auto"/>
            </w:tcBorders>
            <w:noWrap/>
            <w:vAlign w:val="bottom"/>
          </w:tcPr>
          <w:p w:rsidR="002506D4" w:rsidRPr="00370F4C" w:rsidRDefault="002506D4" w:rsidP="00370F4C">
            <w:pPr>
              <w:spacing w:line="360" w:lineRule="auto"/>
              <w:jc w:val="right"/>
              <w:rPr>
                <w:sz w:val="20"/>
                <w:szCs w:val="20"/>
              </w:rPr>
            </w:pPr>
            <w:r w:rsidRPr="00370F4C">
              <w:rPr>
                <w:sz w:val="20"/>
                <w:szCs w:val="20"/>
              </w:rPr>
              <w:t>3</w:t>
            </w:r>
          </w:p>
        </w:tc>
        <w:tc>
          <w:tcPr>
            <w:tcW w:w="1000" w:type="dxa"/>
            <w:tcBorders>
              <w:top w:val="nil"/>
              <w:left w:val="nil"/>
              <w:bottom w:val="single" w:sz="4" w:space="0" w:color="auto"/>
              <w:right w:val="single" w:sz="4" w:space="0" w:color="auto"/>
            </w:tcBorders>
            <w:noWrap/>
            <w:vAlign w:val="bottom"/>
          </w:tcPr>
          <w:p w:rsidR="002506D4" w:rsidRPr="00370F4C" w:rsidRDefault="002506D4" w:rsidP="00370F4C">
            <w:pPr>
              <w:spacing w:line="360" w:lineRule="auto"/>
              <w:jc w:val="right"/>
              <w:rPr>
                <w:sz w:val="20"/>
                <w:szCs w:val="20"/>
              </w:rPr>
            </w:pPr>
            <w:r w:rsidRPr="00370F4C">
              <w:rPr>
                <w:sz w:val="20"/>
                <w:szCs w:val="20"/>
              </w:rPr>
              <w:t>4</w:t>
            </w:r>
          </w:p>
        </w:tc>
        <w:tc>
          <w:tcPr>
            <w:tcW w:w="1178" w:type="dxa"/>
            <w:tcBorders>
              <w:top w:val="nil"/>
              <w:left w:val="nil"/>
              <w:bottom w:val="single" w:sz="4" w:space="0" w:color="auto"/>
              <w:right w:val="single" w:sz="4" w:space="0" w:color="auto"/>
            </w:tcBorders>
            <w:noWrap/>
            <w:vAlign w:val="bottom"/>
          </w:tcPr>
          <w:p w:rsidR="002506D4" w:rsidRPr="00370F4C" w:rsidRDefault="002506D4" w:rsidP="00370F4C">
            <w:pPr>
              <w:spacing w:line="360" w:lineRule="auto"/>
              <w:jc w:val="right"/>
              <w:rPr>
                <w:sz w:val="20"/>
                <w:szCs w:val="20"/>
              </w:rPr>
            </w:pPr>
            <w:r w:rsidRPr="00370F4C">
              <w:rPr>
                <w:sz w:val="20"/>
                <w:szCs w:val="20"/>
              </w:rPr>
              <w:t>5</w:t>
            </w:r>
          </w:p>
        </w:tc>
        <w:tc>
          <w:tcPr>
            <w:tcW w:w="2102" w:type="dxa"/>
            <w:tcBorders>
              <w:top w:val="nil"/>
              <w:left w:val="nil"/>
              <w:bottom w:val="single" w:sz="4" w:space="0" w:color="auto"/>
              <w:right w:val="single" w:sz="4" w:space="0" w:color="auto"/>
            </w:tcBorders>
            <w:noWrap/>
            <w:vAlign w:val="bottom"/>
          </w:tcPr>
          <w:p w:rsidR="002506D4" w:rsidRPr="00370F4C" w:rsidRDefault="002506D4" w:rsidP="00370F4C">
            <w:pPr>
              <w:spacing w:line="360" w:lineRule="auto"/>
              <w:jc w:val="right"/>
              <w:rPr>
                <w:sz w:val="20"/>
                <w:szCs w:val="20"/>
              </w:rPr>
            </w:pPr>
            <w:r w:rsidRPr="00370F4C">
              <w:rPr>
                <w:sz w:val="20"/>
                <w:szCs w:val="20"/>
              </w:rPr>
              <w:t>6</w:t>
            </w:r>
          </w:p>
        </w:tc>
        <w:tc>
          <w:tcPr>
            <w:tcW w:w="1204" w:type="dxa"/>
            <w:tcBorders>
              <w:top w:val="nil"/>
              <w:left w:val="nil"/>
              <w:bottom w:val="single" w:sz="4" w:space="0" w:color="auto"/>
              <w:right w:val="single" w:sz="4" w:space="0" w:color="auto"/>
            </w:tcBorders>
            <w:noWrap/>
            <w:vAlign w:val="bottom"/>
          </w:tcPr>
          <w:p w:rsidR="002506D4" w:rsidRPr="00370F4C" w:rsidRDefault="002506D4" w:rsidP="00370F4C">
            <w:pPr>
              <w:spacing w:line="360" w:lineRule="auto"/>
              <w:jc w:val="right"/>
              <w:rPr>
                <w:sz w:val="20"/>
                <w:szCs w:val="20"/>
              </w:rPr>
            </w:pPr>
            <w:r w:rsidRPr="00370F4C">
              <w:rPr>
                <w:sz w:val="20"/>
                <w:szCs w:val="20"/>
              </w:rPr>
              <w:t>7</w:t>
            </w:r>
          </w:p>
        </w:tc>
      </w:tr>
      <w:tr w:rsidR="002506D4" w:rsidRPr="00370F4C">
        <w:trPr>
          <w:trHeight w:val="1020"/>
        </w:trPr>
        <w:tc>
          <w:tcPr>
            <w:tcW w:w="2360" w:type="dxa"/>
            <w:tcBorders>
              <w:top w:val="nil"/>
              <w:left w:val="single" w:sz="4" w:space="0" w:color="auto"/>
              <w:bottom w:val="single" w:sz="4" w:space="0" w:color="auto"/>
              <w:right w:val="single" w:sz="4" w:space="0" w:color="auto"/>
            </w:tcBorders>
          </w:tcPr>
          <w:p w:rsidR="002506D4" w:rsidRPr="00370F4C" w:rsidRDefault="002506D4" w:rsidP="00370F4C">
            <w:pPr>
              <w:spacing w:line="360" w:lineRule="auto"/>
              <w:jc w:val="center"/>
              <w:rPr>
                <w:sz w:val="20"/>
                <w:szCs w:val="20"/>
              </w:rPr>
            </w:pPr>
            <w:r w:rsidRPr="00370F4C">
              <w:rPr>
                <w:sz w:val="20"/>
                <w:szCs w:val="20"/>
              </w:rPr>
              <w:t xml:space="preserve">Основные средства:     на начало года                 </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на конец года</w:t>
            </w:r>
          </w:p>
        </w:tc>
        <w:tc>
          <w:tcPr>
            <w:tcW w:w="1178"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lang w:val="en-US"/>
              </w:rPr>
            </w:pPr>
            <w:r w:rsidRPr="00370F4C">
              <w:rPr>
                <w:sz w:val="20"/>
                <w:szCs w:val="20"/>
              </w:rPr>
              <w:t xml:space="preserve">форма№1 </w:t>
            </w:r>
          </w:p>
          <w:p w:rsidR="002506D4" w:rsidRPr="00370F4C" w:rsidRDefault="002506D4" w:rsidP="00370F4C">
            <w:pPr>
              <w:spacing w:line="360" w:lineRule="auto"/>
              <w:jc w:val="center"/>
              <w:rPr>
                <w:sz w:val="20"/>
                <w:szCs w:val="20"/>
                <w:lang w:val="en-US"/>
              </w:rPr>
            </w:pPr>
          </w:p>
          <w:p w:rsidR="002506D4" w:rsidRPr="00370F4C" w:rsidRDefault="002506D4" w:rsidP="00370F4C">
            <w:pPr>
              <w:spacing w:line="360" w:lineRule="auto"/>
              <w:jc w:val="center"/>
              <w:rPr>
                <w:sz w:val="20"/>
                <w:szCs w:val="20"/>
              </w:rPr>
            </w:pPr>
            <w:r w:rsidRPr="00370F4C">
              <w:rPr>
                <w:sz w:val="20"/>
                <w:szCs w:val="20"/>
              </w:rPr>
              <w:t>форма№1</w:t>
            </w:r>
          </w:p>
        </w:tc>
        <w:tc>
          <w:tcPr>
            <w:tcW w:w="960"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lang w:val="en-US"/>
              </w:rPr>
            </w:pPr>
          </w:p>
          <w:p w:rsidR="002506D4" w:rsidRPr="00370F4C" w:rsidRDefault="002506D4" w:rsidP="00370F4C">
            <w:pPr>
              <w:spacing w:line="360" w:lineRule="auto"/>
              <w:jc w:val="center"/>
              <w:rPr>
                <w:sz w:val="20"/>
                <w:szCs w:val="20"/>
                <w:lang w:val="en-US"/>
              </w:rPr>
            </w:pPr>
            <w:r w:rsidRPr="00370F4C">
              <w:rPr>
                <w:sz w:val="20"/>
                <w:szCs w:val="20"/>
              </w:rPr>
              <w:t xml:space="preserve">120, 3 </w:t>
            </w:r>
          </w:p>
          <w:p w:rsidR="002506D4" w:rsidRPr="00370F4C" w:rsidRDefault="002506D4" w:rsidP="00370F4C">
            <w:pPr>
              <w:spacing w:line="360" w:lineRule="auto"/>
              <w:jc w:val="center"/>
              <w:rPr>
                <w:sz w:val="20"/>
                <w:szCs w:val="20"/>
                <w:lang w:val="en-US"/>
              </w:rPr>
            </w:pPr>
          </w:p>
          <w:p w:rsidR="002506D4" w:rsidRPr="00370F4C" w:rsidRDefault="002506D4" w:rsidP="00370F4C">
            <w:pPr>
              <w:spacing w:line="360" w:lineRule="auto"/>
              <w:jc w:val="center"/>
              <w:rPr>
                <w:sz w:val="20"/>
                <w:szCs w:val="20"/>
              </w:rPr>
            </w:pPr>
            <w:r w:rsidRPr="00370F4C">
              <w:rPr>
                <w:sz w:val="20"/>
                <w:szCs w:val="20"/>
              </w:rPr>
              <w:t>120, 4</w:t>
            </w:r>
          </w:p>
        </w:tc>
        <w:tc>
          <w:tcPr>
            <w:tcW w:w="1000"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lang w:val="en-US"/>
              </w:rPr>
            </w:pPr>
          </w:p>
          <w:p w:rsidR="002506D4" w:rsidRPr="00370F4C" w:rsidRDefault="002506D4" w:rsidP="00370F4C">
            <w:pPr>
              <w:spacing w:line="360" w:lineRule="auto"/>
              <w:jc w:val="center"/>
              <w:rPr>
                <w:sz w:val="20"/>
                <w:szCs w:val="20"/>
                <w:lang w:val="en-US"/>
              </w:rPr>
            </w:pPr>
            <w:r w:rsidRPr="00370F4C">
              <w:rPr>
                <w:sz w:val="20"/>
                <w:szCs w:val="20"/>
              </w:rPr>
              <w:t xml:space="preserve">1299892     </w:t>
            </w:r>
          </w:p>
          <w:p w:rsidR="002506D4" w:rsidRPr="00370F4C" w:rsidRDefault="002506D4" w:rsidP="00370F4C">
            <w:pPr>
              <w:spacing w:line="360" w:lineRule="auto"/>
              <w:jc w:val="center"/>
              <w:rPr>
                <w:sz w:val="20"/>
                <w:szCs w:val="20"/>
                <w:lang w:val="en-US"/>
              </w:rPr>
            </w:pPr>
          </w:p>
          <w:p w:rsidR="002506D4" w:rsidRPr="00370F4C" w:rsidRDefault="002506D4" w:rsidP="00370F4C">
            <w:pPr>
              <w:spacing w:line="360" w:lineRule="auto"/>
              <w:jc w:val="center"/>
              <w:rPr>
                <w:sz w:val="20"/>
                <w:szCs w:val="20"/>
              </w:rPr>
            </w:pPr>
            <w:r w:rsidRPr="00370F4C">
              <w:rPr>
                <w:sz w:val="20"/>
                <w:szCs w:val="20"/>
              </w:rPr>
              <w:t>1782110</w:t>
            </w:r>
          </w:p>
        </w:tc>
        <w:tc>
          <w:tcPr>
            <w:tcW w:w="1178"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lang w:val="en-US"/>
              </w:rPr>
            </w:pPr>
          </w:p>
          <w:p w:rsidR="002506D4" w:rsidRPr="00370F4C" w:rsidRDefault="002506D4" w:rsidP="00370F4C">
            <w:pPr>
              <w:spacing w:line="360" w:lineRule="auto"/>
              <w:jc w:val="center"/>
              <w:rPr>
                <w:sz w:val="20"/>
                <w:szCs w:val="20"/>
                <w:lang w:val="en-US"/>
              </w:rPr>
            </w:pPr>
            <w:r w:rsidRPr="00370F4C">
              <w:rPr>
                <w:sz w:val="20"/>
                <w:szCs w:val="20"/>
              </w:rPr>
              <w:t>форма№5</w:t>
            </w:r>
          </w:p>
          <w:p w:rsidR="002506D4" w:rsidRPr="00370F4C" w:rsidRDefault="002506D4" w:rsidP="00370F4C">
            <w:pPr>
              <w:spacing w:line="360" w:lineRule="auto"/>
              <w:jc w:val="center"/>
              <w:rPr>
                <w:sz w:val="20"/>
                <w:szCs w:val="20"/>
                <w:lang w:val="en-US"/>
              </w:rPr>
            </w:pPr>
          </w:p>
          <w:p w:rsidR="002506D4" w:rsidRPr="00370F4C" w:rsidRDefault="002506D4" w:rsidP="00370F4C">
            <w:pPr>
              <w:spacing w:line="360" w:lineRule="auto"/>
              <w:jc w:val="center"/>
              <w:rPr>
                <w:sz w:val="20"/>
                <w:szCs w:val="20"/>
              </w:rPr>
            </w:pPr>
            <w:r w:rsidRPr="00370F4C">
              <w:rPr>
                <w:sz w:val="20"/>
                <w:szCs w:val="20"/>
              </w:rPr>
              <w:t>форма№5</w:t>
            </w:r>
          </w:p>
        </w:tc>
        <w:tc>
          <w:tcPr>
            <w:tcW w:w="2102" w:type="dxa"/>
            <w:tcBorders>
              <w:top w:val="nil"/>
              <w:left w:val="nil"/>
              <w:bottom w:val="single" w:sz="4" w:space="0" w:color="auto"/>
              <w:right w:val="single" w:sz="4" w:space="0" w:color="auto"/>
            </w:tcBorders>
          </w:tcPr>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r w:rsidRPr="00370F4C">
              <w:rPr>
                <w:sz w:val="20"/>
                <w:szCs w:val="20"/>
              </w:rPr>
              <w:t xml:space="preserve">ОС итого,3-аморт. ОС 3 гр.               </w:t>
            </w:r>
          </w:p>
          <w:p w:rsidR="002506D4" w:rsidRPr="00370F4C" w:rsidRDefault="002506D4" w:rsidP="00370F4C">
            <w:pPr>
              <w:spacing w:line="360" w:lineRule="auto"/>
              <w:rPr>
                <w:sz w:val="20"/>
                <w:szCs w:val="20"/>
              </w:rPr>
            </w:pPr>
            <w:r w:rsidRPr="00370F4C">
              <w:rPr>
                <w:sz w:val="20"/>
                <w:szCs w:val="20"/>
              </w:rPr>
              <w:t>ОС итого,4-аморт. ОС 4 гр.</w:t>
            </w:r>
          </w:p>
        </w:tc>
        <w:tc>
          <w:tcPr>
            <w:tcW w:w="1204"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lang w:val="en-US"/>
              </w:rPr>
            </w:pPr>
            <w:r w:rsidRPr="00370F4C">
              <w:rPr>
                <w:sz w:val="20"/>
                <w:szCs w:val="20"/>
              </w:rPr>
              <w:t xml:space="preserve">1299892     </w:t>
            </w:r>
          </w:p>
          <w:p w:rsidR="002506D4" w:rsidRPr="00370F4C" w:rsidRDefault="002506D4" w:rsidP="00370F4C">
            <w:pPr>
              <w:spacing w:line="360" w:lineRule="auto"/>
              <w:jc w:val="center"/>
              <w:rPr>
                <w:sz w:val="20"/>
                <w:szCs w:val="20"/>
                <w:lang w:val="en-US"/>
              </w:rPr>
            </w:pPr>
          </w:p>
          <w:p w:rsidR="002506D4" w:rsidRPr="00370F4C" w:rsidRDefault="002506D4" w:rsidP="00370F4C">
            <w:pPr>
              <w:spacing w:line="360" w:lineRule="auto"/>
              <w:jc w:val="center"/>
              <w:rPr>
                <w:sz w:val="20"/>
                <w:szCs w:val="20"/>
              </w:rPr>
            </w:pPr>
            <w:r w:rsidRPr="00370F4C">
              <w:rPr>
                <w:sz w:val="20"/>
                <w:szCs w:val="20"/>
              </w:rPr>
              <w:t>1782110</w:t>
            </w:r>
          </w:p>
        </w:tc>
      </w:tr>
      <w:tr w:rsidR="002506D4" w:rsidRPr="00370F4C">
        <w:trPr>
          <w:trHeight w:val="765"/>
        </w:trPr>
        <w:tc>
          <w:tcPr>
            <w:tcW w:w="2360" w:type="dxa"/>
            <w:tcBorders>
              <w:top w:val="nil"/>
              <w:left w:val="single" w:sz="4" w:space="0" w:color="auto"/>
              <w:bottom w:val="single" w:sz="4" w:space="0" w:color="auto"/>
              <w:right w:val="single" w:sz="4" w:space="0" w:color="auto"/>
            </w:tcBorders>
          </w:tcPr>
          <w:p w:rsidR="002506D4" w:rsidRPr="00370F4C" w:rsidRDefault="002506D4" w:rsidP="00370F4C">
            <w:pPr>
              <w:spacing w:line="360" w:lineRule="auto"/>
              <w:jc w:val="center"/>
              <w:rPr>
                <w:sz w:val="20"/>
                <w:szCs w:val="20"/>
              </w:rPr>
            </w:pPr>
            <w:r w:rsidRPr="00370F4C">
              <w:rPr>
                <w:sz w:val="20"/>
                <w:szCs w:val="20"/>
              </w:rPr>
              <w:t xml:space="preserve">Денежные средства:    на начало года             </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на конец года</w:t>
            </w:r>
          </w:p>
        </w:tc>
        <w:tc>
          <w:tcPr>
            <w:tcW w:w="1178"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 xml:space="preserve">форма№1 </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форма№1</w:t>
            </w:r>
          </w:p>
        </w:tc>
        <w:tc>
          <w:tcPr>
            <w:tcW w:w="960"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lang w:val="en-US"/>
              </w:rPr>
            </w:pPr>
          </w:p>
          <w:p w:rsidR="002506D4" w:rsidRPr="00370F4C" w:rsidRDefault="002506D4" w:rsidP="00370F4C">
            <w:pPr>
              <w:spacing w:line="360" w:lineRule="auto"/>
              <w:jc w:val="center"/>
              <w:rPr>
                <w:sz w:val="20"/>
                <w:szCs w:val="20"/>
              </w:rPr>
            </w:pPr>
            <w:r w:rsidRPr="00370F4C">
              <w:rPr>
                <w:sz w:val="20"/>
                <w:szCs w:val="20"/>
              </w:rPr>
              <w:t xml:space="preserve">260, 3  </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260, 4</w:t>
            </w:r>
          </w:p>
        </w:tc>
        <w:tc>
          <w:tcPr>
            <w:tcW w:w="1000"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lang w:val="en-US"/>
              </w:rPr>
            </w:pPr>
          </w:p>
          <w:p w:rsidR="002506D4" w:rsidRPr="00370F4C" w:rsidRDefault="002506D4" w:rsidP="00370F4C">
            <w:pPr>
              <w:spacing w:line="360" w:lineRule="auto"/>
              <w:jc w:val="center"/>
              <w:rPr>
                <w:sz w:val="20"/>
                <w:szCs w:val="20"/>
              </w:rPr>
            </w:pPr>
            <w:r w:rsidRPr="00370F4C">
              <w:rPr>
                <w:sz w:val="20"/>
                <w:szCs w:val="20"/>
              </w:rPr>
              <w:t xml:space="preserve">15230       </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22036</w:t>
            </w:r>
          </w:p>
        </w:tc>
        <w:tc>
          <w:tcPr>
            <w:tcW w:w="1178"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lang w:val="en-US"/>
              </w:rPr>
            </w:pPr>
          </w:p>
          <w:p w:rsidR="002506D4" w:rsidRPr="00370F4C" w:rsidRDefault="002506D4" w:rsidP="00370F4C">
            <w:pPr>
              <w:spacing w:line="360" w:lineRule="auto"/>
              <w:jc w:val="center"/>
              <w:rPr>
                <w:sz w:val="20"/>
                <w:szCs w:val="20"/>
              </w:rPr>
            </w:pPr>
            <w:r w:rsidRPr="00370F4C">
              <w:rPr>
                <w:sz w:val="20"/>
                <w:szCs w:val="20"/>
              </w:rPr>
              <w:t xml:space="preserve">форма№4 </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форма№4</w:t>
            </w:r>
          </w:p>
        </w:tc>
        <w:tc>
          <w:tcPr>
            <w:tcW w:w="2102" w:type="dxa"/>
            <w:tcBorders>
              <w:top w:val="nil"/>
              <w:left w:val="nil"/>
              <w:bottom w:val="single" w:sz="4" w:space="0" w:color="auto"/>
              <w:right w:val="single" w:sz="4" w:space="0" w:color="auto"/>
            </w:tcBorders>
          </w:tcPr>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r w:rsidRPr="00370F4C">
              <w:rPr>
                <w:sz w:val="20"/>
                <w:szCs w:val="20"/>
              </w:rPr>
              <w:t xml:space="preserve">Остаток денежных средств на начало отчетного года </w:t>
            </w:r>
          </w:p>
          <w:p w:rsidR="002506D4" w:rsidRPr="00370F4C" w:rsidRDefault="002506D4" w:rsidP="00370F4C">
            <w:pPr>
              <w:spacing w:line="360" w:lineRule="auto"/>
              <w:rPr>
                <w:sz w:val="20"/>
                <w:szCs w:val="20"/>
              </w:rPr>
            </w:pPr>
            <w:r w:rsidRPr="00370F4C">
              <w:rPr>
                <w:sz w:val="20"/>
                <w:szCs w:val="20"/>
              </w:rPr>
              <w:t>Остаток денежных средств на конец отчетного года</w:t>
            </w:r>
          </w:p>
        </w:tc>
        <w:tc>
          <w:tcPr>
            <w:tcW w:w="1204"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15230</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22036</w:t>
            </w:r>
          </w:p>
        </w:tc>
      </w:tr>
      <w:tr w:rsidR="002506D4" w:rsidRPr="00370F4C">
        <w:trPr>
          <w:trHeight w:val="765"/>
        </w:trPr>
        <w:tc>
          <w:tcPr>
            <w:tcW w:w="2360" w:type="dxa"/>
            <w:tcBorders>
              <w:top w:val="nil"/>
              <w:left w:val="single" w:sz="4" w:space="0" w:color="auto"/>
              <w:bottom w:val="single" w:sz="4" w:space="0" w:color="auto"/>
              <w:right w:val="single" w:sz="4" w:space="0" w:color="auto"/>
            </w:tcBorders>
          </w:tcPr>
          <w:p w:rsidR="002506D4" w:rsidRPr="00370F4C" w:rsidRDefault="002506D4" w:rsidP="00370F4C">
            <w:pPr>
              <w:spacing w:line="360" w:lineRule="auto"/>
              <w:jc w:val="center"/>
              <w:rPr>
                <w:sz w:val="20"/>
                <w:szCs w:val="20"/>
              </w:rPr>
            </w:pPr>
            <w:r w:rsidRPr="00370F4C">
              <w:rPr>
                <w:sz w:val="20"/>
                <w:szCs w:val="20"/>
              </w:rPr>
              <w:t xml:space="preserve">Уставный капитал:        на начало года        </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на конец года</w:t>
            </w:r>
          </w:p>
        </w:tc>
        <w:tc>
          <w:tcPr>
            <w:tcW w:w="1178"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 xml:space="preserve">форма№1 </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форма№1</w:t>
            </w:r>
          </w:p>
        </w:tc>
        <w:tc>
          <w:tcPr>
            <w:tcW w:w="960"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410, 3</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410, 4</w:t>
            </w:r>
          </w:p>
        </w:tc>
        <w:tc>
          <w:tcPr>
            <w:tcW w:w="1000"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100</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100</w:t>
            </w:r>
          </w:p>
        </w:tc>
        <w:tc>
          <w:tcPr>
            <w:tcW w:w="1178"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форма№3</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форма№3</w:t>
            </w:r>
          </w:p>
        </w:tc>
        <w:tc>
          <w:tcPr>
            <w:tcW w:w="2102" w:type="dxa"/>
            <w:tcBorders>
              <w:top w:val="nil"/>
              <w:left w:val="nil"/>
              <w:bottom w:val="single" w:sz="4" w:space="0" w:color="auto"/>
              <w:right w:val="single" w:sz="4" w:space="0" w:color="auto"/>
            </w:tcBorders>
          </w:tcPr>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r w:rsidRPr="00370F4C">
              <w:rPr>
                <w:sz w:val="20"/>
                <w:szCs w:val="20"/>
              </w:rPr>
              <w:t>Остаток на 1.01.06 (100),3</w:t>
            </w:r>
          </w:p>
          <w:p w:rsidR="002506D4" w:rsidRPr="00370F4C" w:rsidRDefault="002506D4" w:rsidP="00370F4C">
            <w:pPr>
              <w:spacing w:line="360" w:lineRule="auto"/>
              <w:rPr>
                <w:sz w:val="20"/>
                <w:szCs w:val="20"/>
              </w:rPr>
            </w:pPr>
            <w:r w:rsidRPr="00370F4C">
              <w:rPr>
                <w:sz w:val="20"/>
                <w:szCs w:val="20"/>
              </w:rPr>
              <w:t>Остаток на 31.12.06 (140),3</w:t>
            </w:r>
          </w:p>
        </w:tc>
        <w:tc>
          <w:tcPr>
            <w:tcW w:w="1204"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100</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100</w:t>
            </w:r>
          </w:p>
        </w:tc>
      </w:tr>
      <w:tr w:rsidR="002506D4" w:rsidRPr="00370F4C">
        <w:trPr>
          <w:trHeight w:val="1755"/>
        </w:trPr>
        <w:tc>
          <w:tcPr>
            <w:tcW w:w="2360" w:type="dxa"/>
            <w:tcBorders>
              <w:top w:val="nil"/>
              <w:left w:val="single" w:sz="4" w:space="0" w:color="auto"/>
              <w:bottom w:val="single" w:sz="4" w:space="0" w:color="auto"/>
              <w:right w:val="single" w:sz="4" w:space="0" w:color="auto"/>
            </w:tcBorders>
          </w:tcPr>
          <w:p w:rsidR="002506D4" w:rsidRPr="00370F4C" w:rsidRDefault="002506D4" w:rsidP="00370F4C">
            <w:pPr>
              <w:spacing w:line="360" w:lineRule="auto"/>
              <w:rPr>
                <w:sz w:val="20"/>
                <w:szCs w:val="20"/>
              </w:rPr>
            </w:pPr>
            <w:r w:rsidRPr="00370F4C">
              <w:rPr>
                <w:sz w:val="20"/>
                <w:szCs w:val="20"/>
              </w:rPr>
              <w:t>Дебиторская задолженность:</w:t>
            </w:r>
          </w:p>
          <w:p w:rsidR="002506D4" w:rsidRPr="00370F4C" w:rsidRDefault="002506D4" w:rsidP="00370F4C">
            <w:pPr>
              <w:spacing w:line="360" w:lineRule="auto"/>
              <w:rPr>
                <w:sz w:val="20"/>
                <w:szCs w:val="20"/>
              </w:rPr>
            </w:pPr>
            <w:r w:rsidRPr="00370F4C">
              <w:rPr>
                <w:sz w:val="20"/>
                <w:szCs w:val="20"/>
              </w:rPr>
              <w:t xml:space="preserve">краткосрочная            на начало года             </w:t>
            </w:r>
          </w:p>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r w:rsidRPr="00370F4C">
              <w:rPr>
                <w:sz w:val="20"/>
                <w:szCs w:val="20"/>
              </w:rPr>
              <w:t>на конец года</w:t>
            </w:r>
          </w:p>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r w:rsidRPr="00370F4C">
              <w:rPr>
                <w:sz w:val="20"/>
                <w:szCs w:val="20"/>
              </w:rPr>
              <w:t>долгосрочная</w:t>
            </w:r>
          </w:p>
          <w:p w:rsidR="002506D4" w:rsidRPr="00370F4C" w:rsidRDefault="002506D4" w:rsidP="00370F4C">
            <w:pPr>
              <w:spacing w:line="360" w:lineRule="auto"/>
              <w:rPr>
                <w:sz w:val="20"/>
                <w:szCs w:val="20"/>
              </w:rPr>
            </w:pPr>
            <w:r w:rsidRPr="00370F4C">
              <w:rPr>
                <w:sz w:val="20"/>
                <w:szCs w:val="20"/>
              </w:rPr>
              <w:t xml:space="preserve">на начало года             </w:t>
            </w:r>
          </w:p>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r w:rsidRPr="00370F4C">
              <w:rPr>
                <w:sz w:val="20"/>
                <w:szCs w:val="20"/>
              </w:rPr>
              <w:t>на конец года</w:t>
            </w:r>
          </w:p>
        </w:tc>
        <w:tc>
          <w:tcPr>
            <w:tcW w:w="1178"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форма№1</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форма№1</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форма№1</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форма№1</w:t>
            </w:r>
          </w:p>
        </w:tc>
        <w:tc>
          <w:tcPr>
            <w:tcW w:w="960"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240, 3</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240,4</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230, 3</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230, 4</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tc>
        <w:tc>
          <w:tcPr>
            <w:tcW w:w="1000"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211124</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284955</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238076</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233145</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tc>
        <w:tc>
          <w:tcPr>
            <w:tcW w:w="1178"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форма№5</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форма№5</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форма№5</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форма№5</w:t>
            </w:r>
          </w:p>
        </w:tc>
        <w:tc>
          <w:tcPr>
            <w:tcW w:w="2102" w:type="dxa"/>
            <w:tcBorders>
              <w:top w:val="nil"/>
              <w:left w:val="nil"/>
              <w:bottom w:val="single" w:sz="4" w:space="0" w:color="auto"/>
              <w:right w:val="single" w:sz="4" w:space="0" w:color="auto"/>
            </w:tcBorders>
          </w:tcPr>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r w:rsidRPr="00370F4C">
              <w:rPr>
                <w:sz w:val="20"/>
                <w:szCs w:val="20"/>
              </w:rPr>
              <w:t>Дебиторская задолженность:</w:t>
            </w:r>
          </w:p>
          <w:p w:rsidR="002506D4" w:rsidRPr="00370F4C" w:rsidRDefault="002506D4" w:rsidP="00370F4C">
            <w:pPr>
              <w:spacing w:line="360" w:lineRule="auto"/>
              <w:rPr>
                <w:sz w:val="20"/>
                <w:szCs w:val="20"/>
              </w:rPr>
            </w:pPr>
            <w:r w:rsidRPr="00370F4C">
              <w:rPr>
                <w:sz w:val="20"/>
                <w:szCs w:val="20"/>
              </w:rPr>
              <w:t>краткосрочная-всего, 3</w:t>
            </w:r>
          </w:p>
          <w:p w:rsidR="002506D4" w:rsidRPr="00370F4C" w:rsidRDefault="002506D4" w:rsidP="00370F4C">
            <w:pPr>
              <w:spacing w:line="360" w:lineRule="auto"/>
              <w:rPr>
                <w:sz w:val="20"/>
                <w:szCs w:val="20"/>
              </w:rPr>
            </w:pPr>
            <w:r w:rsidRPr="00370F4C">
              <w:rPr>
                <w:sz w:val="20"/>
                <w:szCs w:val="20"/>
              </w:rPr>
              <w:t>Дебиторская задолженность:</w:t>
            </w:r>
          </w:p>
          <w:p w:rsidR="002506D4" w:rsidRPr="00370F4C" w:rsidRDefault="002506D4" w:rsidP="00370F4C">
            <w:pPr>
              <w:spacing w:line="360" w:lineRule="auto"/>
              <w:rPr>
                <w:sz w:val="20"/>
                <w:szCs w:val="20"/>
              </w:rPr>
            </w:pPr>
            <w:r w:rsidRPr="00370F4C">
              <w:rPr>
                <w:sz w:val="20"/>
                <w:szCs w:val="20"/>
              </w:rPr>
              <w:t>краткосрочная-всего, 4</w:t>
            </w:r>
          </w:p>
          <w:p w:rsidR="002506D4" w:rsidRPr="00370F4C" w:rsidRDefault="002506D4" w:rsidP="00370F4C">
            <w:pPr>
              <w:spacing w:line="360" w:lineRule="auto"/>
              <w:rPr>
                <w:sz w:val="20"/>
                <w:szCs w:val="20"/>
              </w:rPr>
            </w:pPr>
            <w:r w:rsidRPr="00370F4C">
              <w:rPr>
                <w:sz w:val="20"/>
                <w:szCs w:val="20"/>
              </w:rPr>
              <w:t>Дебиторская задолженность:</w:t>
            </w:r>
          </w:p>
          <w:p w:rsidR="002506D4" w:rsidRPr="00370F4C" w:rsidRDefault="002506D4" w:rsidP="00370F4C">
            <w:pPr>
              <w:spacing w:line="360" w:lineRule="auto"/>
              <w:rPr>
                <w:sz w:val="20"/>
                <w:szCs w:val="20"/>
              </w:rPr>
            </w:pPr>
            <w:r w:rsidRPr="00370F4C">
              <w:rPr>
                <w:sz w:val="20"/>
                <w:szCs w:val="20"/>
              </w:rPr>
              <w:t>долгосрочная-всего, 3</w:t>
            </w:r>
          </w:p>
          <w:p w:rsidR="002506D4" w:rsidRPr="00370F4C" w:rsidRDefault="002506D4" w:rsidP="00370F4C">
            <w:pPr>
              <w:spacing w:line="360" w:lineRule="auto"/>
              <w:rPr>
                <w:sz w:val="20"/>
                <w:szCs w:val="20"/>
              </w:rPr>
            </w:pPr>
            <w:r w:rsidRPr="00370F4C">
              <w:rPr>
                <w:sz w:val="20"/>
                <w:szCs w:val="20"/>
              </w:rPr>
              <w:t>Дебиторская задолженность:</w:t>
            </w:r>
          </w:p>
          <w:p w:rsidR="002506D4" w:rsidRPr="00370F4C" w:rsidRDefault="002506D4" w:rsidP="00370F4C">
            <w:pPr>
              <w:spacing w:line="360" w:lineRule="auto"/>
              <w:rPr>
                <w:sz w:val="20"/>
                <w:szCs w:val="20"/>
              </w:rPr>
            </w:pPr>
            <w:r w:rsidRPr="00370F4C">
              <w:rPr>
                <w:sz w:val="20"/>
                <w:szCs w:val="20"/>
              </w:rPr>
              <w:t>долгосрочная-всего, 3</w:t>
            </w:r>
          </w:p>
        </w:tc>
        <w:tc>
          <w:tcPr>
            <w:tcW w:w="1204"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211124</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284955</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238076</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233145</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tc>
      </w:tr>
      <w:tr w:rsidR="002506D4" w:rsidRPr="00370F4C">
        <w:trPr>
          <w:trHeight w:val="1020"/>
        </w:trPr>
        <w:tc>
          <w:tcPr>
            <w:tcW w:w="2360" w:type="dxa"/>
            <w:tcBorders>
              <w:top w:val="nil"/>
              <w:left w:val="single" w:sz="4" w:space="0" w:color="auto"/>
              <w:bottom w:val="single" w:sz="4" w:space="0" w:color="auto"/>
              <w:right w:val="single" w:sz="4" w:space="0" w:color="auto"/>
            </w:tcBorders>
          </w:tcPr>
          <w:p w:rsidR="002506D4" w:rsidRPr="00370F4C" w:rsidRDefault="002506D4" w:rsidP="00370F4C">
            <w:pPr>
              <w:spacing w:line="360" w:lineRule="auto"/>
              <w:rPr>
                <w:sz w:val="20"/>
                <w:szCs w:val="20"/>
              </w:rPr>
            </w:pPr>
            <w:r w:rsidRPr="00370F4C">
              <w:rPr>
                <w:sz w:val="20"/>
                <w:szCs w:val="20"/>
              </w:rPr>
              <w:t xml:space="preserve">Долгосрочные займы и кредиты:                      на начало года             </w:t>
            </w:r>
          </w:p>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r w:rsidRPr="00370F4C">
              <w:rPr>
                <w:sz w:val="20"/>
                <w:szCs w:val="20"/>
              </w:rPr>
              <w:t>на конец года</w:t>
            </w:r>
          </w:p>
        </w:tc>
        <w:tc>
          <w:tcPr>
            <w:tcW w:w="1178"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форма№1</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форма№1</w:t>
            </w:r>
          </w:p>
        </w:tc>
        <w:tc>
          <w:tcPr>
            <w:tcW w:w="960"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510, 3</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510, 4</w:t>
            </w:r>
          </w:p>
        </w:tc>
        <w:tc>
          <w:tcPr>
            <w:tcW w:w="1000"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624262</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799426</w:t>
            </w:r>
          </w:p>
        </w:tc>
        <w:tc>
          <w:tcPr>
            <w:tcW w:w="1178"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форма№5</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форма№5</w:t>
            </w:r>
          </w:p>
        </w:tc>
        <w:tc>
          <w:tcPr>
            <w:tcW w:w="2102" w:type="dxa"/>
            <w:tcBorders>
              <w:top w:val="nil"/>
              <w:left w:val="nil"/>
              <w:bottom w:val="single" w:sz="4" w:space="0" w:color="auto"/>
              <w:right w:val="single" w:sz="4" w:space="0" w:color="auto"/>
            </w:tcBorders>
          </w:tcPr>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r w:rsidRPr="00370F4C">
              <w:rPr>
                <w:sz w:val="20"/>
                <w:szCs w:val="20"/>
              </w:rPr>
              <w:t>Кредиторская задолженность долгосрочная-всего,3  </w:t>
            </w:r>
          </w:p>
          <w:p w:rsidR="002506D4" w:rsidRPr="00370F4C" w:rsidRDefault="002506D4" w:rsidP="00370F4C">
            <w:pPr>
              <w:spacing w:line="360" w:lineRule="auto"/>
              <w:rPr>
                <w:sz w:val="20"/>
                <w:szCs w:val="20"/>
              </w:rPr>
            </w:pPr>
            <w:r w:rsidRPr="00370F4C">
              <w:rPr>
                <w:sz w:val="20"/>
                <w:szCs w:val="20"/>
              </w:rPr>
              <w:t>Кредиторская задолженность долгосрочная-всего,4</w:t>
            </w:r>
          </w:p>
        </w:tc>
        <w:tc>
          <w:tcPr>
            <w:tcW w:w="1204"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624262</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799426</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tc>
      </w:tr>
      <w:tr w:rsidR="002506D4" w:rsidRPr="00370F4C">
        <w:trPr>
          <w:trHeight w:val="1275"/>
        </w:trPr>
        <w:tc>
          <w:tcPr>
            <w:tcW w:w="2360" w:type="dxa"/>
            <w:tcBorders>
              <w:top w:val="nil"/>
              <w:left w:val="single" w:sz="4" w:space="0" w:color="auto"/>
              <w:bottom w:val="single" w:sz="4" w:space="0" w:color="auto"/>
              <w:right w:val="single" w:sz="4" w:space="0" w:color="auto"/>
            </w:tcBorders>
          </w:tcPr>
          <w:p w:rsidR="002506D4" w:rsidRPr="00370F4C" w:rsidRDefault="002506D4" w:rsidP="00370F4C">
            <w:pPr>
              <w:spacing w:line="360" w:lineRule="auto"/>
              <w:rPr>
                <w:sz w:val="20"/>
                <w:szCs w:val="20"/>
              </w:rPr>
            </w:pPr>
            <w:r w:rsidRPr="00370F4C">
              <w:rPr>
                <w:sz w:val="20"/>
                <w:szCs w:val="20"/>
              </w:rPr>
              <w:t xml:space="preserve">Нераспределенная прибыль (непокрытый убыток):                        на начало года             </w:t>
            </w:r>
          </w:p>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r w:rsidRPr="00370F4C">
              <w:rPr>
                <w:sz w:val="20"/>
                <w:szCs w:val="20"/>
              </w:rPr>
              <w:t>на конец года</w:t>
            </w:r>
          </w:p>
        </w:tc>
        <w:tc>
          <w:tcPr>
            <w:tcW w:w="1178"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форма№1</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форма№1</w:t>
            </w:r>
          </w:p>
          <w:p w:rsidR="002506D4" w:rsidRPr="00370F4C" w:rsidRDefault="002506D4" w:rsidP="00370F4C">
            <w:pPr>
              <w:spacing w:line="360" w:lineRule="auto"/>
              <w:jc w:val="center"/>
              <w:rPr>
                <w:sz w:val="20"/>
                <w:szCs w:val="20"/>
              </w:rPr>
            </w:pPr>
          </w:p>
        </w:tc>
        <w:tc>
          <w:tcPr>
            <w:tcW w:w="960"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470, 3</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470, 4</w:t>
            </w:r>
          </w:p>
        </w:tc>
        <w:tc>
          <w:tcPr>
            <w:tcW w:w="1000"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425951</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68843</w:t>
            </w:r>
          </w:p>
        </w:tc>
        <w:tc>
          <w:tcPr>
            <w:tcW w:w="1178"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форма№3</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форма№3</w:t>
            </w:r>
          </w:p>
        </w:tc>
        <w:tc>
          <w:tcPr>
            <w:tcW w:w="2102" w:type="dxa"/>
            <w:tcBorders>
              <w:top w:val="nil"/>
              <w:left w:val="nil"/>
              <w:bottom w:val="single" w:sz="4" w:space="0" w:color="auto"/>
              <w:right w:val="single" w:sz="4" w:space="0" w:color="auto"/>
            </w:tcBorders>
          </w:tcPr>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r w:rsidRPr="00370F4C">
              <w:rPr>
                <w:sz w:val="20"/>
                <w:szCs w:val="20"/>
              </w:rPr>
              <w:t>Остаток на 01.01.06 г., 100,7</w:t>
            </w:r>
          </w:p>
          <w:p w:rsidR="002506D4" w:rsidRPr="00370F4C" w:rsidRDefault="002506D4" w:rsidP="00370F4C">
            <w:pPr>
              <w:spacing w:line="360" w:lineRule="auto"/>
              <w:rPr>
                <w:sz w:val="20"/>
                <w:szCs w:val="20"/>
              </w:rPr>
            </w:pPr>
            <w:r w:rsidRPr="00370F4C">
              <w:rPr>
                <w:sz w:val="20"/>
                <w:szCs w:val="20"/>
              </w:rPr>
              <w:t>Остаток на 31.12.06 г., 100,7</w:t>
            </w:r>
          </w:p>
        </w:tc>
        <w:tc>
          <w:tcPr>
            <w:tcW w:w="1204"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425951</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768843</w:t>
            </w:r>
          </w:p>
        </w:tc>
      </w:tr>
      <w:tr w:rsidR="002506D4" w:rsidRPr="00370F4C">
        <w:trPr>
          <w:trHeight w:val="1068"/>
        </w:trPr>
        <w:tc>
          <w:tcPr>
            <w:tcW w:w="2360" w:type="dxa"/>
            <w:tcBorders>
              <w:top w:val="single" w:sz="4" w:space="0" w:color="auto"/>
              <w:left w:val="single" w:sz="4" w:space="0" w:color="auto"/>
              <w:bottom w:val="single" w:sz="4" w:space="0" w:color="auto"/>
              <w:right w:val="single" w:sz="4" w:space="0" w:color="auto"/>
            </w:tcBorders>
            <w:vAlign w:val="bottom"/>
          </w:tcPr>
          <w:p w:rsidR="002506D4" w:rsidRPr="00370F4C" w:rsidRDefault="002506D4" w:rsidP="00370F4C">
            <w:pPr>
              <w:spacing w:line="360" w:lineRule="auto"/>
              <w:rPr>
                <w:sz w:val="20"/>
                <w:szCs w:val="20"/>
              </w:rPr>
            </w:pPr>
            <w:r w:rsidRPr="00370F4C">
              <w:rPr>
                <w:sz w:val="20"/>
                <w:szCs w:val="20"/>
              </w:rPr>
              <w:t>Краткосрочные финансовые вложения:</w:t>
            </w:r>
          </w:p>
          <w:p w:rsidR="002506D4" w:rsidRPr="00370F4C" w:rsidRDefault="002506D4" w:rsidP="00370F4C">
            <w:pPr>
              <w:spacing w:line="360" w:lineRule="auto"/>
              <w:rPr>
                <w:sz w:val="20"/>
                <w:szCs w:val="20"/>
              </w:rPr>
            </w:pPr>
            <w:r w:rsidRPr="00370F4C">
              <w:rPr>
                <w:sz w:val="20"/>
                <w:szCs w:val="20"/>
              </w:rPr>
              <w:t xml:space="preserve">на начало года             на конец года   </w:t>
            </w:r>
          </w:p>
        </w:tc>
        <w:tc>
          <w:tcPr>
            <w:tcW w:w="1178" w:type="dxa"/>
            <w:tcBorders>
              <w:top w:val="single" w:sz="4" w:space="0" w:color="auto"/>
              <w:left w:val="single" w:sz="4" w:space="0" w:color="auto"/>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форма№1</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форма№1</w:t>
            </w:r>
          </w:p>
        </w:tc>
        <w:tc>
          <w:tcPr>
            <w:tcW w:w="960" w:type="dxa"/>
            <w:tcBorders>
              <w:top w:val="single" w:sz="4" w:space="0" w:color="auto"/>
              <w:left w:val="single" w:sz="4" w:space="0" w:color="auto"/>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250, 3</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250, 4</w:t>
            </w:r>
          </w:p>
        </w:tc>
        <w:tc>
          <w:tcPr>
            <w:tcW w:w="1000" w:type="dxa"/>
            <w:tcBorders>
              <w:top w:val="single" w:sz="4" w:space="0" w:color="auto"/>
              <w:left w:val="single" w:sz="4" w:space="0" w:color="auto"/>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52150</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47044</w:t>
            </w:r>
          </w:p>
        </w:tc>
        <w:tc>
          <w:tcPr>
            <w:tcW w:w="1178" w:type="dxa"/>
            <w:tcBorders>
              <w:top w:val="single" w:sz="4" w:space="0" w:color="auto"/>
              <w:left w:val="single" w:sz="4" w:space="0" w:color="auto"/>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форма№5</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форма№5</w:t>
            </w:r>
          </w:p>
        </w:tc>
        <w:tc>
          <w:tcPr>
            <w:tcW w:w="2102" w:type="dxa"/>
            <w:tcBorders>
              <w:top w:val="single" w:sz="4" w:space="0" w:color="auto"/>
              <w:left w:val="single" w:sz="4" w:space="0" w:color="auto"/>
              <w:bottom w:val="single" w:sz="4" w:space="0" w:color="auto"/>
              <w:right w:val="single" w:sz="4" w:space="0" w:color="auto"/>
            </w:tcBorders>
          </w:tcPr>
          <w:p w:rsidR="002506D4" w:rsidRPr="00370F4C" w:rsidRDefault="002506D4" w:rsidP="00370F4C">
            <w:pPr>
              <w:spacing w:line="360" w:lineRule="auto"/>
              <w:rPr>
                <w:sz w:val="20"/>
                <w:szCs w:val="20"/>
              </w:rPr>
            </w:pPr>
            <w:r w:rsidRPr="00370F4C">
              <w:rPr>
                <w:sz w:val="20"/>
                <w:szCs w:val="20"/>
              </w:rPr>
              <w:t> </w:t>
            </w:r>
          </w:p>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r w:rsidRPr="00370F4C">
              <w:rPr>
                <w:sz w:val="20"/>
                <w:szCs w:val="20"/>
              </w:rPr>
              <w:t>Финансовые вложения</w:t>
            </w:r>
            <w:r w:rsidR="003B13FF" w:rsidRPr="00370F4C">
              <w:rPr>
                <w:sz w:val="20"/>
                <w:szCs w:val="20"/>
              </w:rPr>
              <w:t xml:space="preserve"> </w:t>
            </w:r>
            <w:r w:rsidRPr="00370F4C">
              <w:rPr>
                <w:sz w:val="20"/>
                <w:szCs w:val="20"/>
              </w:rPr>
              <w:t>-</w:t>
            </w:r>
            <w:r w:rsidR="003B13FF" w:rsidRPr="00370F4C">
              <w:rPr>
                <w:sz w:val="20"/>
                <w:szCs w:val="20"/>
              </w:rPr>
              <w:t xml:space="preserve"> </w:t>
            </w:r>
            <w:r w:rsidRPr="00370F4C">
              <w:rPr>
                <w:sz w:val="20"/>
                <w:szCs w:val="20"/>
              </w:rPr>
              <w:t>итого, 5</w:t>
            </w:r>
          </w:p>
          <w:p w:rsidR="002506D4" w:rsidRPr="00370F4C" w:rsidRDefault="002506D4" w:rsidP="00370F4C">
            <w:pPr>
              <w:spacing w:line="360" w:lineRule="auto"/>
              <w:rPr>
                <w:sz w:val="20"/>
                <w:szCs w:val="20"/>
              </w:rPr>
            </w:pPr>
            <w:r w:rsidRPr="00370F4C">
              <w:rPr>
                <w:sz w:val="20"/>
                <w:szCs w:val="20"/>
              </w:rPr>
              <w:t>Финансовые вложения</w:t>
            </w:r>
            <w:r w:rsidR="003B13FF" w:rsidRPr="00370F4C">
              <w:rPr>
                <w:sz w:val="20"/>
                <w:szCs w:val="20"/>
                <w:lang w:val="en-US"/>
              </w:rPr>
              <w:t xml:space="preserve"> </w:t>
            </w:r>
            <w:r w:rsidRPr="00370F4C">
              <w:rPr>
                <w:sz w:val="20"/>
                <w:szCs w:val="20"/>
              </w:rPr>
              <w:t>-</w:t>
            </w:r>
            <w:r w:rsidR="003B13FF" w:rsidRPr="00370F4C">
              <w:rPr>
                <w:sz w:val="20"/>
                <w:szCs w:val="20"/>
              </w:rPr>
              <w:t xml:space="preserve"> </w:t>
            </w:r>
            <w:r w:rsidRPr="00370F4C">
              <w:rPr>
                <w:sz w:val="20"/>
                <w:szCs w:val="20"/>
              </w:rPr>
              <w:t>итого, 6</w:t>
            </w:r>
          </w:p>
        </w:tc>
        <w:tc>
          <w:tcPr>
            <w:tcW w:w="1204" w:type="dxa"/>
            <w:tcBorders>
              <w:top w:val="single" w:sz="4" w:space="0" w:color="auto"/>
              <w:left w:val="single" w:sz="4" w:space="0" w:color="auto"/>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52150</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47044</w:t>
            </w:r>
          </w:p>
        </w:tc>
      </w:tr>
      <w:tr w:rsidR="002506D4" w:rsidRPr="00370F4C">
        <w:trPr>
          <w:trHeight w:val="765"/>
        </w:trPr>
        <w:tc>
          <w:tcPr>
            <w:tcW w:w="2360" w:type="dxa"/>
            <w:tcBorders>
              <w:top w:val="single" w:sz="4" w:space="0" w:color="auto"/>
              <w:left w:val="single" w:sz="4" w:space="0" w:color="auto"/>
              <w:bottom w:val="single" w:sz="4" w:space="0" w:color="auto"/>
              <w:right w:val="single" w:sz="4" w:space="0" w:color="auto"/>
            </w:tcBorders>
          </w:tcPr>
          <w:p w:rsidR="002506D4" w:rsidRPr="00370F4C" w:rsidRDefault="002506D4" w:rsidP="00370F4C">
            <w:pPr>
              <w:spacing w:line="360" w:lineRule="auto"/>
              <w:rPr>
                <w:sz w:val="20"/>
                <w:szCs w:val="20"/>
              </w:rPr>
            </w:pPr>
            <w:r w:rsidRPr="00370F4C">
              <w:rPr>
                <w:sz w:val="20"/>
                <w:szCs w:val="20"/>
              </w:rPr>
              <w:t xml:space="preserve">Нематериальные активы:  </w:t>
            </w:r>
          </w:p>
          <w:p w:rsidR="002506D4" w:rsidRPr="00370F4C" w:rsidRDefault="002506D4" w:rsidP="00370F4C">
            <w:pPr>
              <w:spacing w:line="360" w:lineRule="auto"/>
              <w:rPr>
                <w:sz w:val="20"/>
                <w:szCs w:val="20"/>
              </w:rPr>
            </w:pPr>
            <w:r w:rsidRPr="00370F4C">
              <w:rPr>
                <w:sz w:val="20"/>
                <w:szCs w:val="20"/>
              </w:rPr>
              <w:t>на начало года</w:t>
            </w:r>
          </w:p>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r w:rsidRPr="00370F4C">
              <w:rPr>
                <w:sz w:val="20"/>
                <w:szCs w:val="20"/>
              </w:rPr>
              <w:t>на конец года</w:t>
            </w:r>
          </w:p>
        </w:tc>
        <w:tc>
          <w:tcPr>
            <w:tcW w:w="1178" w:type="dxa"/>
            <w:tcBorders>
              <w:top w:val="single" w:sz="4" w:space="0" w:color="auto"/>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форма№1</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форма№1</w:t>
            </w:r>
          </w:p>
        </w:tc>
        <w:tc>
          <w:tcPr>
            <w:tcW w:w="960" w:type="dxa"/>
            <w:tcBorders>
              <w:top w:val="single" w:sz="4" w:space="0" w:color="auto"/>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110, 3</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110,4</w:t>
            </w:r>
          </w:p>
        </w:tc>
        <w:tc>
          <w:tcPr>
            <w:tcW w:w="1000" w:type="dxa"/>
            <w:tcBorders>
              <w:top w:val="single" w:sz="4" w:space="0" w:color="auto"/>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14294</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22960</w:t>
            </w:r>
          </w:p>
        </w:tc>
        <w:tc>
          <w:tcPr>
            <w:tcW w:w="1178" w:type="dxa"/>
            <w:tcBorders>
              <w:top w:val="single" w:sz="4" w:space="0" w:color="auto"/>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форма№5</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форма№5</w:t>
            </w:r>
          </w:p>
        </w:tc>
        <w:tc>
          <w:tcPr>
            <w:tcW w:w="2102" w:type="dxa"/>
            <w:tcBorders>
              <w:top w:val="single" w:sz="4" w:space="0" w:color="auto"/>
              <w:left w:val="nil"/>
              <w:bottom w:val="single" w:sz="4" w:space="0" w:color="auto"/>
              <w:right w:val="single" w:sz="4" w:space="0" w:color="auto"/>
            </w:tcBorders>
          </w:tcPr>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r w:rsidRPr="00370F4C">
              <w:rPr>
                <w:sz w:val="20"/>
                <w:szCs w:val="20"/>
              </w:rPr>
              <w:t>НМА итого,3-аморт. НМА всего, 3</w:t>
            </w:r>
          </w:p>
          <w:p w:rsidR="002506D4" w:rsidRPr="00370F4C" w:rsidRDefault="002506D4" w:rsidP="00370F4C">
            <w:pPr>
              <w:spacing w:line="360" w:lineRule="auto"/>
              <w:rPr>
                <w:sz w:val="20"/>
                <w:szCs w:val="20"/>
              </w:rPr>
            </w:pPr>
            <w:r w:rsidRPr="00370F4C">
              <w:rPr>
                <w:sz w:val="20"/>
                <w:szCs w:val="20"/>
              </w:rPr>
              <w:t>НМА итого,6-аморт. НМА всего, 4</w:t>
            </w:r>
          </w:p>
        </w:tc>
        <w:tc>
          <w:tcPr>
            <w:tcW w:w="1204" w:type="dxa"/>
            <w:tcBorders>
              <w:top w:val="single" w:sz="4" w:space="0" w:color="auto"/>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14294</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22960</w:t>
            </w:r>
          </w:p>
        </w:tc>
      </w:tr>
      <w:tr w:rsidR="002506D4" w:rsidRPr="00370F4C">
        <w:trPr>
          <w:trHeight w:val="765"/>
        </w:trPr>
        <w:tc>
          <w:tcPr>
            <w:tcW w:w="2360" w:type="dxa"/>
            <w:tcBorders>
              <w:top w:val="nil"/>
              <w:left w:val="single" w:sz="4" w:space="0" w:color="auto"/>
              <w:bottom w:val="single" w:sz="4" w:space="0" w:color="auto"/>
              <w:right w:val="single" w:sz="4" w:space="0" w:color="auto"/>
            </w:tcBorders>
          </w:tcPr>
          <w:p w:rsidR="002506D4" w:rsidRPr="00370F4C" w:rsidRDefault="002506D4" w:rsidP="00370F4C">
            <w:pPr>
              <w:spacing w:line="360" w:lineRule="auto"/>
              <w:rPr>
                <w:sz w:val="20"/>
                <w:szCs w:val="20"/>
              </w:rPr>
            </w:pPr>
            <w:r w:rsidRPr="00370F4C">
              <w:rPr>
                <w:sz w:val="20"/>
                <w:szCs w:val="20"/>
              </w:rPr>
              <w:t xml:space="preserve">Добавочный капитал:    на начало года             </w:t>
            </w:r>
          </w:p>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r w:rsidRPr="00370F4C">
              <w:rPr>
                <w:sz w:val="20"/>
                <w:szCs w:val="20"/>
              </w:rPr>
              <w:t>на конец года</w:t>
            </w:r>
          </w:p>
        </w:tc>
        <w:tc>
          <w:tcPr>
            <w:tcW w:w="1178"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форма№1</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форма№1</w:t>
            </w:r>
          </w:p>
        </w:tc>
        <w:tc>
          <w:tcPr>
            <w:tcW w:w="960"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420, 3</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420, 4</w:t>
            </w:r>
          </w:p>
        </w:tc>
        <w:tc>
          <w:tcPr>
            <w:tcW w:w="1000"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564783</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564783</w:t>
            </w:r>
          </w:p>
        </w:tc>
        <w:tc>
          <w:tcPr>
            <w:tcW w:w="1178"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форма№3</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форма№3</w:t>
            </w:r>
          </w:p>
        </w:tc>
        <w:tc>
          <w:tcPr>
            <w:tcW w:w="2102" w:type="dxa"/>
            <w:tcBorders>
              <w:top w:val="nil"/>
              <w:left w:val="nil"/>
              <w:bottom w:val="single" w:sz="4" w:space="0" w:color="auto"/>
              <w:right w:val="single" w:sz="4" w:space="0" w:color="auto"/>
            </w:tcBorders>
          </w:tcPr>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r w:rsidRPr="00370F4C">
              <w:rPr>
                <w:sz w:val="20"/>
                <w:szCs w:val="20"/>
              </w:rPr>
              <w:t>Остаток на 01.01.06 г., 100,5</w:t>
            </w:r>
          </w:p>
          <w:p w:rsidR="002506D4" w:rsidRPr="00370F4C" w:rsidRDefault="002506D4" w:rsidP="00370F4C">
            <w:pPr>
              <w:spacing w:line="360" w:lineRule="auto"/>
              <w:rPr>
                <w:sz w:val="20"/>
                <w:szCs w:val="20"/>
              </w:rPr>
            </w:pPr>
            <w:r w:rsidRPr="00370F4C">
              <w:rPr>
                <w:sz w:val="20"/>
                <w:szCs w:val="20"/>
              </w:rPr>
              <w:t>Остаток на 31.12.06 г., 100,5</w:t>
            </w:r>
          </w:p>
        </w:tc>
        <w:tc>
          <w:tcPr>
            <w:tcW w:w="1204"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564783</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564783</w:t>
            </w:r>
          </w:p>
          <w:p w:rsidR="002506D4" w:rsidRPr="00370F4C" w:rsidRDefault="002506D4" w:rsidP="00370F4C">
            <w:pPr>
              <w:spacing w:line="360" w:lineRule="auto"/>
              <w:jc w:val="center"/>
              <w:rPr>
                <w:sz w:val="20"/>
                <w:szCs w:val="20"/>
              </w:rPr>
            </w:pPr>
          </w:p>
        </w:tc>
      </w:tr>
      <w:tr w:rsidR="002506D4" w:rsidRPr="00370F4C">
        <w:trPr>
          <w:trHeight w:val="1020"/>
        </w:trPr>
        <w:tc>
          <w:tcPr>
            <w:tcW w:w="2360" w:type="dxa"/>
            <w:tcBorders>
              <w:top w:val="nil"/>
              <w:left w:val="single" w:sz="4" w:space="0" w:color="auto"/>
              <w:bottom w:val="single" w:sz="4" w:space="0" w:color="auto"/>
              <w:right w:val="single" w:sz="4" w:space="0" w:color="auto"/>
            </w:tcBorders>
          </w:tcPr>
          <w:p w:rsidR="002506D4" w:rsidRPr="00370F4C" w:rsidRDefault="002506D4" w:rsidP="00370F4C">
            <w:pPr>
              <w:spacing w:line="360" w:lineRule="auto"/>
              <w:rPr>
                <w:sz w:val="20"/>
                <w:szCs w:val="20"/>
              </w:rPr>
            </w:pPr>
            <w:r w:rsidRPr="00370F4C">
              <w:rPr>
                <w:sz w:val="20"/>
                <w:szCs w:val="20"/>
              </w:rPr>
              <w:t xml:space="preserve">Кредиторская задолженность:            на начало года             </w:t>
            </w:r>
          </w:p>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r w:rsidRPr="00370F4C">
              <w:rPr>
                <w:sz w:val="20"/>
                <w:szCs w:val="20"/>
              </w:rPr>
              <w:t>на конец года</w:t>
            </w:r>
          </w:p>
        </w:tc>
        <w:tc>
          <w:tcPr>
            <w:tcW w:w="1178"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форма№1</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форма№1</w:t>
            </w:r>
          </w:p>
        </w:tc>
        <w:tc>
          <w:tcPr>
            <w:tcW w:w="960"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620, 3</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620, 4</w:t>
            </w:r>
          </w:p>
        </w:tc>
        <w:tc>
          <w:tcPr>
            <w:tcW w:w="1000"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448833</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431354</w:t>
            </w:r>
          </w:p>
        </w:tc>
        <w:tc>
          <w:tcPr>
            <w:tcW w:w="1178"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форма№5</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форма№5</w:t>
            </w:r>
          </w:p>
        </w:tc>
        <w:tc>
          <w:tcPr>
            <w:tcW w:w="2102" w:type="dxa"/>
            <w:tcBorders>
              <w:top w:val="nil"/>
              <w:left w:val="nil"/>
              <w:bottom w:val="single" w:sz="4" w:space="0" w:color="auto"/>
              <w:right w:val="single" w:sz="4" w:space="0" w:color="auto"/>
            </w:tcBorders>
          </w:tcPr>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r w:rsidRPr="00370F4C">
              <w:rPr>
                <w:sz w:val="20"/>
                <w:szCs w:val="20"/>
              </w:rPr>
              <w:t>Кредиторская задолженность-всего,3</w:t>
            </w:r>
          </w:p>
          <w:p w:rsidR="002506D4" w:rsidRPr="00370F4C" w:rsidRDefault="002506D4" w:rsidP="00370F4C">
            <w:pPr>
              <w:spacing w:line="360" w:lineRule="auto"/>
              <w:rPr>
                <w:sz w:val="20"/>
                <w:szCs w:val="20"/>
              </w:rPr>
            </w:pPr>
            <w:r w:rsidRPr="00370F4C">
              <w:rPr>
                <w:sz w:val="20"/>
                <w:szCs w:val="20"/>
              </w:rPr>
              <w:t>Кредиторская задолженность-всего,4</w:t>
            </w:r>
          </w:p>
        </w:tc>
        <w:tc>
          <w:tcPr>
            <w:tcW w:w="1204"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448833</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431354</w:t>
            </w:r>
          </w:p>
        </w:tc>
      </w:tr>
      <w:tr w:rsidR="002506D4" w:rsidRPr="00370F4C">
        <w:trPr>
          <w:trHeight w:val="1020"/>
        </w:trPr>
        <w:tc>
          <w:tcPr>
            <w:tcW w:w="2360" w:type="dxa"/>
            <w:tcBorders>
              <w:top w:val="nil"/>
              <w:left w:val="single" w:sz="4" w:space="0" w:color="auto"/>
              <w:bottom w:val="single" w:sz="4" w:space="0" w:color="auto"/>
              <w:right w:val="single" w:sz="4" w:space="0" w:color="auto"/>
            </w:tcBorders>
          </w:tcPr>
          <w:p w:rsidR="002506D4" w:rsidRPr="00370F4C" w:rsidRDefault="002506D4" w:rsidP="00370F4C">
            <w:pPr>
              <w:spacing w:line="360" w:lineRule="auto"/>
              <w:rPr>
                <w:sz w:val="20"/>
                <w:szCs w:val="20"/>
              </w:rPr>
            </w:pPr>
            <w:r w:rsidRPr="00370F4C">
              <w:rPr>
                <w:sz w:val="20"/>
                <w:szCs w:val="20"/>
              </w:rPr>
              <w:t xml:space="preserve">Долгосрочные финансовые вложения:                      на начало года             </w:t>
            </w:r>
          </w:p>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r w:rsidRPr="00370F4C">
              <w:rPr>
                <w:sz w:val="20"/>
                <w:szCs w:val="20"/>
              </w:rPr>
              <w:t>на конец года</w:t>
            </w:r>
          </w:p>
        </w:tc>
        <w:tc>
          <w:tcPr>
            <w:tcW w:w="1178"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форма№1</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форма№1</w:t>
            </w:r>
          </w:p>
        </w:tc>
        <w:tc>
          <w:tcPr>
            <w:tcW w:w="960"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140, 3</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140,4</w:t>
            </w:r>
          </w:p>
        </w:tc>
        <w:tc>
          <w:tcPr>
            <w:tcW w:w="1000"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w:t>
            </w:r>
          </w:p>
        </w:tc>
        <w:tc>
          <w:tcPr>
            <w:tcW w:w="1178"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форма№5</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форма№5</w:t>
            </w:r>
          </w:p>
        </w:tc>
        <w:tc>
          <w:tcPr>
            <w:tcW w:w="2102" w:type="dxa"/>
            <w:tcBorders>
              <w:top w:val="nil"/>
              <w:left w:val="nil"/>
              <w:bottom w:val="single" w:sz="4" w:space="0" w:color="auto"/>
              <w:right w:val="single" w:sz="4" w:space="0" w:color="auto"/>
            </w:tcBorders>
          </w:tcPr>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r w:rsidRPr="00370F4C">
              <w:rPr>
                <w:sz w:val="20"/>
                <w:szCs w:val="20"/>
              </w:rPr>
              <w:t>Финансовые вложения-итого, 3</w:t>
            </w:r>
          </w:p>
          <w:p w:rsidR="002506D4" w:rsidRPr="00370F4C" w:rsidRDefault="002506D4" w:rsidP="00370F4C">
            <w:pPr>
              <w:spacing w:line="360" w:lineRule="auto"/>
              <w:rPr>
                <w:sz w:val="20"/>
                <w:szCs w:val="20"/>
              </w:rPr>
            </w:pPr>
            <w:r w:rsidRPr="00370F4C">
              <w:rPr>
                <w:sz w:val="20"/>
                <w:szCs w:val="20"/>
              </w:rPr>
              <w:t>Финансовые вложения-итого, 4</w:t>
            </w:r>
          </w:p>
        </w:tc>
        <w:tc>
          <w:tcPr>
            <w:tcW w:w="1204"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w:t>
            </w:r>
          </w:p>
          <w:p w:rsidR="002506D4" w:rsidRPr="00370F4C" w:rsidRDefault="002506D4" w:rsidP="00370F4C">
            <w:pPr>
              <w:spacing w:line="360" w:lineRule="auto"/>
              <w:jc w:val="center"/>
              <w:rPr>
                <w:sz w:val="20"/>
                <w:szCs w:val="20"/>
              </w:rPr>
            </w:pPr>
          </w:p>
        </w:tc>
      </w:tr>
      <w:tr w:rsidR="002506D4" w:rsidRPr="00370F4C">
        <w:trPr>
          <w:trHeight w:val="1020"/>
        </w:trPr>
        <w:tc>
          <w:tcPr>
            <w:tcW w:w="2360" w:type="dxa"/>
            <w:tcBorders>
              <w:top w:val="nil"/>
              <w:left w:val="single" w:sz="4" w:space="0" w:color="auto"/>
              <w:bottom w:val="single" w:sz="4" w:space="0" w:color="auto"/>
              <w:right w:val="single" w:sz="4" w:space="0" w:color="auto"/>
            </w:tcBorders>
          </w:tcPr>
          <w:p w:rsidR="002506D4" w:rsidRPr="00370F4C" w:rsidRDefault="002506D4" w:rsidP="00370F4C">
            <w:pPr>
              <w:spacing w:line="360" w:lineRule="auto"/>
              <w:rPr>
                <w:sz w:val="20"/>
                <w:szCs w:val="20"/>
              </w:rPr>
            </w:pPr>
            <w:r w:rsidRPr="00370F4C">
              <w:rPr>
                <w:sz w:val="20"/>
                <w:szCs w:val="20"/>
              </w:rPr>
              <w:t xml:space="preserve">Краткосрочные кредиты и займы:                      на начало года             </w:t>
            </w:r>
          </w:p>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r w:rsidRPr="00370F4C">
              <w:rPr>
                <w:sz w:val="20"/>
                <w:szCs w:val="20"/>
              </w:rPr>
              <w:t>на конец года</w:t>
            </w:r>
          </w:p>
        </w:tc>
        <w:tc>
          <w:tcPr>
            <w:tcW w:w="1178"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форма№1</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форма№1</w:t>
            </w:r>
          </w:p>
        </w:tc>
        <w:tc>
          <w:tcPr>
            <w:tcW w:w="960"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610,3</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610,4</w:t>
            </w:r>
          </w:p>
          <w:p w:rsidR="002506D4" w:rsidRPr="00370F4C" w:rsidRDefault="002506D4" w:rsidP="00370F4C">
            <w:pPr>
              <w:spacing w:line="360" w:lineRule="auto"/>
              <w:jc w:val="center"/>
              <w:rPr>
                <w:sz w:val="20"/>
                <w:szCs w:val="20"/>
              </w:rPr>
            </w:pPr>
          </w:p>
        </w:tc>
        <w:tc>
          <w:tcPr>
            <w:tcW w:w="1000"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w:t>
            </w:r>
          </w:p>
        </w:tc>
        <w:tc>
          <w:tcPr>
            <w:tcW w:w="1178"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форма№5</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форма№5</w:t>
            </w:r>
          </w:p>
        </w:tc>
        <w:tc>
          <w:tcPr>
            <w:tcW w:w="2102" w:type="dxa"/>
            <w:tcBorders>
              <w:top w:val="nil"/>
              <w:left w:val="nil"/>
              <w:bottom w:val="single" w:sz="4" w:space="0" w:color="auto"/>
              <w:right w:val="single" w:sz="4" w:space="0" w:color="auto"/>
            </w:tcBorders>
          </w:tcPr>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p>
          <w:p w:rsidR="002506D4" w:rsidRPr="00370F4C" w:rsidRDefault="002506D4" w:rsidP="00370F4C">
            <w:pPr>
              <w:spacing w:line="360" w:lineRule="auto"/>
              <w:rPr>
                <w:sz w:val="20"/>
                <w:szCs w:val="20"/>
              </w:rPr>
            </w:pPr>
            <w:r w:rsidRPr="00370F4C">
              <w:rPr>
                <w:sz w:val="20"/>
                <w:szCs w:val="20"/>
              </w:rPr>
              <w:t xml:space="preserve">Кредиторская задолженность-краткосрочная,кредиты+займы,3 </w:t>
            </w:r>
          </w:p>
          <w:p w:rsidR="002506D4" w:rsidRPr="00370F4C" w:rsidRDefault="002506D4" w:rsidP="00370F4C">
            <w:pPr>
              <w:spacing w:line="360" w:lineRule="auto"/>
              <w:rPr>
                <w:sz w:val="20"/>
                <w:szCs w:val="20"/>
              </w:rPr>
            </w:pPr>
            <w:r w:rsidRPr="00370F4C">
              <w:rPr>
                <w:sz w:val="20"/>
                <w:szCs w:val="20"/>
              </w:rPr>
              <w:t>Кредиторская задолженность-краткосрочная,кредиты+займы,4</w:t>
            </w:r>
          </w:p>
        </w:tc>
        <w:tc>
          <w:tcPr>
            <w:tcW w:w="1204" w:type="dxa"/>
            <w:tcBorders>
              <w:top w:val="nil"/>
              <w:left w:val="nil"/>
              <w:bottom w:val="single" w:sz="4" w:space="0" w:color="auto"/>
              <w:right w:val="single" w:sz="4" w:space="0" w:color="auto"/>
            </w:tcBorders>
          </w:tcPr>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w:t>
            </w: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p>
          <w:p w:rsidR="002506D4" w:rsidRPr="00370F4C" w:rsidRDefault="002506D4" w:rsidP="00370F4C">
            <w:pPr>
              <w:spacing w:line="360" w:lineRule="auto"/>
              <w:jc w:val="center"/>
              <w:rPr>
                <w:sz w:val="20"/>
                <w:szCs w:val="20"/>
              </w:rPr>
            </w:pPr>
            <w:r w:rsidRPr="00370F4C">
              <w:rPr>
                <w:sz w:val="20"/>
                <w:szCs w:val="20"/>
              </w:rPr>
              <w:t>-</w:t>
            </w:r>
          </w:p>
          <w:p w:rsidR="002506D4" w:rsidRPr="00370F4C" w:rsidRDefault="002506D4" w:rsidP="00370F4C">
            <w:pPr>
              <w:spacing w:line="360" w:lineRule="auto"/>
              <w:jc w:val="center"/>
              <w:rPr>
                <w:sz w:val="20"/>
                <w:szCs w:val="20"/>
              </w:rPr>
            </w:pPr>
          </w:p>
        </w:tc>
      </w:tr>
    </w:tbl>
    <w:p w:rsidR="009E4F9A" w:rsidRPr="00370F4C" w:rsidRDefault="009E4F9A" w:rsidP="00370F4C">
      <w:pPr>
        <w:spacing w:line="360" w:lineRule="auto"/>
        <w:ind w:firstLine="709"/>
        <w:rPr>
          <w:sz w:val="28"/>
          <w:szCs w:val="28"/>
          <w:lang w:val="en-US"/>
        </w:rPr>
      </w:pPr>
    </w:p>
    <w:p w:rsidR="008B08DA" w:rsidRPr="00370F4C" w:rsidRDefault="009E4F9A" w:rsidP="00370F4C">
      <w:pPr>
        <w:spacing w:line="360" w:lineRule="auto"/>
        <w:ind w:firstLine="709"/>
        <w:jc w:val="both"/>
        <w:rPr>
          <w:sz w:val="28"/>
          <w:szCs w:val="28"/>
          <w:lang w:val="en-US"/>
        </w:rPr>
      </w:pPr>
      <w:r w:rsidRPr="00370F4C">
        <w:rPr>
          <w:sz w:val="28"/>
          <w:szCs w:val="28"/>
        </w:rPr>
        <w:t>Счетная проверка выявила отклонени</w:t>
      </w:r>
      <w:r w:rsidR="008B08DA" w:rsidRPr="00370F4C">
        <w:rPr>
          <w:sz w:val="28"/>
          <w:szCs w:val="28"/>
        </w:rPr>
        <w:t>е</w:t>
      </w:r>
      <w:r w:rsidRPr="00370F4C">
        <w:rPr>
          <w:sz w:val="28"/>
          <w:szCs w:val="28"/>
        </w:rPr>
        <w:t xml:space="preserve"> показател</w:t>
      </w:r>
      <w:r w:rsidR="008B08DA" w:rsidRPr="00370F4C">
        <w:rPr>
          <w:sz w:val="28"/>
          <w:szCs w:val="28"/>
        </w:rPr>
        <w:t>я «Задолженность перед государственными внебюджетными фондами</w:t>
      </w:r>
      <w:r w:rsidR="00F109F4" w:rsidRPr="00370F4C">
        <w:rPr>
          <w:sz w:val="28"/>
          <w:szCs w:val="28"/>
        </w:rPr>
        <w:t>»</w:t>
      </w:r>
      <w:r w:rsidR="008B08DA" w:rsidRPr="00370F4C">
        <w:rPr>
          <w:sz w:val="28"/>
          <w:szCs w:val="28"/>
        </w:rPr>
        <w:t xml:space="preserve"> формы№1 и №5 на начало отчетного периода 16508 тыс. руб.</w:t>
      </w:r>
    </w:p>
    <w:p w:rsidR="00446C02" w:rsidRPr="00370F4C" w:rsidRDefault="00446C02" w:rsidP="00370F4C">
      <w:pPr>
        <w:spacing w:line="360" w:lineRule="auto"/>
        <w:ind w:firstLine="709"/>
        <w:jc w:val="both"/>
        <w:rPr>
          <w:sz w:val="28"/>
          <w:szCs w:val="28"/>
        </w:rPr>
      </w:pPr>
      <w:r w:rsidRPr="00370F4C">
        <w:rPr>
          <w:sz w:val="28"/>
          <w:szCs w:val="28"/>
        </w:rPr>
        <w:t>В форме№1 основные средства и нематериальные активы указаны по остаточной стоимости (за минусом амортизации), а в форме№5 по первоначальной стоимости.</w:t>
      </w:r>
    </w:p>
    <w:p w:rsidR="009E4F9A" w:rsidRPr="00370F4C" w:rsidRDefault="009E4F9A" w:rsidP="00370F4C">
      <w:pPr>
        <w:spacing w:line="360" w:lineRule="auto"/>
        <w:ind w:firstLine="709"/>
        <w:jc w:val="both"/>
        <w:rPr>
          <w:sz w:val="28"/>
          <w:szCs w:val="28"/>
        </w:rPr>
      </w:pPr>
      <w:r w:rsidRPr="00370F4C">
        <w:rPr>
          <w:sz w:val="28"/>
          <w:szCs w:val="28"/>
        </w:rPr>
        <w:t>Бухгалтерская отчетность достоверна. В ходе проведения взаимоувязки установлено соответствие аналогичных показателей, отраженных в разных формах отчетности.</w:t>
      </w:r>
    </w:p>
    <w:p w:rsidR="00E2775E" w:rsidRPr="00370F4C" w:rsidRDefault="00370F4C" w:rsidP="00370F4C">
      <w:pPr>
        <w:spacing w:line="360" w:lineRule="auto"/>
        <w:ind w:firstLine="709"/>
        <w:jc w:val="center"/>
        <w:rPr>
          <w:b/>
          <w:sz w:val="28"/>
          <w:szCs w:val="28"/>
        </w:rPr>
      </w:pPr>
      <w:r>
        <w:rPr>
          <w:sz w:val="28"/>
          <w:szCs w:val="28"/>
          <w:lang w:val="en-US"/>
        </w:rPr>
        <w:br w:type="page"/>
      </w:r>
      <w:r w:rsidR="004B75FD" w:rsidRPr="00370F4C">
        <w:rPr>
          <w:b/>
          <w:sz w:val="28"/>
          <w:szCs w:val="28"/>
        </w:rPr>
        <w:t>ЗАДАНИЕ</w:t>
      </w:r>
      <w:r w:rsidR="00E2775E" w:rsidRPr="00370F4C">
        <w:rPr>
          <w:b/>
          <w:sz w:val="28"/>
          <w:szCs w:val="28"/>
        </w:rPr>
        <w:t xml:space="preserve"> 2.</w:t>
      </w:r>
    </w:p>
    <w:p w:rsidR="00370F4C" w:rsidRDefault="00370F4C" w:rsidP="00370F4C">
      <w:pPr>
        <w:spacing w:line="360" w:lineRule="auto"/>
        <w:ind w:firstLine="709"/>
        <w:jc w:val="both"/>
        <w:rPr>
          <w:sz w:val="28"/>
          <w:szCs w:val="28"/>
        </w:rPr>
      </w:pPr>
    </w:p>
    <w:p w:rsidR="00E2775E" w:rsidRPr="00370F4C" w:rsidRDefault="00E2775E" w:rsidP="00370F4C">
      <w:pPr>
        <w:spacing w:line="360" w:lineRule="auto"/>
        <w:ind w:firstLine="709"/>
        <w:jc w:val="both"/>
        <w:rPr>
          <w:sz w:val="28"/>
          <w:szCs w:val="28"/>
        </w:rPr>
      </w:pPr>
      <w:r w:rsidRPr="00370F4C">
        <w:rPr>
          <w:sz w:val="28"/>
          <w:szCs w:val="28"/>
        </w:rPr>
        <w:t>По данным бухгалтерского баланса проанализировать и оценить динамику состава и структуры активов и пассивов организации.</w:t>
      </w:r>
    </w:p>
    <w:p w:rsidR="00E2775E" w:rsidRPr="00370F4C" w:rsidRDefault="00E2775E" w:rsidP="00370F4C">
      <w:pPr>
        <w:spacing w:line="360" w:lineRule="auto"/>
        <w:ind w:firstLine="709"/>
        <w:jc w:val="both"/>
        <w:rPr>
          <w:sz w:val="28"/>
          <w:szCs w:val="28"/>
        </w:rPr>
      </w:pPr>
      <w:r w:rsidRPr="00370F4C">
        <w:rPr>
          <w:sz w:val="28"/>
          <w:szCs w:val="28"/>
        </w:rPr>
        <w:t>Данные об имущественном положении и источниках финансирования активов организации отразить в  табл.2.</w:t>
      </w:r>
    </w:p>
    <w:p w:rsidR="00370F4C" w:rsidRDefault="00370F4C" w:rsidP="00370F4C">
      <w:pPr>
        <w:spacing w:line="360" w:lineRule="auto"/>
        <w:ind w:firstLine="709"/>
        <w:jc w:val="right"/>
        <w:rPr>
          <w:i/>
          <w:sz w:val="28"/>
          <w:szCs w:val="28"/>
        </w:rPr>
      </w:pPr>
    </w:p>
    <w:p w:rsidR="00E2775E" w:rsidRPr="00370F4C" w:rsidRDefault="00E2775E" w:rsidP="00370F4C">
      <w:pPr>
        <w:spacing w:line="360" w:lineRule="auto"/>
        <w:ind w:firstLine="709"/>
        <w:jc w:val="right"/>
        <w:rPr>
          <w:i/>
          <w:sz w:val="28"/>
          <w:szCs w:val="28"/>
        </w:rPr>
      </w:pPr>
      <w:r w:rsidRPr="00370F4C">
        <w:rPr>
          <w:i/>
          <w:sz w:val="28"/>
          <w:szCs w:val="28"/>
        </w:rPr>
        <w:t>Таблица 2</w:t>
      </w:r>
    </w:p>
    <w:p w:rsidR="00E2775E" w:rsidRPr="00370F4C" w:rsidRDefault="00E2775E" w:rsidP="00370F4C">
      <w:pPr>
        <w:spacing w:line="360" w:lineRule="auto"/>
        <w:ind w:firstLine="709"/>
        <w:jc w:val="center"/>
        <w:rPr>
          <w:b/>
          <w:sz w:val="28"/>
          <w:szCs w:val="28"/>
        </w:rPr>
      </w:pPr>
      <w:r w:rsidRPr="00370F4C">
        <w:rPr>
          <w:b/>
          <w:sz w:val="28"/>
          <w:szCs w:val="28"/>
        </w:rPr>
        <w:t>Горизонтальный и вертикальный анализ активов и пассивов организации (по данным ф.1)</w:t>
      </w:r>
    </w:p>
    <w:tbl>
      <w:tblPr>
        <w:tblW w:w="5000" w:type="pct"/>
        <w:tblLook w:val="0000" w:firstRow="0" w:lastRow="0" w:firstColumn="0" w:lastColumn="0" w:noHBand="0" w:noVBand="0"/>
      </w:tblPr>
      <w:tblGrid>
        <w:gridCol w:w="2373"/>
        <w:gridCol w:w="916"/>
        <w:gridCol w:w="916"/>
        <w:gridCol w:w="1154"/>
        <w:gridCol w:w="1236"/>
        <w:gridCol w:w="866"/>
        <w:gridCol w:w="866"/>
        <w:gridCol w:w="1243"/>
      </w:tblGrid>
      <w:tr w:rsidR="00E2775E" w:rsidRPr="00370F4C">
        <w:trPr>
          <w:trHeight w:val="255"/>
        </w:trPr>
        <w:tc>
          <w:tcPr>
            <w:tcW w:w="1317" w:type="pct"/>
            <w:vMerge w:val="restart"/>
            <w:tcBorders>
              <w:top w:val="single" w:sz="8" w:space="0" w:color="auto"/>
              <w:left w:val="single" w:sz="8" w:space="0" w:color="auto"/>
              <w:bottom w:val="single" w:sz="4" w:space="0" w:color="auto"/>
              <w:right w:val="single" w:sz="4" w:space="0" w:color="auto"/>
            </w:tcBorders>
            <w:vAlign w:val="center"/>
          </w:tcPr>
          <w:p w:rsidR="00E2775E" w:rsidRPr="00370F4C" w:rsidRDefault="00E2775E" w:rsidP="00370F4C">
            <w:pPr>
              <w:spacing w:line="360" w:lineRule="auto"/>
              <w:jc w:val="center"/>
              <w:rPr>
                <w:sz w:val="20"/>
                <w:szCs w:val="20"/>
              </w:rPr>
            </w:pPr>
            <w:r w:rsidRPr="00370F4C">
              <w:rPr>
                <w:sz w:val="20"/>
                <w:szCs w:val="20"/>
              </w:rPr>
              <w:t>Показатели</w:t>
            </w:r>
          </w:p>
        </w:tc>
        <w:tc>
          <w:tcPr>
            <w:tcW w:w="1539" w:type="pct"/>
            <w:gridSpan w:val="3"/>
            <w:tcBorders>
              <w:top w:val="single" w:sz="8" w:space="0" w:color="auto"/>
              <w:left w:val="nil"/>
              <w:bottom w:val="single" w:sz="4" w:space="0" w:color="auto"/>
              <w:right w:val="single" w:sz="4" w:space="0" w:color="auto"/>
            </w:tcBorders>
            <w:vAlign w:val="center"/>
          </w:tcPr>
          <w:p w:rsidR="00E2775E" w:rsidRPr="00370F4C" w:rsidRDefault="00E2775E" w:rsidP="00370F4C">
            <w:pPr>
              <w:spacing w:line="360" w:lineRule="auto"/>
              <w:jc w:val="center"/>
              <w:rPr>
                <w:sz w:val="20"/>
                <w:szCs w:val="20"/>
              </w:rPr>
            </w:pPr>
            <w:r w:rsidRPr="00370F4C">
              <w:rPr>
                <w:sz w:val="20"/>
                <w:szCs w:val="20"/>
              </w:rPr>
              <w:t>Остатки по балансу</w:t>
            </w:r>
          </w:p>
        </w:tc>
        <w:tc>
          <w:tcPr>
            <w:tcW w:w="485" w:type="pct"/>
            <w:vMerge w:val="restart"/>
            <w:tcBorders>
              <w:top w:val="single" w:sz="8" w:space="0" w:color="auto"/>
              <w:left w:val="single" w:sz="4" w:space="0" w:color="auto"/>
              <w:bottom w:val="single" w:sz="4" w:space="0" w:color="auto"/>
              <w:right w:val="single" w:sz="4" w:space="0" w:color="auto"/>
            </w:tcBorders>
            <w:vAlign w:val="center"/>
          </w:tcPr>
          <w:p w:rsidR="00E2775E" w:rsidRPr="00370F4C" w:rsidRDefault="00E2775E" w:rsidP="00370F4C">
            <w:pPr>
              <w:spacing w:line="360" w:lineRule="auto"/>
              <w:jc w:val="center"/>
              <w:rPr>
                <w:sz w:val="20"/>
                <w:szCs w:val="20"/>
              </w:rPr>
            </w:pPr>
            <w:r w:rsidRPr="00370F4C">
              <w:rPr>
                <w:sz w:val="20"/>
                <w:szCs w:val="20"/>
              </w:rPr>
              <w:t>Темп роста (снижения), %</w:t>
            </w:r>
          </w:p>
        </w:tc>
        <w:tc>
          <w:tcPr>
            <w:tcW w:w="1658" w:type="pct"/>
            <w:gridSpan w:val="3"/>
            <w:tcBorders>
              <w:top w:val="single" w:sz="8" w:space="0" w:color="auto"/>
              <w:left w:val="nil"/>
              <w:bottom w:val="single" w:sz="4" w:space="0" w:color="auto"/>
              <w:right w:val="single" w:sz="8" w:space="0" w:color="000000"/>
            </w:tcBorders>
            <w:vAlign w:val="center"/>
          </w:tcPr>
          <w:p w:rsidR="00E2775E" w:rsidRPr="00370F4C" w:rsidRDefault="00E2775E" w:rsidP="00370F4C">
            <w:pPr>
              <w:spacing w:line="360" w:lineRule="auto"/>
              <w:jc w:val="center"/>
              <w:rPr>
                <w:sz w:val="20"/>
                <w:szCs w:val="20"/>
              </w:rPr>
            </w:pPr>
            <w:r w:rsidRPr="00370F4C">
              <w:rPr>
                <w:sz w:val="20"/>
                <w:szCs w:val="20"/>
              </w:rPr>
              <w:t>Структура активов и пассивов, %</w:t>
            </w:r>
          </w:p>
        </w:tc>
      </w:tr>
      <w:tr w:rsidR="00E2775E" w:rsidRPr="00370F4C">
        <w:trPr>
          <w:trHeight w:val="780"/>
        </w:trPr>
        <w:tc>
          <w:tcPr>
            <w:tcW w:w="1317" w:type="pct"/>
            <w:vMerge/>
            <w:tcBorders>
              <w:top w:val="single" w:sz="8" w:space="0" w:color="auto"/>
              <w:left w:val="single" w:sz="8" w:space="0" w:color="auto"/>
              <w:bottom w:val="single" w:sz="4" w:space="0" w:color="auto"/>
              <w:right w:val="single" w:sz="4" w:space="0" w:color="auto"/>
            </w:tcBorders>
            <w:vAlign w:val="center"/>
          </w:tcPr>
          <w:p w:rsidR="00E2775E" w:rsidRPr="00370F4C" w:rsidRDefault="00E2775E" w:rsidP="00370F4C">
            <w:pPr>
              <w:spacing w:line="360" w:lineRule="auto"/>
              <w:jc w:val="center"/>
              <w:rPr>
                <w:sz w:val="20"/>
                <w:szCs w:val="20"/>
              </w:rPr>
            </w:pPr>
          </w:p>
        </w:tc>
        <w:tc>
          <w:tcPr>
            <w:tcW w:w="446" w:type="pct"/>
            <w:tcBorders>
              <w:top w:val="nil"/>
              <w:left w:val="nil"/>
              <w:bottom w:val="nil"/>
              <w:right w:val="single" w:sz="4" w:space="0" w:color="auto"/>
            </w:tcBorders>
            <w:vAlign w:val="center"/>
          </w:tcPr>
          <w:p w:rsidR="00E2775E" w:rsidRPr="00370F4C" w:rsidRDefault="00E2775E" w:rsidP="00370F4C">
            <w:pPr>
              <w:spacing w:line="360" w:lineRule="auto"/>
              <w:jc w:val="center"/>
              <w:rPr>
                <w:sz w:val="20"/>
                <w:szCs w:val="20"/>
              </w:rPr>
            </w:pPr>
            <w:r w:rsidRPr="00370F4C">
              <w:rPr>
                <w:sz w:val="20"/>
                <w:szCs w:val="20"/>
              </w:rPr>
              <w:t>на начало года</w:t>
            </w:r>
          </w:p>
        </w:tc>
        <w:tc>
          <w:tcPr>
            <w:tcW w:w="446" w:type="pct"/>
            <w:tcBorders>
              <w:top w:val="nil"/>
              <w:left w:val="nil"/>
              <w:bottom w:val="nil"/>
              <w:right w:val="single" w:sz="4" w:space="0" w:color="auto"/>
            </w:tcBorders>
            <w:vAlign w:val="center"/>
          </w:tcPr>
          <w:p w:rsidR="00E2775E" w:rsidRPr="00370F4C" w:rsidRDefault="00E2775E" w:rsidP="00370F4C">
            <w:pPr>
              <w:spacing w:line="360" w:lineRule="auto"/>
              <w:jc w:val="center"/>
              <w:rPr>
                <w:sz w:val="20"/>
                <w:szCs w:val="20"/>
              </w:rPr>
            </w:pPr>
            <w:r w:rsidRPr="00370F4C">
              <w:rPr>
                <w:sz w:val="20"/>
                <w:szCs w:val="20"/>
              </w:rPr>
              <w:t>на конец года</w:t>
            </w:r>
          </w:p>
        </w:tc>
        <w:tc>
          <w:tcPr>
            <w:tcW w:w="647" w:type="pct"/>
            <w:tcBorders>
              <w:top w:val="nil"/>
              <w:left w:val="nil"/>
              <w:bottom w:val="nil"/>
              <w:right w:val="single" w:sz="4" w:space="0" w:color="auto"/>
            </w:tcBorders>
            <w:vAlign w:val="center"/>
          </w:tcPr>
          <w:p w:rsidR="00E2775E" w:rsidRPr="00370F4C" w:rsidRDefault="00E2775E" w:rsidP="00370F4C">
            <w:pPr>
              <w:spacing w:line="360" w:lineRule="auto"/>
              <w:jc w:val="center"/>
              <w:rPr>
                <w:sz w:val="20"/>
                <w:szCs w:val="20"/>
              </w:rPr>
            </w:pPr>
            <w:r w:rsidRPr="00370F4C">
              <w:rPr>
                <w:sz w:val="20"/>
                <w:szCs w:val="20"/>
              </w:rPr>
              <w:t>Изменение (+, -)</w:t>
            </w:r>
          </w:p>
        </w:tc>
        <w:tc>
          <w:tcPr>
            <w:tcW w:w="485" w:type="pct"/>
            <w:vMerge/>
            <w:tcBorders>
              <w:top w:val="single" w:sz="8" w:space="0" w:color="auto"/>
              <w:left w:val="single" w:sz="4" w:space="0" w:color="auto"/>
              <w:bottom w:val="single" w:sz="4" w:space="0" w:color="auto"/>
              <w:right w:val="single" w:sz="4" w:space="0" w:color="auto"/>
            </w:tcBorders>
            <w:vAlign w:val="center"/>
          </w:tcPr>
          <w:p w:rsidR="00E2775E" w:rsidRPr="00370F4C" w:rsidRDefault="00E2775E" w:rsidP="00370F4C">
            <w:pPr>
              <w:spacing w:line="360" w:lineRule="auto"/>
              <w:jc w:val="center"/>
              <w:rPr>
                <w:sz w:val="20"/>
                <w:szCs w:val="20"/>
              </w:rPr>
            </w:pPr>
          </w:p>
        </w:tc>
        <w:tc>
          <w:tcPr>
            <w:tcW w:w="494" w:type="pct"/>
            <w:tcBorders>
              <w:top w:val="nil"/>
              <w:left w:val="nil"/>
              <w:bottom w:val="nil"/>
              <w:right w:val="single" w:sz="4" w:space="0" w:color="auto"/>
            </w:tcBorders>
            <w:vAlign w:val="center"/>
          </w:tcPr>
          <w:p w:rsidR="00E2775E" w:rsidRPr="00370F4C" w:rsidRDefault="00E2775E" w:rsidP="00370F4C">
            <w:pPr>
              <w:spacing w:line="360" w:lineRule="auto"/>
              <w:jc w:val="center"/>
              <w:rPr>
                <w:sz w:val="20"/>
                <w:szCs w:val="20"/>
              </w:rPr>
            </w:pPr>
            <w:r w:rsidRPr="00370F4C">
              <w:rPr>
                <w:sz w:val="20"/>
                <w:szCs w:val="20"/>
              </w:rPr>
              <w:t>на</w:t>
            </w:r>
          </w:p>
          <w:p w:rsidR="00E2775E" w:rsidRPr="00370F4C" w:rsidRDefault="00E2775E" w:rsidP="00370F4C">
            <w:pPr>
              <w:spacing w:line="360" w:lineRule="auto"/>
              <w:jc w:val="center"/>
              <w:rPr>
                <w:sz w:val="20"/>
                <w:szCs w:val="20"/>
              </w:rPr>
            </w:pPr>
            <w:r w:rsidRPr="00370F4C">
              <w:rPr>
                <w:sz w:val="20"/>
                <w:szCs w:val="20"/>
              </w:rPr>
              <w:t>начало года</w:t>
            </w:r>
          </w:p>
        </w:tc>
        <w:tc>
          <w:tcPr>
            <w:tcW w:w="371" w:type="pct"/>
            <w:tcBorders>
              <w:top w:val="nil"/>
              <w:left w:val="nil"/>
              <w:bottom w:val="nil"/>
              <w:right w:val="single" w:sz="4" w:space="0" w:color="auto"/>
            </w:tcBorders>
            <w:vAlign w:val="center"/>
          </w:tcPr>
          <w:p w:rsidR="00E2775E" w:rsidRPr="00370F4C" w:rsidRDefault="00E2775E" w:rsidP="00370F4C">
            <w:pPr>
              <w:spacing w:line="360" w:lineRule="auto"/>
              <w:jc w:val="center"/>
              <w:rPr>
                <w:sz w:val="20"/>
                <w:szCs w:val="20"/>
              </w:rPr>
            </w:pPr>
            <w:r w:rsidRPr="00370F4C">
              <w:rPr>
                <w:sz w:val="20"/>
                <w:szCs w:val="20"/>
              </w:rPr>
              <w:t>на</w:t>
            </w:r>
          </w:p>
          <w:p w:rsidR="00E2775E" w:rsidRPr="00370F4C" w:rsidRDefault="00E2775E" w:rsidP="00370F4C">
            <w:pPr>
              <w:spacing w:line="360" w:lineRule="auto"/>
              <w:jc w:val="center"/>
              <w:rPr>
                <w:sz w:val="20"/>
                <w:szCs w:val="20"/>
              </w:rPr>
            </w:pPr>
            <w:r w:rsidRPr="00370F4C">
              <w:rPr>
                <w:sz w:val="20"/>
                <w:szCs w:val="20"/>
              </w:rPr>
              <w:t xml:space="preserve">конец </w:t>
            </w:r>
          </w:p>
          <w:p w:rsidR="00E2775E" w:rsidRPr="00370F4C" w:rsidRDefault="00E2775E" w:rsidP="00370F4C">
            <w:pPr>
              <w:spacing w:line="360" w:lineRule="auto"/>
              <w:jc w:val="center"/>
              <w:rPr>
                <w:sz w:val="20"/>
                <w:szCs w:val="20"/>
              </w:rPr>
            </w:pPr>
            <w:r w:rsidRPr="00370F4C">
              <w:rPr>
                <w:sz w:val="20"/>
                <w:szCs w:val="20"/>
              </w:rPr>
              <w:t>года</w:t>
            </w:r>
          </w:p>
        </w:tc>
        <w:tc>
          <w:tcPr>
            <w:tcW w:w="794" w:type="pct"/>
            <w:tcBorders>
              <w:top w:val="nil"/>
              <w:left w:val="nil"/>
              <w:bottom w:val="nil"/>
              <w:right w:val="single" w:sz="8" w:space="0" w:color="auto"/>
            </w:tcBorders>
            <w:vAlign w:val="center"/>
          </w:tcPr>
          <w:p w:rsidR="00E2775E" w:rsidRPr="00370F4C" w:rsidRDefault="00E2775E" w:rsidP="00370F4C">
            <w:pPr>
              <w:spacing w:line="360" w:lineRule="auto"/>
              <w:jc w:val="center"/>
              <w:rPr>
                <w:sz w:val="20"/>
                <w:szCs w:val="20"/>
              </w:rPr>
            </w:pPr>
            <w:r w:rsidRPr="00370F4C">
              <w:rPr>
                <w:sz w:val="20"/>
                <w:szCs w:val="20"/>
              </w:rPr>
              <w:t>Изменение (+, -)</w:t>
            </w:r>
          </w:p>
        </w:tc>
      </w:tr>
      <w:tr w:rsidR="00E2775E" w:rsidRPr="00370F4C">
        <w:trPr>
          <w:trHeight w:val="270"/>
        </w:trPr>
        <w:tc>
          <w:tcPr>
            <w:tcW w:w="1317" w:type="pct"/>
            <w:tcBorders>
              <w:top w:val="single" w:sz="8" w:space="0" w:color="auto"/>
              <w:left w:val="single" w:sz="8" w:space="0" w:color="auto"/>
              <w:bottom w:val="single" w:sz="8"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w:t>
            </w:r>
          </w:p>
        </w:tc>
        <w:tc>
          <w:tcPr>
            <w:tcW w:w="446" w:type="pct"/>
            <w:tcBorders>
              <w:top w:val="single" w:sz="8" w:space="0" w:color="auto"/>
              <w:left w:val="nil"/>
              <w:bottom w:val="single" w:sz="8"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2</w:t>
            </w:r>
          </w:p>
        </w:tc>
        <w:tc>
          <w:tcPr>
            <w:tcW w:w="446" w:type="pct"/>
            <w:tcBorders>
              <w:top w:val="single" w:sz="8" w:space="0" w:color="auto"/>
              <w:left w:val="nil"/>
              <w:bottom w:val="single" w:sz="8"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3</w:t>
            </w:r>
          </w:p>
        </w:tc>
        <w:tc>
          <w:tcPr>
            <w:tcW w:w="647" w:type="pct"/>
            <w:tcBorders>
              <w:top w:val="single" w:sz="8" w:space="0" w:color="auto"/>
              <w:left w:val="nil"/>
              <w:bottom w:val="single" w:sz="8"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4</w:t>
            </w:r>
          </w:p>
        </w:tc>
        <w:tc>
          <w:tcPr>
            <w:tcW w:w="485" w:type="pct"/>
            <w:tcBorders>
              <w:top w:val="single" w:sz="8" w:space="0" w:color="auto"/>
              <w:left w:val="nil"/>
              <w:bottom w:val="single" w:sz="8"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5</w:t>
            </w:r>
          </w:p>
        </w:tc>
        <w:tc>
          <w:tcPr>
            <w:tcW w:w="494" w:type="pct"/>
            <w:tcBorders>
              <w:top w:val="single" w:sz="8" w:space="0" w:color="auto"/>
              <w:left w:val="nil"/>
              <w:bottom w:val="single" w:sz="8"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6</w:t>
            </w:r>
          </w:p>
        </w:tc>
        <w:tc>
          <w:tcPr>
            <w:tcW w:w="371" w:type="pct"/>
            <w:tcBorders>
              <w:top w:val="single" w:sz="8" w:space="0" w:color="auto"/>
              <w:left w:val="nil"/>
              <w:bottom w:val="single" w:sz="8"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7</w:t>
            </w:r>
          </w:p>
        </w:tc>
        <w:tc>
          <w:tcPr>
            <w:tcW w:w="794" w:type="pct"/>
            <w:tcBorders>
              <w:top w:val="single" w:sz="8" w:space="0" w:color="auto"/>
              <w:left w:val="nil"/>
              <w:bottom w:val="single" w:sz="8" w:space="0" w:color="auto"/>
              <w:right w:val="single" w:sz="8"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8</w:t>
            </w:r>
          </w:p>
        </w:tc>
      </w:tr>
      <w:tr w:rsidR="00E2775E" w:rsidRPr="00370F4C">
        <w:trPr>
          <w:trHeight w:val="270"/>
        </w:trPr>
        <w:tc>
          <w:tcPr>
            <w:tcW w:w="1317" w:type="pct"/>
            <w:tcBorders>
              <w:top w:val="nil"/>
              <w:left w:val="single" w:sz="8" w:space="0" w:color="auto"/>
              <w:bottom w:val="single" w:sz="8" w:space="0" w:color="auto"/>
              <w:right w:val="single" w:sz="4" w:space="0" w:color="auto"/>
            </w:tcBorders>
            <w:noWrap/>
            <w:vAlign w:val="bottom"/>
          </w:tcPr>
          <w:p w:rsidR="00E2775E" w:rsidRPr="00370F4C" w:rsidRDefault="00E2775E" w:rsidP="00370F4C">
            <w:pPr>
              <w:spacing w:line="360" w:lineRule="auto"/>
              <w:rPr>
                <w:b/>
                <w:sz w:val="20"/>
                <w:szCs w:val="20"/>
              </w:rPr>
            </w:pPr>
            <w:r w:rsidRPr="00370F4C">
              <w:rPr>
                <w:b/>
                <w:sz w:val="20"/>
                <w:szCs w:val="20"/>
              </w:rPr>
              <w:t>АКТИВЫ</w:t>
            </w:r>
          </w:p>
        </w:tc>
        <w:tc>
          <w:tcPr>
            <w:tcW w:w="446" w:type="pct"/>
            <w:tcBorders>
              <w:top w:val="nil"/>
              <w:left w:val="nil"/>
              <w:bottom w:val="single" w:sz="8" w:space="0" w:color="auto"/>
              <w:right w:val="single" w:sz="4" w:space="0" w:color="auto"/>
            </w:tcBorders>
            <w:noWrap/>
            <w:vAlign w:val="bottom"/>
          </w:tcPr>
          <w:p w:rsidR="00E2775E" w:rsidRPr="00370F4C" w:rsidRDefault="00E2775E" w:rsidP="00370F4C">
            <w:pPr>
              <w:spacing w:line="360" w:lineRule="auto"/>
              <w:rPr>
                <w:sz w:val="20"/>
                <w:szCs w:val="20"/>
              </w:rPr>
            </w:pPr>
            <w:r w:rsidRPr="00370F4C">
              <w:rPr>
                <w:sz w:val="20"/>
                <w:szCs w:val="20"/>
              </w:rPr>
              <w:t> </w:t>
            </w:r>
          </w:p>
        </w:tc>
        <w:tc>
          <w:tcPr>
            <w:tcW w:w="446" w:type="pct"/>
            <w:tcBorders>
              <w:top w:val="nil"/>
              <w:left w:val="nil"/>
              <w:bottom w:val="single" w:sz="8" w:space="0" w:color="auto"/>
              <w:right w:val="single" w:sz="4" w:space="0" w:color="auto"/>
            </w:tcBorders>
            <w:noWrap/>
            <w:vAlign w:val="bottom"/>
          </w:tcPr>
          <w:p w:rsidR="00E2775E" w:rsidRPr="00370F4C" w:rsidRDefault="00E2775E" w:rsidP="00370F4C">
            <w:pPr>
              <w:spacing w:line="360" w:lineRule="auto"/>
              <w:rPr>
                <w:sz w:val="20"/>
                <w:szCs w:val="20"/>
              </w:rPr>
            </w:pPr>
            <w:r w:rsidRPr="00370F4C">
              <w:rPr>
                <w:sz w:val="20"/>
                <w:szCs w:val="20"/>
              </w:rPr>
              <w:t> </w:t>
            </w:r>
          </w:p>
        </w:tc>
        <w:tc>
          <w:tcPr>
            <w:tcW w:w="647" w:type="pct"/>
            <w:tcBorders>
              <w:top w:val="nil"/>
              <w:left w:val="nil"/>
              <w:bottom w:val="single" w:sz="8" w:space="0" w:color="auto"/>
              <w:right w:val="single" w:sz="4" w:space="0" w:color="auto"/>
            </w:tcBorders>
            <w:noWrap/>
            <w:vAlign w:val="bottom"/>
          </w:tcPr>
          <w:p w:rsidR="00E2775E" w:rsidRPr="00370F4C" w:rsidRDefault="00E2775E" w:rsidP="00370F4C">
            <w:pPr>
              <w:spacing w:line="360" w:lineRule="auto"/>
              <w:rPr>
                <w:sz w:val="20"/>
                <w:szCs w:val="20"/>
              </w:rPr>
            </w:pPr>
            <w:r w:rsidRPr="00370F4C">
              <w:rPr>
                <w:sz w:val="20"/>
                <w:szCs w:val="20"/>
              </w:rPr>
              <w:t> </w:t>
            </w:r>
          </w:p>
        </w:tc>
        <w:tc>
          <w:tcPr>
            <w:tcW w:w="485" w:type="pct"/>
            <w:tcBorders>
              <w:top w:val="nil"/>
              <w:left w:val="nil"/>
              <w:bottom w:val="single" w:sz="8" w:space="0" w:color="auto"/>
              <w:right w:val="single" w:sz="4" w:space="0" w:color="auto"/>
            </w:tcBorders>
            <w:noWrap/>
            <w:vAlign w:val="bottom"/>
          </w:tcPr>
          <w:p w:rsidR="00E2775E" w:rsidRPr="00370F4C" w:rsidRDefault="00E2775E" w:rsidP="00370F4C">
            <w:pPr>
              <w:spacing w:line="360" w:lineRule="auto"/>
              <w:rPr>
                <w:sz w:val="20"/>
                <w:szCs w:val="20"/>
              </w:rPr>
            </w:pPr>
            <w:r w:rsidRPr="00370F4C">
              <w:rPr>
                <w:sz w:val="20"/>
                <w:szCs w:val="20"/>
              </w:rPr>
              <w:t> </w:t>
            </w:r>
          </w:p>
        </w:tc>
        <w:tc>
          <w:tcPr>
            <w:tcW w:w="494" w:type="pct"/>
            <w:tcBorders>
              <w:top w:val="nil"/>
              <w:left w:val="nil"/>
              <w:bottom w:val="single" w:sz="8" w:space="0" w:color="auto"/>
              <w:right w:val="single" w:sz="4" w:space="0" w:color="auto"/>
            </w:tcBorders>
            <w:noWrap/>
            <w:vAlign w:val="bottom"/>
          </w:tcPr>
          <w:p w:rsidR="00E2775E" w:rsidRPr="00370F4C" w:rsidRDefault="00E2775E" w:rsidP="00370F4C">
            <w:pPr>
              <w:spacing w:line="360" w:lineRule="auto"/>
              <w:rPr>
                <w:sz w:val="20"/>
                <w:szCs w:val="20"/>
              </w:rPr>
            </w:pPr>
            <w:r w:rsidRPr="00370F4C">
              <w:rPr>
                <w:sz w:val="20"/>
                <w:szCs w:val="20"/>
              </w:rPr>
              <w:t> </w:t>
            </w:r>
          </w:p>
        </w:tc>
        <w:tc>
          <w:tcPr>
            <w:tcW w:w="371" w:type="pct"/>
            <w:tcBorders>
              <w:top w:val="nil"/>
              <w:left w:val="nil"/>
              <w:bottom w:val="single" w:sz="8" w:space="0" w:color="auto"/>
              <w:right w:val="single" w:sz="4" w:space="0" w:color="auto"/>
            </w:tcBorders>
            <w:noWrap/>
            <w:vAlign w:val="bottom"/>
          </w:tcPr>
          <w:p w:rsidR="00E2775E" w:rsidRPr="00370F4C" w:rsidRDefault="00E2775E" w:rsidP="00370F4C">
            <w:pPr>
              <w:spacing w:line="360" w:lineRule="auto"/>
              <w:rPr>
                <w:sz w:val="20"/>
                <w:szCs w:val="20"/>
              </w:rPr>
            </w:pPr>
            <w:r w:rsidRPr="00370F4C">
              <w:rPr>
                <w:sz w:val="20"/>
                <w:szCs w:val="20"/>
              </w:rPr>
              <w:t> </w:t>
            </w:r>
          </w:p>
        </w:tc>
        <w:tc>
          <w:tcPr>
            <w:tcW w:w="794" w:type="pct"/>
            <w:tcBorders>
              <w:top w:val="nil"/>
              <w:left w:val="nil"/>
              <w:bottom w:val="single" w:sz="8" w:space="0" w:color="auto"/>
              <w:right w:val="single" w:sz="8" w:space="0" w:color="auto"/>
            </w:tcBorders>
            <w:noWrap/>
            <w:vAlign w:val="bottom"/>
          </w:tcPr>
          <w:p w:rsidR="00E2775E" w:rsidRPr="00370F4C" w:rsidRDefault="00E2775E" w:rsidP="00370F4C">
            <w:pPr>
              <w:spacing w:line="360" w:lineRule="auto"/>
              <w:rPr>
                <w:sz w:val="20"/>
                <w:szCs w:val="20"/>
              </w:rPr>
            </w:pPr>
            <w:r w:rsidRPr="00370F4C">
              <w:rPr>
                <w:sz w:val="20"/>
                <w:szCs w:val="20"/>
              </w:rPr>
              <w:t> </w:t>
            </w:r>
          </w:p>
        </w:tc>
      </w:tr>
      <w:tr w:rsidR="00E2775E" w:rsidRPr="00370F4C">
        <w:trPr>
          <w:trHeight w:val="555"/>
        </w:trPr>
        <w:tc>
          <w:tcPr>
            <w:tcW w:w="1317" w:type="pct"/>
            <w:tcBorders>
              <w:top w:val="nil"/>
              <w:left w:val="single" w:sz="8" w:space="0" w:color="auto"/>
              <w:bottom w:val="single" w:sz="4" w:space="0" w:color="auto"/>
              <w:right w:val="single" w:sz="4" w:space="0" w:color="auto"/>
            </w:tcBorders>
            <w:vAlign w:val="bottom"/>
          </w:tcPr>
          <w:p w:rsidR="00E2775E" w:rsidRPr="00370F4C" w:rsidRDefault="00E2775E" w:rsidP="00370F4C">
            <w:pPr>
              <w:spacing w:line="360" w:lineRule="auto"/>
              <w:rPr>
                <w:sz w:val="20"/>
                <w:szCs w:val="20"/>
              </w:rPr>
            </w:pPr>
            <w:r w:rsidRPr="00370F4C">
              <w:rPr>
                <w:sz w:val="20"/>
                <w:szCs w:val="20"/>
              </w:rPr>
              <w:t xml:space="preserve">1. Внеоборотные активы - всего </w:t>
            </w:r>
          </w:p>
          <w:p w:rsidR="00E2775E" w:rsidRPr="00370F4C" w:rsidRDefault="00E2775E" w:rsidP="00370F4C">
            <w:pPr>
              <w:spacing w:line="360" w:lineRule="auto"/>
              <w:rPr>
                <w:sz w:val="20"/>
                <w:szCs w:val="20"/>
              </w:rPr>
            </w:pPr>
            <w:r w:rsidRPr="00370F4C">
              <w:rPr>
                <w:sz w:val="20"/>
                <w:szCs w:val="20"/>
              </w:rPr>
              <w:t>В том числе</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1314186</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1805070</w:t>
            </w:r>
          </w:p>
        </w:tc>
        <w:tc>
          <w:tcPr>
            <w:tcW w:w="647" w:type="pct"/>
            <w:tcBorders>
              <w:top w:val="nil"/>
              <w:left w:val="nil"/>
              <w:bottom w:val="single" w:sz="4" w:space="0" w:color="auto"/>
              <w:right w:val="single" w:sz="4" w:space="0" w:color="auto"/>
            </w:tcBorders>
            <w:noWrap/>
            <w:vAlign w:val="bottom"/>
          </w:tcPr>
          <w:p w:rsidR="00E2775E" w:rsidRPr="00370F4C" w:rsidRDefault="00F56A6E" w:rsidP="00370F4C">
            <w:pPr>
              <w:spacing w:line="360" w:lineRule="auto"/>
              <w:jc w:val="center"/>
              <w:rPr>
                <w:sz w:val="20"/>
                <w:szCs w:val="20"/>
              </w:rPr>
            </w:pPr>
            <w:r w:rsidRPr="00370F4C">
              <w:rPr>
                <w:sz w:val="20"/>
                <w:szCs w:val="20"/>
              </w:rPr>
              <w:t>490884</w:t>
            </w:r>
          </w:p>
        </w:tc>
        <w:tc>
          <w:tcPr>
            <w:tcW w:w="485"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137,35</w:t>
            </w:r>
          </w:p>
        </w:tc>
        <w:tc>
          <w:tcPr>
            <w:tcW w:w="494"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63,66</w:t>
            </w:r>
            <w:r w:rsidR="0033188C" w:rsidRPr="00370F4C">
              <w:rPr>
                <w:sz w:val="20"/>
                <w:szCs w:val="20"/>
              </w:rPr>
              <w:t>10</w:t>
            </w:r>
          </w:p>
        </w:tc>
        <w:tc>
          <w:tcPr>
            <w:tcW w:w="371"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70,37</w:t>
            </w:r>
            <w:r w:rsidR="008D7A08" w:rsidRPr="00370F4C">
              <w:rPr>
                <w:sz w:val="20"/>
                <w:szCs w:val="20"/>
              </w:rPr>
              <w:t>45</w:t>
            </w:r>
          </w:p>
        </w:tc>
        <w:tc>
          <w:tcPr>
            <w:tcW w:w="794" w:type="pct"/>
            <w:tcBorders>
              <w:top w:val="nil"/>
              <w:left w:val="nil"/>
              <w:bottom w:val="single" w:sz="4" w:space="0" w:color="auto"/>
              <w:right w:val="single" w:sz="8"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6,71</w:t>
            </w:r>
            <w:r w:rsidR="008D7A08" w:rsidRPr="00370F4C">
              <w:rPr>
                <w:sz w:val="20"/>
                <w:szCs w:val="20"/>
              </w:rPr>
              <w:t>35</w:t>
            </w:r>
          </w:p>
        </w:tc>
      </w:tr>
      <w:tr w:rsidR="00E2775E" w:rsidRPr="00370F4C">
        <w:trPr>
          <w:trHeight w:val="315"/>
        </w:trPr>
        <w:tc>
          <w:tcPr>
            <w:tcW w:w="1317" w:type="pct"/>
            <w:tcBorders>
              <w:top w:val="nil"/>
              <w:left w:val="single" w:sz="8" w:space="0" w:color="auto"/>
              <w:bottom w:val="single" w:sz="4" w:space="0" w:color="auto"/>
              <w:right w:val="single" w:sz="4" w:space="0" w:color="auto"/>
            </w:tcBorders>
            <w:vAlign w:val="bottom"/>
          </w:tcPr>
          <w:p w:rsidR="00E2775E" w:rsidRPr="00370F4C" w:rsidRDefault="00E2775E" w:rsidP="00370F4C">
            <w:pPr>
              <w:spacing w:line="360" w:lineRule="auto"/>
              <w:rPr>
                <w:sz w:val="20"/>
                <w:szCs w:val="20"/>
              </w:rPr>
            </w:pPr>
            <w:r w:rsidRPr="00370F4C">
              <w:rPr>
                <w:sz w:val="20"/>
                <w:szCs w:val="20"/>
              </w:rPr>
              <w:t>1.1. Нематериальные активы</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14294</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22960</w:t>
            </w:r>
          </w:p>
        </w:tc>
        <w:tc>
          <w:tcPr>
            <w:tcW w:w="647"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8666</w:t>
            </w:r>
          </w:p>
        </w:tc>
        <w:tc>
          <w:tcPr>
            <w:tcW w:w="485"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160,63</w:t>
            </w:r>
          </w:p>
        </w:tc>
        <w:tc>
          <w:tcPr>
            <w:tcW w:w="494"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0,69</w:t>
            </w:r>
            <w:r w:rsidR="0033188C" w:rsidRPr="00370F4C">
              <w:rPr>
                <w:sz w:val="20"/>
                <w:szCs w:val="20"/>
              </w:rPr>
              <w:t>24</w:t>
            </w:r>
          </w:p>
        </w:tc>
        <w:tc>
          <w:tcPr>
            <w:tcW w:w="371" w:type="pct"/>
            <w:tcBorders>
              <w:top w:val="nil"/>
              <w:left w:val="nil"/>
              <w:bottom w:val="single" w:sz="4" w:space="0" w:color="auto"/>
              <w:right w:val="single" w:sz="4" w:space="0" w:color="auto"/>
            </w:tcBorders>
            <w:noWrap/>
            <w:vAlign w:val="bottom"/>
          </w:tcPr>
          <w:p w:rsidR="00E2775E" w:rsidRPr="00370F4C" w:rsidRDefault="008D7A08" w:rsidP="00370F4C">
            <w:pPr>
              <w:spacing w:line="360" w:lineRule="auto"/>
              <w:jc w:val="center"/>
              <w:rPr>
                <w:sz w:val="20"/>
                <w:szCs w:val="20"/>
              </w:rPr>
            </w:pPr>
            <w:r w:rsidRPr="00370F4C">
              <w:rPr>
                <w:sz w:val="20"/>
                <w:szCs w:val="20"/>
              </w:rPr>
              <w:t>0,8951</w:t>
            </w:r>
          </w:p>
        </w:tc>
        <w:tc>
          <w:tcPr>
            <w:tcW w:w="794" w:type="pct"/>
            <w:tcBorders>
              <w:top w:val="nil"/>
              <w:left w:val="nil"/>
              <w:bottom w:val="single" w:sz="4" w:space="0" w:color="auto"/>
              <w:right w:val="single" w:sz="8"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0,20</w:t>
            </w:r>
            <w:r w:rsidR="008D7A08" w:rsidRPr="00370F4C">
              <w:rPr>
                <w:sz w:val="20"/>
                <w:szCs w:val="20"/>
              </w:rPr>
              <w:t>27</w:t>
            </w:r>
          </w:p>
        </w:tc>
      </w:tr>
      <w:tr w:rsidR="00E2775E" w:rsidRPr="00370F4C">
        <w:trPr>
          <w:trHeight w:val="285"/>
        </w:trPr>
        <w:tc>
          <w:tcPr>
            <w:tcW w:w="1317" w:type="pct"/>
            <w:tcBorders>
              <w:top w:val="nil"/>
              <w:left w:val="single" w:sz="8" w:space="0" w:color="auto"/>
              <w:bottom w:val="single" w:sz="4" w:space="0" w:color="auto"/>
              <w:right w:val="single" w:sz="4" w:space="0" w:color="auto"/>
            </w:tcBorders>
            <w:vAlign w:val="bottom"/>
          </w:tcPr>
          <w:p w:rsidR="00E2775E" w:rsidRPr="00370F4C" w:rsidRDefault="00E2775E" w:rsidP="00370F4C">
            <w:pPr>
              <w:spacing w:line="360" w:lineRule="auto"/>
              <w:rPr>
                <w:sz w:val="20"/>
                <w:szCs w:val="20"/>
              </w:rPr>
            </w:pPr>
            <w:r w:rsidRPr="00370F4C">
              <w:rPr>
                <w:sz w:val="20"/>
                <w:szCs w:val="20"/>
              </w:rPr>
              <w:t>1.2. Основные средства</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1299892</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1782110</w:t>
            </w:r>
          </w:p>
        </w:tc>
        <w:tc>
          <w:tcPr>
            <w:tcW w:w="647"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482218</w:t>
            </w:r>
          </w:p>
        </w:tc>
        <w:tc>
          <w:tcPr>
            <w:tcW w:w="485"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137,10</w:t>
            </w:r>
          </w:p>
        </w:tc>
        <w:tc>
          <w:tcPr>
            <w:tcW w:w="494" w:type="pct"/>
            <w:tcBorders>
              <w:top w:val="nil"/>
              <w:left w:val="nil"/>
              <w:bottom w:val="single" w:sz="4" w:space="0" w:color="auto"/>
              <w:right w:val="single" w:sz="4" w:space="0" w:color="auto"/>
            </w:tcBorders>
            <w:noWrap/>
            <w:vAlign w:val="bottom"/>
          </w:tcPr>
          <w:p w:rsidR="00E2775E" w:rsidRPr="00370F4C" w:rsidRDefault="008D7A08" w:rsidP="00370F4C">
            <w:pPr>
              <w:spacing w:line="360" w:lineRule="auto"/>
              <w:jc w:val="center"/>
              <w:rPr>
                <w:sz w:val="20"/>
                <w:szCs w:val="20"/>
              </w:rPr>
            </w:pPr>
            <w:r w:rsidRPr="00370F4C">
              <w:rPr>
                <w:sz w:val="20"/>
                <w:szCs w:val="20"/>
              </w:rPr>
              <w:t>62,9686</w:t>
            </w:r>
          </w:p>
        </w:tc>
        <w:tc>
          <w:tcPr>
            <w:tcW w:w="371" w:type="pct"/>
            <w:tcBorders>
              <w:top w:val="nil"/>
              <w:left w:val="nil"/>
              <w:bottom w:val="single" w:sz="4" w:space="0" w:color="auto"/>
              <w:right w:val="single" w:sz="4" w:space="0" w:color="auto"/>
            </w:tcBorders>
            <w:noWrap/>
            <w:vAlign w:val="bottom"/>
          </w:tcPr>
          <w:p w:rsidR="00E2775E" w:rsidRPr="00370F4C" w:rsidRDefault="008D7A08" w:rsidP="00370F4C">
            <w:pPr>
              <w:spacing w:line="360" w:lineRule="auto"/>
              <w:jc w:val="center"/>
              <w:rPr>
                <w:sz w:val="20"/>
                <w:szCs w:val="20"/>
              </w:rPr>
            </w:pPr>
            <w:r w:rsidRPr="00370F4C">
              <w:rPr>
                <w:sz w:val="20"/>
                <w:szCs w:val="20"/>
              </w:rPr>
              <w:t>69,4793</w:t>
            </w:r>
          </w:p>
        </w:tc>
        <w:tc>
          <w:tcPr>
            <w:tcW w:w="794" w:type="pct"/>
            <w:tcBorders>
              <w:top w:val="nil"/>
              <w:left w:val="nil"/>
              <w:bottom w:val="single" w:sz="4" w:space="0" w:color="auto"/>
              <w:right w:val="single" w:sz="8"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6,51</w:t>
            </w:r>
            <w:r w:rsidR="008D7A08" w:rsidRPr="00370F4C">
              <w:rPr>
                <w:sz w:val="20"/>
                <w:szCs w:val="20"/>
              </w:rPr>
              <w:t>07</w:t>
            </w:r>
          </w:p>
        </w:tc>
      </w:tr>
      <w:tr w:rsidR="00E2775E" w:rsidRPr="00370F4C">
        <w:trPr>
          <w:trHeight w:val="510"/>
        </w:trPr>
        <w:tc>
          <w:tcPr>
            <w:tcW w:w="1317" w:type="pct"/>
            <w:tcBorders>
              <w:top w:val="nil"/>
              <w:left w:val="single" w:sz="8" w:space="0" w:color="auto"/>
              <w:bottom w:val="single" w:sz="4" w:space="0" w:color="auto"/>
              <w:right w:val="single" w:sz="4" w:space="0" w:color="auto"/>
            </w:tcBorders>
            <w:vAlign w:val="bottom"/>
          </w:tcPr>
          <w:p w:rsidR="00E2775E" w:rsidRPr="00370F4C" w:rsidRDefault="00E2775E" w:rsidP="00370F4C">
            <w:pPr>
              <w:spacing w:line="360" w:lineRule="auto"/>
              <w:rPr>
                <w:sz w:val="20"/>
                <w:szCs w:val="20"/>
              </w:rPr>
            </w:pPr>
            <w:r w:rsidRPr="00370F4C">
              <w:rPr>
                <w:sz w:val="20"/>
                <w:szCs w:val="20"/>
              </w:rPr>
              <w:t>1.3 Незавершенное строительство</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647"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485"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494"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371"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794" w:type="pct"/>
            <w:tcBorders>
              <w:top w:val="nil"/>
              <w:left w:val="nil"/>
              <w:bottom w:val="single" w:sz="4" w:space="0" w:color="auto"/>
              <w:right w:val="single" w:sz="8"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r>
      <w:tr w:rsidR="00E2775E" w:rsidRPr="00370F4C">
        <w:trPr>
          <w:trHeight w:val="585"/>
        </w:trPr>
        <w:tc>
          <w:tcPr>
            <w:tcW w:w="1317" w:type="pct"/>
            <w:tcBorders>
              <w:top w:val="nil"/>
              <w:left w:val="single" w:sz="8" w:space="0" w:color="auto"/>
              <w:bottom w:val="single" w:sz="4" w:space="0" w:color="auto"/>
              <w:right w:val="single" w:sz="4" w:space="0" w:color="auto"/>
            </w:tcBorders>
            <w:vAlign w:val="bottom"/>
          </w:tcPr>
          <w:p w:rsidR="00E2775E" w:rsidRPr="00370F4C" w:rsidRDefault="00E2775E" w:rsidP="00370F4C">
            <w:pPr>
              <w:spacing w:line="360" w:lineRule="auto"/>
              <w:rPr>
                <w:sz w:val="20"/>
                <w:szCs w:val="20"/>
              </w:rPr>
            </w:pPr>
            <w:r w:rsidRPr="00370F4C">
              <w:rPr>
                <w:sz w:val="20"/>
                <w:szCs w:val="20"/>
              </w:rPr>
              <w:t>1.4. Долгосрочные вложения в материальные ценности</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647"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485"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494"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371"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794" w:type="pct"/>
            <w:tcBorders>
              <w:top w:val="nil"/>
              <w:left w:val="nil"/>
              <w:bottom w:val="single" w:sz="4" w:space="0" w:color="auto"/>
              <w:right w:val="single" w:sz="8"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r>
      <w:tr w:rsidR="00E2775E" w:rsidRPr="00370F4C">
        <w:trPr>
          <w:trHeight w:val="570"/>
        </w:trPr>
        <w:tc>
          <w:tcPr>
            <w:tcW w:w="1317" w:type="pct"/>
            <w:tcBorders>
              <w:top w:val="nil"/>
              <w:left w:val="single" w:sz="8" w:space="0" w:color="auto"/>
              <w:bottom w:val="single" w:sz="4" w:space="0" w:color="auto"/>
              <w:right w:val="single" w:sz="4" w:space="0" w:color="auto"/>
            </w:tcBorders>
            <w:vAlign w:val="bottom"/>
          </w:tcPr>
          <w:p w:rsidR="00E2775E" w:rsidRPr="00370F4C" w:rsidRDefault="00E2775E" w:rsidP="00370F4C">
            <w:pPr>
              <w:spacing w:line="360" w:lineRule="auto"/>
              <w:rPr>
                <w:sz w:val="20"/>
                <w:szCs w:val="20"/>
              </w:rPr>
            </w:pPr>
            <w:r w:rsidRPr="00370F4C">
              <w:rPr>
                <w:sz w:val="20"/>
                <w:szCs w:val="20"/>
              </w:rPr>
              <w:t>1.5. Долгосрочные финансовые вложения</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647"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485"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494"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371"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794" w:type="pct"/>
            <w:tcBorders>
              <w:top w:val="nil"/>
              <w:left w:val="nil"/>
              <w:bottom w:val="single" w:sz="4" w:space="0" w:color="auto"/>
              <w:right w:val="single" w:sz="8"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r>
      <w:tr w:rsidR="00E2775E" w:rsidRPr="00370F4C">
        <w:trPr>
          <w:trHeight w:val="540"/>
        </w:trPr>
        <w:tc>
          <w:tcPr>
            <w:tcW w:w="1317" w:type="pct"/>
            <w:tcBorders>
              <w:top w:val="nil"/>
              <w:left w:val="single" w:sz="8" w:space="0" w:color="auto"/>
              <w:bottom w:val="single" w:sz="4" w:space="0" w:color="auto"/>
              <w:right w:val="single" w:sz="4" w:space="0" w:color="auto"/>
            </w:tcBorders>
            <w:vAlign w:val="bottom"/>
          </w:tcPr>
          <w:p w:rsidR="00E2775E" w:rsidRPr="00370F4C" w:rsidRDefault="00E2775E" w:rsidP="00370F4C">
            <w:pPr>
              <w:spacing w:line="360" w:lineRule="auto"/>
              <w:rPr>
                <w:sz w:val="20"/>
                <w:szCs w:val="20"/>
              </w:rPr>
            </w:pPr>
            <w:r w:rsidRPr="00370F4C">
              <w:rPr>
                <w:sz w:val="20"/>
                <w:szCs w:val="20"/>
              </w:rPr>
              <w:t>1.6. Отложенные налоговые активы</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647"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485"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494"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371"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794" w:type="pct"/>
            <w:tcBorders>
              <w:top w:val="nil"/>
              <w:left w:val="nil"/>
              <w:bottom w:val="single" w:sz="4" w:space="0" w:color="auto"/>
              <w:right w:val="single" w:sz="8"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r>
      <w:tr w:rsidR="00E2775E" w:rsidRPr="00370F4C">
        <w:trPr>
          <w:trHeight w:val="510"/>
        </w:trPr>
        <w:tc>
          <w:tcPr>
            <w:tcW w:w="1317" w:type="pct"/>
            <w:tcBorders>
              <w:top w:val="nil"/>
              <w:left w:val="single" w:sz="8" w:space="0" w:color="auto"/>
              <w:bottom w:val="single" w:sz="4" w:space="0" w:color="auto"/>
              <w:right w:val="single" w:sz="4" w:space="0" w:color="auto"/>
            </w:tcBorders>
            <w:vAlign w:val="bottom"/>
          </w:tcPr>
          <w:p w:rsidR="00E2775E" w:rsidRPr="00370F4C" w:rsidRDefault="00E2775E" w:rsidP="00370F4C">
            <w:pPr>
              <w:spacing w:line="360" w:lineRule="auto"/>
              <w:rPr>
                <w:sz w:val="20"/>
                <w:szCs w:val="20"/>
              </w:rPr>
            </w:pPr>
            <w:r w:rsidRPr="00370F4C">
              <w:rPr>
                <w:sz w:val="20"/>
                <w:szCs w:val="20"/>
              </w:rPr>
              <w:t>1.7. Прочие внеоборотные активы</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647"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485"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494"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371"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794" w:type="pct"/>
            <w:tcBorders>
              <w:top w:val="nil"/>
              <w:left w:val="nil"/>
              <w:bottom w:val="single" w:sz="4" w:space="0" w:color="auto"/>
              <w:right w:val="single" w:sz="8"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r>
      <w:tr w:rsidR="00E2775E" w:rsidRPr="00370F4C">
        <w:trPr>
          <w:trHeight w:val="570"/>
        </w:trPr>
        <w:tc>
          <w:tcPr>
            <w:tcW w:w="1317" w:type="pct"/>
            <w:tcBorders>
              <w:top w:val="nil"/>
              <w:left w:val="single" w:sz="8" w:space="0" w:color="auto"/>
              <w:bottom w:val="single" w:sz="4" w:space="0" w:color="auto"/>
              <w:right w:val="single" w:sz="4" w:space="0" w:color="auto"/>
            </w:tcBorders>
            <w:vAlign w:val="bottom"/>
          </w:tcPr>
          <w:p w:rsidR="00E2775E" w:rsidRPr="00370F4C" w:rsidRDefault="00E2775E" w:rsidP="00370F4C">
            <w:pPr>
              <w:spacing w:line="360" w:lineRule="auto"/>
              <w:rPr>
                <w:sz w:val="20"/>
                <w:szCs w:val="20"/>
              </w:rPr>
            </w:pPr>
            <w:r w:rsidRPr="00370F4C">
              <w:rPr>
                <w:sz w:val="20"/>
                <w:szCs w:val="20"/>
              </w:rPr>
              <w:t xml:space="preserve">2. Оборотные активы - всего    </w:t>
            </w:r>
          </w:p>
          <w:p w:rsidR="00E2775E" w:rsidRPr="00370F4C" w:rsidRDefault="00E2775E" w:rsidP="00370F4C">
            <w:pPr>
              <w:spacing w:line="360" w:lineRule="auto"/>
              <w:rPr>
                <w:sz w:val="20"/>
                <w:szCs w:val="20"/>
              </w:rPr>
            </w:pPr>
            <w:r w:rsidRPr="00370F4C">
              <w:rPr>
                <w:sz w:val="20"/>
                <w:szCs w:val="20"/>
              </w:rPr>
              <w:t>В том числе:</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750164</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759880</w:t>
            </w:r>
          </w:p>
        </w:tc>
        <w:tc>
          <w:tcPr>
            <w:tcW w:w="647"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9716</w:t>
            </w:r>
          </w:p>
        </w:tc>
        <w:tc>
          <w:tcPr>
            <w:tcW w:w="485"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101,30</w:t>
            </w:r>
          </w:p>
        </w:tc>
        <w:tc>
          <w:tcPr>
            <w:tcW w:w="494" w:type="pct"/>
            <w:tcBorders>
              <w:top w:val="nil"/>
              <w:left w:val="nil"/>
              <w:bottom w:val="single" w:sz="4" w:space="0" w:color="auto"/>
              <w:right w:val="single" w:sz="4" w:space="0" w:color="auto"/>
            </w:tcBorders>
            <w:noWrap/>
            <w:vAlign w:val="bottom"/>
          </w:tcPr>
          <w:p w:rsidR="00E2775E" w:rsidRPr="00370F4C" w:rsidRDefault="008D7A08" w:rsidP="00370F4C">
            <w:pPr>
              <w:spacing w:line="360" w:lineRule="auto"/>
              <w:jc w:val="center"/>
              <w:rPr>
                <w:sz w:val="20"/>
                <w:szCs w:val="20"/>
              </w:rPr>
            </w:pPr>
            <w:r w:rsidRPr="00370F4C">
              <w:rPr>
                <w:sz w:val="20"/>
                <w:szCs w:val="20"/>
              </w:rPr>
              <w:t>36,3390</w:t>
            </w:r>
          </w:p>
        </w:tc>
        <w:tc>
          <w:tcPr>
            <w:tcW w:w="371" w:type="pct"/>
            <w:tcBorders>
              <w:top w:val="nil"/>
              <w:left w:val="nil"/>
              <w:bottom w:val="single" w:sz="4" w:space="0" w:color="auto"/>
              <w:right w:val="single" w:sz="4" w:space="0" w:color="auto"/>
            </w:tcBorders>
            <w:noWrap/>
            <w:vAlign w:val="bottom"/>
          </w:tcPr>
          <w:p w:rsidR="00E2775E" w:rsidRPr="00370F4C" w:rsidRDefault="008D7A08" w:rsidP="00370F4C">
            <w:pPr>
              <w:spacing w:line="360" w:lineRule="auto"/>
              <w:jc w:val="center"/>
              <w:rPr>
                <w:sz w:val="20"/>
                <w:szCs w:val="20"/>
              </w:rPr>
            </w:pPr>
            <w:r w:rsidRPr="00370F4C">
              <w:rPr>
                <w:sz w:val="20"/>
                <w:szCs w:val="20"/>
              </w:rPr>
              <w:t>29,6255</w:t>
            </w:r>
          </w:p>
        </w:tc>
        <w:tc>
          <w:tcPr>
            <w:tcW w:w="794" w:type="pct"/>
            <w:tcBorders>
              <w:top w:val="nil"/>
              <w:left w:val="nil"/>
              <w:bottom w:val="single" w:sz="4" w:space="0" w:color="auto"/>
              <w:right w:val="single" w:sz="8"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-6,71</w:t>
            </w:r>
            <w:r w:rsidR="008D7A08" w:rsidRPr="00370F4C">
              <w:rPr>
                <w:sz w:val="20"/>
                <w:szCs w:val="20"/>
              </w:rPr>
              <w:t>35</w:t>
            </w:r>
          </w:p>
        </w:tc>
      </w:tr>
      <w:tr w:rsidR="00E2775E" w:rsidRPr="00370F4C">
        <w:trPr>
          <w:trHeight w:val="255"/>
        </w:trPr>
        <w:tc>
          <w:tcPr>
            <w:tcW w:w="1317" w:type="pct"/>
            <w:tcBorders>
              <w:top w:val="nil"/>
              <w:left w:val="single" w:sz="8" w:space="0" w:color="auto"/>
              <w:bottom w:val="single" w:sz="4" w:space="0" w:color="auto"/>
              <w:right w:val="single" w:sz="4" w:space="0" w:color="auto"/>
            </w:tcBorders>
            <w:vAlign w:val="bottom"/>
          </w:tcPr>
          <w:p w:rsidR="00E2775E" w:rsidRPr="00370F4C" w:rsidRDefault="00E2775E" w:rsidP="00370F4C">
            <w:pPr>
              <w:spacing w:line="360" w:lineRule="auto"/>
              <w:rPr>
                <w:sz w:val="20"/>
                <w:szCs w:val="20"/>
              </w:rPr>
            </w:pPr>
            <w:r w:rsidRPr="00370F4C">
              <w:rPr>
                <w:sz w:val="20"/>
                <w:szCs w:val="20"/>
              </w:rPr>
              <w:t>2.1. Запасы</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233457</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172594</w:t>
            </w:r>
          </w:p>
        </w:tc>
        <w:tc>
          <w:tcPr>
            <w:tcW w:w="647"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-60863</w:t>
            </w:r>
          </w:p>
        </w:tc>
        <w:tc>
          <w:tcPr>
            <w:tcW w:w="485"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73,93</w:t>
            </w:r>
          </w:p>
        </w:tc>
        <w:tc>
          <w:tcPr>
            <w:tcW w:w="494" w:type="pct"/>
            <w:tcBorders>
              <w:top w:val="nil"/>
              <w:left w:val="nil"/>
              <w:bottom w:val="single" w:sz="4" w:space="0" w:color="auto"/>
              <w:right w:val="single" w:sz="4" w:space="0" w:color="auto"/>
            </w:tcBorders>
            <w:noWrap/>
            <w:vAlign w:val="bottom"/>
          </w:tcPr>
          <w:p w:rsidR="00E2775E" w:rsidRPr="00370F4C" w:rsidRDefault="008D7A08" w:rsidP="00370F4C">
            <w:pPr>
              <w:spacing w:line="360" w:lineRule="auto"/>
              <w:jc w:val="center"/>
              <w:rPr>
                <w:sz w:val="20"/>
                <w:szCs w:val="20"/>
              </w:rPr>
            </w:pPr>
            <w:r w:rsidRPr="00370F4C">
              <w:rPr>
                <w:sz w:val="20"/>
                <w:szCs w:val="20"/>
              </w:rPr>
              <w:t>11,3090</w:t>
            </w:r>
          </w:p>
        </w:tc>
        <w:tc>
          <w:tcPr>
            <w:tcW w:w="371" w:type="pct"/>
            <w:tcBorders>
              <w:top w:val="nil"/>
              <w:left w:val="nil"/>
              <w:bottom w:val="single" w:sz="4" w:space="0" w:color="auto"/>
              <w:right w:val="single" w:sz="4" w:space="0" w:color="auto"/>
            </w:tcBorders>
            <w:noWrap/>
            <w:vAlign w:val="bottom"/>
          </w:tcPr>
          <w:p w:rsidR="00E2775E" w:rsidRPr="00370F4C" w:rsidRDefault="008D7A08" w:rsidP="00370F4C">
            <w:pPr>
              <w:spacing w:line="360" w:lineRule="auto"/>
              <w:jc w:val="center"/>
              <w:rPr>
                <w:sz w:val="20"/>
                <w:szCs w:val="20"/>
              </w:rPr>
            </w:pPr>
            <w:r w:rsidRPr="00370F4C">
              <w:rPr>
                <w:sz w:val="20"/>
                <w:szCs w:val="20"/>
              </w:rPr>
              <w:t>6,7289</w:t>
            </w:r>
          </w:p>
        </w:tc>
        <w:tc>
          <w:tcPr>
            <w:tcW w:w="794" w:type="pct"/>
            <w:tcBorders>
              <w:top w:val="nil"/>
              <w:left w:val="nil"/>
              <w:bottom w:val="single" w:sz="4" w:space="0" w:color="auto"/>
              <w:right w:val="single" w:sz="8"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-4,58</w:t>
            </w:r>
            <w:r w:rsidR="008D7A08" w:rsidRPr="00370F4C">
              <w:rPr>
                <w:sz w:val="20"/>
                <w:szCs w:val="20"/>
              </w:rPr>
              <w:t>00</w:t>
            </w:r>
          </w:p>
        </w:tc>
      </w:tr>
      <w:tr w:rsidR="00E2775E" w:rsidRPr="00370F4C">
        <w:trPr>
          <w:trHeight w:val="765"/>
        </w:trPr>
        <w:tc>
          <w:tcPr>
            <w:tcW w:w="1317" w:type="pct"/>
            <w:tcBorders>
              <w:top w:val="nil"/>
              <w:left w:val="single" w:sz="8" w:space="0" w:color="auto"/>
              <w:bottom w:val="single" w:sz="4" w:space="0" w:color="auto"/>
              <w:right w:val="single" w:sz="4" w:space="0" w:color="auto"/>
            </w:tcBorders>
            <w:vAlign w:val="bottom"/>
          </w:tcPr>
          <w:p w:rsidR="00E2775E" w:rsidRPr="00370F4C" w:rsidRDefault="00E2775E" w:rsidP="00370F4C">
            <w:pPr>
              <w:spacing w:line="360" w:lineRule="auto"/>
              <w:rPr>
                <w:sz w:val="20"/>
                <w:szCs w:val="20"/>
              </w:rPr>
            </w:pPr>
            <w:r w:rsidRPr="00370F4C">
              <w:rPr>
                <w:sz w:val="20"/>
                <w:szCs w:val="20"/>
              </w:rPr>
              <w:t>2.2. Налог на добавленную стоимость по приобретенным ценностям</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127</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106</w:t>
            </w:r>
          </w:p>
        </w:tc>
        <w:tc>
          <w:tcPr>
            <w:tcW w:w="647"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-21</w:t>
            </w:r>
          </w:p>
        </w:tc>
        <w:tc>
          <w:tcPr>
            <w:tcW w:w="485"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83,46</w:t>
            </w:r>
          </w:p>
        </w:tc>
        <w:tc>
          <w:tcPr>
            <w:tcW w:w="494"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0,</w:t>
            </w:r>
            <w:r w:rsidR="008D7A08" w:rsidRPr="00370F4C">
              <w:rPr>
                <w:sz w:val="20"/>
                <w:szCs w:val="20"/>
              </w:rPr>
              <w:t>0062</w:t>
            </w:r>
          </w:p>
        </w:tc>
        <w:tc>
          <w:tcPr>
            <w:tcW w:w="371"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0,</w:t>
            </w:r>
            <w:r w:rsidR="008D7A08" w:rsidRPr="00370F4C">
              <w:rPr>
                <w:sz w:val="20"/>
                <w:szCs w:val="20"/>
              </w:rPr>
              <w:t>0041</w:t>
            </w:r>
          </w:p>
        </w:tc>
        <w:tc>
          <w:tcPr>
            <w:tcW w:w="794" w:type="pct"/>
            <w:tcBorders>
              <w:top w:val="nil"/>
              <w:left w:val="nil"/>
              <w:bottom w:val="single" w:sz="4" w:space="0" w:color="auto"/>
              <w:right w:val="single" w:sz="8" w:space="0" w:color="auto"/>
            </w:tcBorders>
            <w:noWrap/>
            <w:vAlign w:val="bottom"/>
          </w:tcPr>
          <w:p w:rsidR="00E2775E" w:rsidRPr="00370F4C" w:rsidRDefault="008D7A08" w:rsidP="00370F4C">
            <w:pPr>
              <w:spacing w:line="360" w:lineRule="auto"/>
              <w:jc w:val="center"/>
              <w:rPr>
                <w:sz w:val="20"/>
                <w:szCs w:val="20"/>
              </w:rPr>
            </w:pPr>
            <w:r w:rsidRPr="00370F4C">
              <w:rPr>
                <w:sz w:val="20"/>
                <w:szCs w:val="20"/>
              </w:rPr>
              <w:t>-</w:t>
            </w:r>
            <w:r w:rsidR="00E2775E" w:rsidRPr="00370F4C">
              <w:rPr>
                <w:sz w:val="20"/>
                <w:szCs w:val="20"/>
              </w:rPr>
              <w:t>0,00</w:t>
            </w:r>
            <w:r w:rsidRPr="00370F4C">
              <w:rPr>
                <w:sz w:val="20"/>
                <w:szCs w:val="20"/>
              </w:rPr>
              <w:t>20</w:t>
            </w:r>
          </w:p>
        </w:tc>
      </w:tr>
      <w:tr w:rsidR="00E2775E" w:rsidRPr="00370F4C">
        <w:trPr>
          <w:trHeight w:val="1140"/>
        </w:trPr>
        <w:tc>
          <w:tcPr>
            <w:tcW w:w="1317" w:type="pct"/>
            <w:tcBorders>
              <w:top w:val="nil"/>
              <w:left w:val="single" w:sz="8" w:space="0" w:color="auto"/>
              <w:bottom w:val="single" w:sz="4" w:space="0" w:color="auto"/>
              <w:right w:val="single" w:sz="4" w:space="0" w:color="auto"/>
            </w:tcBorders>
            <w:vAlign w:val="bottom"/>
          </w:tcPr>
          <w:p w:rsidR="00E2775E" w:rsidRPr="00370F4C" w:rsidRDefault="00E2775E" w:rsidP="00370F4C">
            <w:pPr>
              <w:spacing w:line="360" w:lineRule="auto"/>
              <w:rPr>
                <w:sz w:val="20"/>
                <w:szCs w:val="20"/>
              </w:rPr>
            </w:pPr>
            <w:r w:rsidRPr="00370F4C">
              <w:rPr>
                <w:sz w:val="20"/>
                <w:szCs w:val="20"/>
              </w:rPr>
              <w:t>2.3. Дебиторская задолженность (со сроком погашения более чем через 12 месяцев)</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238076</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233145</w:t>
            </w:r>
          </w:p>
        </w:tc>
        <w:tc>
          <w:tcPr>
            <w:tcW w:w="647"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-4931</w:t>
            </w:r>
          </w:p>
        </w:tc>
        <w:tc>
          <w:tcPr>
            <w:tcW w:w="485"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97,93</w:t>
            </w:r>
          </w:p>
        </w:tc>
        <w:tc>
          <w:tcPr>
            <w:tcW w:w="494"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11,53</w:t>
            </w:r>
            <w:r w:rsidR="008D7A08" w:rsidRPr="00370F4C">
              <w:rPr>
                <w:sz w:val="20"/>
                <w:szCs w:val="20"/>
              </w:rPr>
              <w:t>27</w:t>
            </w:r>
          </w:p>
        </w:tc>
        <w:tc>
          <w:tcPr>
            <w:tcW w:w="371" w:type="pct"/>
            <w:tcBorders>
              <w:top w:val="nil"/>
              <w:left w:val="nil"/>
              <w:bottom w:val="single" w:sz="4" w:space="0" w:color="auto"/>
              <w:right w:val="single" w:sz="4" w:space="0" w:color="auto"/>
            </w:tcBorders>
            <w:noWrap/>
            <w:vAlign w:val="bottom"/>
          </w:tcPr>
          <w:p w:rsidR="00E2775E" w:rsidRPr="00370F4C" w:rsidRDefault="008D7A08" w:rsidP="00370F4C">
            <w:pPr>
              <w:spacing w:line="360" w:lineRule="auto"/>
              <w:jc w:val="center"/>
              <w:rPr>
                <w:sz w:val="20"/>
                <w:szCs w:val="20"/>
              </w:rPr>
            </w:pPr>
            <w:r w:rsidRPr="00370F4C">
              <w:rPr>
                <w:sz w:val="20"/>
                <w:szCs w:val="20"/>
              </w:rPr>
              <w:t>9,0897</w:t>
            </w:r>
          </w:p>
        </w:tc>
        <w:tc>
          <w:tcPr>
            <w:tcW w:w="794" w:type="pct"/>
            <w:tcBorders>
              <w:top w:val="nil"/>
              <w:left w:val="nil"/>
              <w:bottom w:val="single" w:sz="4" w:space="0" w:color="auto"/>
              <w:right w:val="single" w:sz="8"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-2,44</w:t>
            </w:r>
            <w:r w:rsidR="008D7A08" w:rsidRPr="00370F4C">
              <w:rPr>
                <w:sz w:val="20"/>
                <w:szCs w:val="20"/>
              </w:rPr>
              <w:t>31</w:t>
            </w:r>
          </w:p>
        </w:tc>
      </w:tr>
      <w:tr w:rsidR="00E2775E" w:rsidRPr="00370F4C">
        <w:trPr>
          <w:trHeight w:val="1095"/>
        </w:trPr>
        <w:tc>
          <w:tcPr>
            <w:tcW w:w="1317" w:type="pct"/>
            <w:tcBorders>
              <w:top w:val="nil"/>
              <w:left w:val="single" w:sz="8" w:space="0" w:color="auto"/>
              <w:bottom w:val="single" w:sz="4" w:space="0" w:color="auto"/>
              <w:right w:val="single" w:sz="4" w:space="0" w:color="auto"/>
            </w:tcBorders>
            <w:vAlign w:val="bottom"/>
          </w:tcPr>
          <w:p w:rsidR="00E2775E" w:rsidRPr="00370F4C" w:rsidRDefault="00E2775E" w:rsidP="00370F4C">
            <w:pPr>
              <w:spacing w:line="360" w:lineRule="auto"/>
              <w:rPr>
                <w:sz w:val="20"/>
                <w:szCs w:val="20"/>
              </w:rPr>
            </w:pPr>
            <w:r w:rsidRPr="00370F4C">
              <w:rPr>
                <w:sz w:val="20"/>
                <w:szCs w:val="20"/>
              </w:rPr>
              <w:t>2.4. Дебиторская задолженность (со сроком погашения в течение 12 месяцев)</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211124</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205316</w:t>
            </w:r>
          </w:p>
        </w:tc>
        <w:tc>
          <w:tcPr>
            <w:tcW w:w="647"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-5808</w:t>
            </w:r>
          </w:p>
        </w:tc>
        <w:tc>
          <w:tcPr>
            <w:tcW w:w="485"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97,25</w:t>
            </w:r>
          </w:p>
        </w:tc>
        <w:tc>
          <w:tcPr>
            <w:tcW w:w="494" w:type="pct"/>
            <w:tcBorders>
              <w:top w:val="nil"/>
              <w:left w:val="nil"/>
              <w:bottom w:val="single" w:sz="4" w:space="0" w:color="auto"/>
              <w:right w:val="single" w:sz="4" w:space="0" w:color="auto"/>
            </w:tcBorders>
            <w:noWrap/>
            <w:vAlign w:val="bottom"/>
          </w:tcPr>
          <w:p w:rsidR="00E2775E" w:rsidRPr="00370F4C" w:rsidRDefault="008D7A08" w:rsidP="00370F4C">
            <w:pPr>
              <w:spacing w:line="360" w:lineRule="auto"/>
              <w:jc w:val="center"/>
              <w:rPr>
                <w:sz w:val="20"/>
                <w:szCs w:val="20"/>
              </w:rPr>
            </w:pPr>
            <w:r w:rsidRPr="00370F4C">
              <w:rPr>
                <w:sz w:val="20"/>
                <w:szCs w:val="20"/>
              </w:rPr>
              <w:t>10,2271</w:t>
            </w:r>
          </w:p>
        </w:tc>
        <w:tc>
          <w:tcPr>
            <w:tcW w:w="371" w:type="pct"/>
            <w:tcBorders>
              <w:top w:val="nil"/>
              <w:left w:val="nil"/>
              <w:bottom w:val="single" w:sz="4" w:space="0" w:color="auto"/>
              <w:right w:val="single" w:sz="4" w:space="0" w:color="auto"/>
            </w:tcBorders>
            <w:noWrap/>
            <w:vAlign w:val="bottom"/>
          </w:tcPr>
          <w:p w:rsidR="00E2775E" w:rsidRPr="00370F4C" w:rsidRDefault="008D7A08" w:rsidP="00370F4C">
            <w:pPr>
              <w:spacing w:line="360" w:lineRule="auto"/>
              <w:jc w:val="center"/>
              <w:rPr>
                <w:sz w:val="20"/>
                <w:szCs w:val="20"/>
              </w:rPr>
            </w:pPr>
            <w:r w:rsidRPr="00370F4C">
              <w:rPr>
                <w:sz w:val="20"/>
                <w:szCs w:val="20"/>
              </w:rPr>
              <w:t>8,0047</w:t>
            </w:r>
          </w:p>
        </w:tc>
        <w:tc>
          <w:tcPr>
            <w:tcW w:w="794" w:type="pct"/>
            <w:tcBorders>
              <w:top w:val="nil"/>
              <w:left w:val="nil"/>
              <w:bottom w:val="single" w:sz="4" w:space="0" w:color="auto"/>
              <w:right w:val="single" w:sz="8"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-2,22</w:t>
            </w:r>
            <w:r w:rsidR="008D7A08" w:rsidRPr="00370F4C">
              <w:rPr>
                <w:sz w:val="20"/>
                <w:szCs w:val="20"/>
              </w:rPr>
              <w:t>25</w:t>
            </w:r>
          </w:p>
        </w:tc>
      </w:tr>
      <w:tr w:rsidR="00E2775E" w:rsidRPr="00370F4C">
        <w:trPr>
          <w:trHeight w:val="525"/>
        </w:trPr>
        <w:tc>
          <w:tcPr>
            <w:tcW w:w="1317" w:type="pct"/>
            <w:tcBorders>
              <w:top w:val="nil"/>
              <w:left w:val="single" w:sz="8" w:space="0" w:color="auto"/>
              <w:bottom w:val="single" w:sz="4" w:space="0" w:color="auto"/>
              <w:right w:val="single" w:sz="4" w:space="0" w:color="auto"/>
            </w:tcBorders>
            <w:vAlign w:val="bottom"/>
          </w:tcPr>
          <w:p w:rsidR="00E2775E" w:rsidRPr="00370F4C" w:rsidRDefault="00E2775E" w:rsidP="00370F4C">
            <w:pPr>
              <w:spacing w:line="360" w:lineRule="auto"/>
              <w:rPr>
                <w:sz w:val="20"/>
                <w:szCs w:val="20"/>
              </w:rPr>
            </w:pPr>
            <w:r w:rsidRPr="00370F4C">
              <w:rPr>
                <w:sz w:val="20"/>
                <w:szCs w:val="20"/>
              </w:rPr>
              <w:t>2.5. Краткосрочные финансовые вложения</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52150</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47044</w:t>
            </w:r>
          </w:p>
        </w:tc>
        <w:tc>
          <w:tcPr>
            <w:tcW w:w="647"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-5106</w:t>
            </w:r>
          </w:p>
        </w:tc>
        <w:tc>
          <w:tcPr>
            <w:tcW w:w="485"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90,21</w:t>
            </w:r>
          </w:p>
        </w:tc>
        <w:tc>
          <w:tcPr>
            <w:tcW w:w="494" w:type="pct"/>
            <w:tcBorders>
              <w:top w:val="nil"/>
              <w:left w:val="nil"/>
              <w:bottom w:val="single" w:sz="4" w:space="0" w:color="auto"/>
              <w:right w:val="single" w:sz="4" w:space="0" w:color="auto"/>
            </w:tcBorders>
            <w:noWrap/>
            <w:vAlign w:val="bottom"/>
          </w:tcPr>
          <w:p w:rsidR="00E2775E" w:rsidRPr="00370F4C" w:rsidRDefault="008D7A08" w:rsidP="00370F4C">
            <w:pPr>
              <w:spacing w:line="360" w:lineRule="auto"/>
              <w:jc w:val="center"/>
              <w:rPr>
                <w:sz w:val="20"/>
                <w:szCs w:val="20"/>
              </w:rPr>
            </w:pPr>
            <w:r w:rsidRPr="00370F4C">
              <w:rPr>
                <w:sz w:val="20"/>
                <w:szCs w:val="20"/>
              </w:rPr>
              <w:t>2,5262</w:t>
            </w:r>
          </w:p>
        </w:tc>
        <w:tc>
          <w:tcPr>
            <w:tcW w:w="371"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1,83</w:t>
            </w:r>
            <w:r w:rsidR="008D7A08" w:rsidRPr="00370F4C">
              <w:rPr>
                <w:sz w:val="20"/>
                <w:szCs w:val="20"/>
              </w:rPr>
              <w:t>41</w:t>
            </w:r>
          </w:p>
        </w:tc>
        <w:tc>
          <w:tcPr>
            <w:tcW w:w="794" w:type="pct"/>
            <w:tcBorders>
              <w:top w:val="nil"/>
              <w:left w:val="nil"/>
              <w:bottom w:val="single" w:sz="4" w:space="0" w:color="auto"/>
              <w:right w:val="single" w:sz="8"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-0,69</w:t>
            </w:r>
            <w:r w:rsidR="008D7A08" w:rsidRPr="00370F4C">
              <w:rPr>
                <w:sz w:val="20"/>
                <w:szCs w:val="20"/>
              </w:rPr>
              <w:t>21</w:t>
            </w:r>
          </w:p>
        </w:tc>
      </w:tr>
      <w:tr w:rsidR="00E2775E" w:rsidRPr="00370F4C">
        <w:trPr>
          <w:trHeight w:val="330"/>
        </w:trPr>
        <w:tc>
          <w:tcPr>
            <w:tcW w:w="1317" w:type="pct"/>
            <w:tcBorders>
              <w:top w:val="nil"/>
              <w:left w:val="single" w:sz="8" w:space="0" w:color="auto"/>
              <w:bottom w:val="single" w:sz="4" w:space="0" w:color="auto"/>
              <w:right w:val="single" w:sz="4" w:space="0" w:color="auto"/>
            </w:tcBorders>
            <w:vAlign w:val="bottom"/>
          </w:tcPr>
          <w:p w:rsidR="00E2775E" w:rsidRPr="00370F4C" w:rsidRDefault="00E2775E" w:rsidP="00370F4C">
            <w:pPr>
              <w:spacing w:line="360" w:lineRule="auto"/>
              <w:rPr>
                <w:sz w:val="20"/>
                <w:szCs w:val="20"/>
              </w:rPr>
            </w:pPr>
            <w:r w:rsidRPr="00370F4C">
              <w:rPr>
                <w:sz w:val="20"/>
                <w:szCs w:val="20"/>
              </w:rPr>
              <w:t>2.6. Денежные средства</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15230</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22036</w:t>
            </w:r>
          </w:p>
        </w:tc>
        <w:tc>
          <w:tcPr>
            <w:tcW w:w="647"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6806</w:t>
            </w:r>
          </w:p>
        </w:tc>
        <w:tc>
          <w:tcPr>
            <w:tcW w:w="485"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144,69</w:t>
            </w:r>
          </w:p>
        </w:tc>
        <w:tc>
          <w:tcPr>
            <w:tcW w:w="494"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0,</w:t>
            </w:r>
            <w:r w:rsidR="008D7A08" w:rsidRPr="00370F4C">
              <w:rPr>
                <w:sz w:val="20"/>
                <w:szCs w:val="20"/>
              </w:rPr>
              <w:t>7378</w:t>
            </w:r>
          </w:p>
        </w:tc>
        <w:tc>
          <w:tcPr>
            <w:tcW w:w="371" w:type="pct"/>
            <w:tcBorders>
              <w:top w:val="nil"/>
              <w:left w:val="nil"/>
              <w:bottom w:val="single" w:sz="4" w:space="0" w:color="auto"/>
              <w:right w:val="single" w:sz="4" w:space="0" w:color="auto"/>
            </w:tcBorders>
            <w:noWrap/>
            <w:vAlign w:val="bottom"/>
          </w:tcPr>
          <w:p w:rsidR="00E2775E" w:rsidRPr="00370F4C" w:rsidRDefault="008D7A08" w:rsidP="00370F4C">
            <w:pPr>
              <w:spacing w:line="360" w:lineRule="auto"/>
              <w:jc w:val="center"/>
              <w:rPr>
                <w:sz w:val="20"/>
                <w:szCs w:val="20"/>
              </w:rPr>
            </w:pPr>
            <w:r w:rsidRPr="00370F4C">
              <w:rPr>
                <w:sz w:val="20"/>
                <w:szCs w:val="20"/>
              </w:rPr>
              <w:t>0,8591</w:t>
            </w:r>
          </w:p>
        </w:tc>
        <w:tc>
          <w:tcPr>
            <w:tcW w:w="794" w:type="pct"/>
            <w:tcBorders>
              <w:top w:val="nil"/>
              <w:left w:val="nil"/>
              <w:bottom w:val="single" w:sz="4" w:space="0" w:color="auto"/>
              <w:right w:val="single" w:sz="8"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0,12</w:t>
            </w:r>
            <w:r w:rsidR="008D7A08" w:rsidRPr="00370F4C">
              <w:rPr>
                <w:sz w:val="20"/>
                <w:szCs w:val="20"/>
              </w:rPr>
              <w:t>14</w:t>
            </w:r>
          </w:p>
        </w:tc>
      </w:tr>
      <w:tr w:rsidR="00E2775E" w:rsidRPr="00370F4C">
        <w:trPr>
          <w:trHeight w:val="330"/>
        </w:trPr>
        <w:tc>
          <w:tcPr>
            <w:tcW w:w="1317" w:type="pct"/>
            <w:tcBorders>
              <w:top w:val="nil"/>
              <w:left w:val="single" w:sz="8" w:space="0" w:color="auto"/>
              <w:bottom w:val="nil"/>
              <w:right w:val="single" w:sz="4" w:space="0" w:color="auto"/>
            </w:tcBorders>
            <w:vAlign w:val="bottom"/>
          </w:tcPr>
          <w:p w:rsidR="00E2775E" w:rsidRPr="00370F4C" w:rsidRDefault="00E2775E" w:rsidP="00370F4C">
            <w:pPr>
              <w:spacing w:line="360" w:lineRule="auto"/>
              <w:rPr>
                <w:sz w:val="20"/>
                <w:szCs w:val="20"/>
              </w:rPr>
            </w:pPr>
            <w:r w:rsidRPr="00370F4C">
              <w:rPr>
                <w:sz w:val="20"/>
                <w:szCs w:val="20"/>
              </w:rPr>
              <w:t>2.7. Прочие оборотные активы</w:t>
            </w:r>
          </w:p>
        </w:tc>
        <w:tc>
          <w:tcPr>
            <w:tcW w:w="446" w:type="pct"/>
            <w:tcBorders>
              <w:top w:val="nil"/>
              <w:left w:val="nil"/>
              <w:bottom w:val="nil"/>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446" w:type="pct"/>
            <w:tcBorders>
              <w:top w:val="nil"/>
              <w:left w:val="nil"/>
              <w:bottom w:val="nil"/>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647" w:type="pct"/>
            <w:tcBorders>
              <w:top w:val="nil"/>
              <w:left w:val="nil"/>
              <w:bottom w:val="nil"/>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485" w:type="pct"/>
            <w:tcBorders>
              <w:top w:val="nil"/>
              <w:left w:val="nil"/>
              <w:bottom w:val="nil"/>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494" w:type="pct"/>
            <w:tcBorders>
              <w:top w:val="nil"/>
              <w:left w:val="nil"/>
              <w:bottom w:val="nil"/>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371" w:type="pct"/>
            <w:tcBorders>
              <w:top w:val="nil"/>
              <w:left w:val="nil"/>
              <w:bottom w:val="nil"/>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794" w:type="pct"/>
            <w:tcBorders>
              <w:top w:val="nil"/>
              <w:left w:val="nil"/>
              <w:bottom w:val="nil"/>
              <w:right w:val="single" w:sz="8"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r>
      <w:tr w:rsidR="00E2775E" w:rsidRPr="00370F4C">
        <w:trPr>
          <w:trHeight w:val="315"/>
        </w:trPr>
        <w:tc>
          <w:tcPr>
            <w:tcW w:w="1317" w:type="pct"/>
            <w:tcBorders>
              <w:top w:val="single" w:sz="8" w:space="0" w:color="auto"/>
              <w:left w:val="single" w:sz="8" w:space="0" w:color="auto"/>
              <w:bottom w:val="single" w:sz="8" w:space="0" w:color="auto"/>
              <w:right w:val="single" w:sz="4" w:space="0" w:color="auto"/>
            </w:tcBorders>
            <w:vAlign w:val="bottom"/>
          </w:tcPr>
          <w:p w:rsidR="00E2775E" w:rsidRPr="00370F4C" w:rsidRDefault="00E2775E" w:rsidP="00370F4C">
            <w:pPr>
              <w:spacing w:line="360" w:lineRule="auto"/>
              <w:rPr>
                <w:sz w:val="20"/>
                <w:szCs w:val="20"/>
              </w:rPr>
            </w:pPr>
            <w:r w:rsidRPr="00370F4C">
              <w:rPr>
                <w:sz w:val="20"/>
                <w:szCs w:val="20"/>
              </w:rPr>
              <w:t>Итого активов</w:t>
            </w:r>
          </w:p>
        </w:tc>
        <w:tc>
          <w:tcPr>
            <w:tcW w:w="446" w:type="pct"/>
            <w:tcBorders>
              <w:top w:val="single" w:sz="8" w:space="0" w:color="auto"/>
              <w:left w:val="nil"/>
              <w:bottom w:val="single" w:sz="8"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2064350</w:t>
            </w:r>
          </w:p>
        </w:tc>
        <w:tc>
          <w:tcPr>
            <w:tcW w:w="446" w:type="pct"/>
            <w:tcBorders>
              <w:top w:val="single" w:sz="8" w:space="0" w:color="auto"/>
              <w:left w:val="nil"/>
              <w:bottom w:val="single" w:sz="8"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2564950</w:t>
            </w:r>
          </w:p>
        </w:tc>
        <w:tc>
          <w:tcPr>
            <w:tcW w:w="647" w:type="pct"/>
            <w:tcBorders>
              <w:top w:val="single" w:sz="8" w:space="0" w:color="auto"/>
              <w:left w:val="nil"/>
              <w:bottom w:val="single" w:sz="8"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500600</w:t>
            </w:r>
          </w:p>
        </w:tc>
        <w:tc>
          <w:tcPr>
            <w:tcW w:w="485" w:type="pct"/>
            <w:tcBorders>
              <w:top w:val="single" w:sz="8" w:space="0" w:color="auto"/>
              <w:left w:val="nil"/>
              <w:bottom w:val="single" w:sz="8"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124,25</w:t>
            </w:r>
          </w:p>
        </w:tc>
        <w:tc>
          <w:tcPr>
            <w:tcW w:w="494" w:type="pct"/>
            <w:tcBorders>
              <w:top w:val="single" w:sz="8" w:space="0" w:color="auto"/>
              <w:left w:val="nil"/>
              <w:bottom w:val="single" w:sz="8"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100</w:t>
            </w:r>
          </w:p>
        </w:tc>
        <w:tc>
          <w:tcPr>
            <w:tcW w:w="371" w:type="pct"/>
            <w:tcBorders>
              <w:top w:val="single" w:sz="8" w:space="0" w:color="auto"/>
              <w:left w:val="nil"/>
              <w:bottom w:val="single" w:sz="8"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100</w:t>
            </w:r>
          </w:p>
        </w:tc>
        <w:tc>
          <w:tcPr>
            <w:tcW w:w="794" w:type="pct"/>
            <w:tcBorders>
              <w:top w:val="single" w:sz="8" w:space="0" w:color="auto"/>
              <w:left w:val="nil"/>
              <w:bottom w:val="single" w:sz="8" w:space="0" w:color="auto"/>
              <w:right w:val="single" w:sz="8"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X</w:t>
            </w:r>
          </w:p>
        </w:tc>
      </w:tr>
      <w:tr w:rsidR="00E2775E" w:rsidRPr="00370F4C">
        <w:trPr>
          <w:trHeight w:val="270"/>
        </w:trPr>
        <w:tc>
          <w:tcPr>
            <w:tcW w:w="1317" w:type="pct"/>
            <w:tcBorders>
              <w:top w:val="nil"/>
              <w:left w:val="single" w:sz="8" w:space="0" w:color="auto"/>
              <w:bottom w:val="single" w:sz="8" w:space="0" w:color="auto"/>
              <w:right w:val="single" w:sz="4" w:space="0" w:color="auto"/>
            </w:tcBorders>
            <w:vAlign w:val="bottom"/>
          </w:tcPr>
          <w:p w:rsidR="00E2775E" w:rsidRPr="00370F4C" w:rsidRDefault="00E2775E" w:rsidP="00370F4C">
            <w:pPr>
              <w:spacing w:line="360" w:lineRule="auto"/>
              <w:rPr>
                <w:b/>
                <w:sz w:val="20"/>
                <w:szCs w:val="20"/>
              </w:rPr>
            </w:pPr>
            <w:r w:rsidRPr="00370F4C">
              <w:rPr>
                <w:b/>
                <w:sz w:val="20"/>
                <w:szCs w:val="20"/>
              </w:rPr>
              <w:t>ПАССИВЫ</w:t>
            </w:r>
          </w:p>
        </w:tc>
        <w:tc>
          <w:tcPr>
            <w:tcW w:w="446" w:type="pct"/>
            <w:tcBorders>
              <w:top w:val="nil"/>
              <w:left w:val="nil"/>
              <w:bottom w:val="single" w:sz="8"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 </w:t>
            </w:r>
          </w:p>
        </w:tc>
        <w:tc>
          <w:tcPr>
            <w:tcW w:w="446" w:type="pct"/>
            <w:tcBorders>
              <w:top w:val="nil"/>
              <w:left w:val="nil"/>
              <w:bottom w:val="single" w:sz="8"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 </w:t>
            </w:r>
          </w:p>
        </w:tc>
        <w:tc>
          <w:tcPr>
            <w:tcW w:w="647" w:type="pct"/>
            <w:tcBorders>
              <w:top w:val="single" w:sz="4" w:space="0" w:color="auto"/>
              <w:left w:val="nil"/>
              <w:bottom w:val="single" w:sz="8"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 </w:t>
            </w:r>
          </w:p>
        </w:tc>
        <w:tc>
          <w:tcPr>
            <w:tcW w:w="485" w:type="pct"/>
            <w:tcBorders>
              <w:top w:val="single" w:sz="4" w:space="0" w:color="auto"/>
              <w:left w:val="nil"/>
              <w:bottom w:val="single" w:sz="8"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 </w:t>
            </w:r>
          </w:p>
        </w:tc>
        <w:tc>
          <w:tcPr>
            <w:tcW w:w="494" w:type="pct"/>
            <w:tcBorders>
              <w:top w:val="nil"/>
              <w:left w:val="nil"/>
              <w:bottom w:val="single" w:sz="8"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 </w:t>
            </w:r>
          </w:p>
        </w:tc>
        <w:tc>
          <w:tcPr>
            <w:tcW w:w="371" w:type="pct"/>
            <w:tcBorders>
              <w:top w:val="nil"/>
              <w:left w:val="nil"/>
              <w:bottom w:val="single" w:sz="8"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 </w:t>
            </w:r>
          </w:p>
        </w:tc>
        <w:tc>
          <w:tcPr>
            <w:tcW w:w="794" w:type="pct"/>
            <w:tcBorders>
              <w:top w:val="nil"/>
              <w:left w:val="nil"/>
              <w:bottom w:val="single" w:sz="8" w:space="0" w:color="auto"/>
              <w:right w:val="single" w:sz="8"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 </w:t>
            </w:r>
          </w:p>
        </w:tc>
      </w:tr>
      <w:tr w:rsidR="00E2775E" w:rsidRPr="00370F4C">
        <w:trPr>
          <w:trHeight w:val="510"/>
        </w:trPr>
        <w:tc>
          <w:tcPr>
            <w:tcW w:w="1317" w:type="pct"/>
            <w:tcBorders>
              <w:top w:val="nil"/>
              <w:left w:val="single" w:sz="8" w:space="0" w:color="auto"/>
              <w:bottom w:val="single" w:sz="4" w:space="0" w:color="auto"/>
              <w:right w:val="single" w:sz="4" w:space="0" w:color="auto"/>
            </w:tcBorders>
            <w:vAlign w:val="bottom"/>
          </w:tcPr>
          <w:p w:rsidR="00E2775E" w:rsidRPr="00370F4C" w:rsidRDefault="00E2775E" w:rsidP="00370F4C">
            <w:pPr>
              <w:spacing w:line="360" w:lineRule="auto"/>
              <w:rPr>
                <w:sz w:val="20"/>
                <w:szCs w:val="20"/>
              </w:rPr>
            </w:pPr>
            <w:r w:rsidRPr="00370F4C">
              <w:rPr>
                <w:sz w:val="20"/>
                <w:szCs w:val="20"/>
              </w:rPr>
              <w:t xml:space="preserve">1. Капитал и резервы - всего   </w:t>
            </w:r>
          </w:p>
          <w:p w:rsidR="00E2775E" w:rsidRPr="00370F4C" w:rsidRDefault="00E2775E" w:rsidP="00370F4C">
            <w:pPr>
              <w:spacing w:line="360" w:lineRule="auto"/>
              <w:rPr>
                <w:sz w:val="20"/>
                <w:szCs w:val="20"/>
              </w:rPr>
            </w:pPr>
            <w:r w:rsidRPr="00370F4C">
              <w:rPr>
                <w:sz w:val="20"/>
                <w:szCs w:val="20"/>
              </w:rPr>
              <w:t>В том числе</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990888</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1333774</w:t>
            </w:r>
          </w:p>
        </w:tc>
        <w:tc>
          <w:tcPr>
            <w:tcW w:w="647" w:type="pct"/>
            <w:tcBorders>
              <w:top w:val="single" w:sz="4" w:space="0" w:color="auto"/>
              <w:left w:val="nil"/>
              <w:bottom w:val="nil"/>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342886</w:t>
            </w:r>
          </w:p>
        </w:tc>
        <w:tc>
          <w:tcPr>
            <w:tcW w:w="485" w:type="pct"/>
            <w:tcBorders>
              <w:top w:val="single" w:sz="4" w:space="0" w:color="auto"/>
              <w:left w:val="nil"/>
              <w:bottom w:val="nil"/>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134,60</w:t>
            </w:r>
          </w:p>
        </w:tc>
        <w:tc>
          <w:tcPr>
            <w:tcW w:w="494"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48,00</w:t>
            </w:r>
          </w:p>
        </w:tc>
        <w:tc>
          <w:tcPr>
            <w:tcW w:w="371"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52,00</w:t>
            </w:r>
          </w:p>
        </w:tc>
        <w:tc>
          <w:tcPr>
            <w:tcW w:w="794" w:type="pct"/>
            <w:tcBorders>
              <w:top w:val="nil"/>
              <w:left w:val="nil"/>
              <w:bottom w:val="single" w:sz="4" w:space="0" w:color="auto"/>
              <w:right w:val="single" w:sz="8"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4,00</w:t>
            </w:r>
          </w:p>
        </w:tc>
      </w:tr>
      <w:tr w:rsidR="00E2775E" w:rsidRPr="00370F4C">
        <w:trPr>
          <w:trHeight w:val="255"/>
        </w:trPr>
        <w:tc>
          <w:tcPr>
            <w:tcW w:w="1317" w:type="pct"/>
            <w:tcBorders>
              <w:top w:val="nil"/>
              <w:left w:val="single" w:sz="8" w:space="0" w:color="auto"/>
              <w:bottom w:val="single" w:sz="4" w:space="0" w:color="auto"/>
              <w:right w:val="single" w:sz="4" w:space="0" w:color="auto"/>
            </w:tcBorders>
            <w:vAlign w:val="bottom"/>
          </w:tcPr>
          <w:p w:rsidR="00E2775E" w:rsidRPr="00370F4C" w:rsidRDefault="00E2775E" w:rsidP="00370F4C">
            <w:pPr>
              <w:spacing w:line="360" w:lineRule="auto"/>
              <w:rPr>
                <w:sz w:val="20"/>
                <w:szCs w:val="20"/>
              </w:rPr>
            </w:pPr>
            <w:r w:rsidRPr="00370F4C">
              <w:rPr>
                <w:sz w:val="20"/>
                <w:szCs w:val="20"/>
              </w:rPr>
              <w:t>1.1. Уставный капитал</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100</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100</w:t>
            </w:r>
          </w:p>
        </w:tc>
        <w:tc>
          <w:tcPr>
            <w:tcW w:w="647" w:type="pct"/>
            <w:tcBorders>
              <w:top w:val="single" w:sz="4" w:space="0" w:color="auto"/>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0</w:t>
            </w:r>
          </w:p>
        </w:tc>
        <w:tc>
          <w:tcPr>
            <w:tcW w:w="485" w:type="pct"/>
            <w:tcBorders>
              <w:top w:val="single" w:sz="4" w:space="0" w:color="auto"/>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100,00</w:t>
            </w:r>
          </w:p>
        </w:tc>
        <w:tc>
          <w:tcPr>
            <w:tcW w:w="494"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0,00</w:t>
            </w:r>
            <w:r w:rsidR="008D7A08" w:rsidRPr="00370F4C">
              <w:rPr>
                <w:sz w:val="20"/>
                <w:szCs w:val="20"/>
              </w:rPr>
              <w:t>48</w:t>
            </w:r>
          </w:p>
        </w:tc>
        <w:tc>
          <w:tcPr>
            <w:tcW w:w="371"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0,00</w:t>
            </w:r>
            <w:r w:rsidR="008D7A08" w:rsidRPr="00370F4C">
              <w:rPr>
                <w:sz w:val="20"/>
                <w:szCs w:val="20"/>
              </w:rPr>
              <w:t>39</w:t>
            </w:r>
          </w:p>
        </w:tc>
        <w:tc>
          <w:tcPr>
            <w:tcW w:w="794" w:type="pct"/>
            <w:tcBorders>
              <w:top w:val="nil"/>
              <w:left w:val="nil"/>
              <w:bottom w:val="single" w:sz="4" w:space="0" w:color="auto"/>
              <w:right w:val="single" w:sz="8" w:space="0" w:color="auto"/>
            </w:tcBorders>
            <w:noWrap/>
            <w:vAlign w:val="bottom"/>
          </w:tcPr>
          <w:p w:rsidR="00E2775E" w:rsidRPr="00370F4C" w:rsidRDefault="008D7A08" w:rsidP="00370F4C">
            <w:pPr>
              <w:spacing w:line="360" w:lineRule="auto"/>
              <w:jc w:val="center"/>
              <w:rPr>
                <w:sz w:val="20"/>
                <w:szCs w:val="20"/>
              </w:rPr>
            </w:pPr>
            <w:r w:rsidRPr="00370F4C">
              <w:rPr>
                <w:sz w:val="20"/>
                <w:szCs w:val="20"/>
              </w:rPr>
              <w:t>-</w:t>
            </w:r>
            <w:r w:rsidR="00E2775E" w:rsidRPr="00370F4C">
              <w:rPr>
                <w:sz w:val="20"/>
                <w:szCs w:val="20"/>
              </w:rPr>
              <w:t>0,00</w:t>
            </w:r>
            <w:r w:rsidRPr="00370F4C">
              <w:rPr>
                <w:sz w:val="20"/>
                <w:szCs w:val="20"/>
              </w:rPr>
              <w:t>09</w:t>
            </w:r>
          </w:p>
        </w:tc>
      </w:tr>
      <w:tr w:rsidR="00E2775E" w:rsidRPr="00370F4C">
        <w:trPr>
          <w:trHeight w:val="510"/>
        </w:trPr>
        <w:tc>
          <w:tcPr>
            <w:tcW w:w="1317" w:type="pct"/>
            <w:tcBorders>
              <w:top w:val="nil"/>
              <w:left w:val="single" w:sz="8" w:space="0" w:color="auto"/>
              <w:bottom w:val="single" w:sz="4" w:space="0" w:color="auto"/>
              <w:right w:val="single" w:sz="4" w:space="0" w:color="auto"/>
            </w:tcBorders>
            <w:vAlign w:val="bottom"/>
          </w:tcPr>
          <w:p w:rsidR="00E2775E" w:rsidRPr="00370F4C" w:rsidRDefault="00E2775E" w:rsidP="00370F4C">
            <w:pPr>
              <w:spacing w:line="360" w:lineRule="auto"/>
              <w:rPr>
                <w:sz w:val="20"/>
                <w:szCs w:val="20"/>
              </w:rPr>
            </w:pPr>
            <w:r w:rsidRPr="00370F4C">
              <w:rPr>
                <w:sz w:val="20"/>
                <w:szCs w:val="20"/>
              </w:rPr>
              <w:t>1.2. Собственные акции, выкупленные у акционеров</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647"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485"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494"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371"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794" w:type="pct"/>
            <w:tcBorders>
              <w:top w:val="nil"/>
              <w:left w:val="nil"/>
              <w:bottom w:val="single" w:sz="4" w:space="0" w:color="auto"/>
              <w:right w:val="single" w:sz="8"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r>
      <w:tr w:rsidR="00E2775E" w:rsidRPr="00370F4C">
        <w:trPr>
          <w:trHeight w:val="255"/>
        </w:trPr>
        <w:tc>
          <w:tcPr>
            <w:tcW w:w="1317" w:type="pct"/>
            <w:tcBorders>
              <w:top w:val="nil"/>
              <w:left w:val="single" w:sz="8" w:space="0" w:color="auto"/>
              <w:bottom w:val="single" w:sz="4" w:space="0" w:color="auto"/>
              <w:right w:val="single" w:sz="4" w:space="0" w:color="auto"/>
            </w:tcBorders>
            <w:vAlign w:val="bottom"/>
          </w:tcPr>
          <w:p w:rsidR="00E2775E" w:rsidRPr="00370F4C" w:rsidRDefault="00E2775E" w:rsidP="00370F4C">
            <w:pPr>
              <w:spacing w:line="360" w:lineRule="auto"/>
              <w:rPr>
                <w:sz w:val="20"/>
                <w:szCs w:val="20"/>
              </w:rPr>
            </w:pPr>
            <w:r w:rsidRPr="00370F4C">
              <w:rPr>
                <w:sz w:val="20"/>
                <w:szCs w:val="20"/>
              </w:rPr>
              <w:t>1.3. Добавочный капитал</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564783</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564783</w:t>
            </w:r>
          </w:p>
        </w:tc>
        <w:tc>
          <w:tcPr>
            <w:tcW w:w="647"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0</w:t>
            </w:r>
          </w:p>
        </w:tc>
        <w:tc>
          <w:tcPr>
            <w:tcW w:w="485"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100,00</w:t>
            </w:r>
          </w:p>
        </w:tc>
        <w:tc>
          <w:tcPr>
            <w:tcW w:w="494" w:type="pct"/>
            <w:tcBorders>
              <w:top w:val="nil"/>
              <w:left w:val="nil"/>
              <w:bottom w:val="single" w:sz="4" w:space="0" w:color="auto"/>
              <w:right w:val="single" w:sz="4" w:space="0" w:color="auto"/>
            </w:tcBorders>
            <w:noWrap/>
            <w:vAlign w:val="bottom"/>
          </w:tcPr>
          <w:p w:rsidR="00E2775E" w:rsidRPr="00370F4C" w:rsidRDefault="008D7A08" w:rsidP="00370F4C">
            <w:pPr>
              <w:spacing w:line="360" w:lineRule="auto"/>
              <w:jc w:val="center"/>
              <w:rPr>
                <w:sz w:val="20"/>
                <w:szCs w:val="20"/>
              </w:rPr>
            </w:pPr>
            <w:r w:rsidRPr="00370F4C">
              <w:rPr>
                <w:sz w:val="20"/>
                <w:szCs w:val="20"/>
              </w:rPr>
              <w:t>27,3589</w:t>
            </w:r>
          </w:p>
        </w:tc>
        <w:tc>
          <w:tcPr>
            <w:tcW w:w="371" w:type="pct"/>
            <w:tcBorders>
              <w:top w:val="nil"/>
              <w:left w:val="nil"/>
              <w:bottom w:val="single" w:sz="4" w:space="0" w:color="auto"/>
              <w:right w:val="single" w:sz="4" w:space="0" w:color="auto"/>
            </w:tcBorders>
            <w:noWrap/>
            <w:vAlign w:val="bottom"/>
          </w:tcPr>
          <w:p w:rsidR="00E2775E" w:rsidRPr="00370F4C" w:rsidRDefault="008D7A08" w:rsidP="00370F4C">
            <w:pPr>
              <w:spacing w:line="360" w:lineRule="auto"/>
              <w:jc w:val="center"/>
              <w:rPr>
                <w:sz w:val="20"/>
                <w:szCs w:val="20"/>
              </w:rPr>
            </w:pPr>
            <w:r w:rsidRPr="00370F4C">
              <w:rPr>
                <w:sz w:val="20"/>
                <w:szCs w:val="20"/>
              </w:rPr>
              <w:t>22,0193</w:t>
            </w:r>
          </w:p>
        </w:tc>
        <w:tc>
          <w:tcPr>
            <w:tcW w:w="794" w:type="pct"/>
            <w:tcBorders>
              <w:top w:val="nil"/>
              <w:left w:val="nil"/>
              <w:bottom w:val="single" w:sz="4" w:space="0" w:color="auto"/>
              <w:right w:val="single" w:sz="8" w:space="0" w:color="auto"/>
            </w:tcBorders>
            <w:noWrap/>
            <w:vAlign w:val="bottom"/>
          </w:tcPr>
          <w:p w:rsidR="00E2775E" w:rsidRPr="00370F4C" w:rsidRDefault="008D7A08" w:rsidP="00370F4C">
            <w:pPr>
              <w:spacing w:line="360" w:lineRule="auto"/>
              <w:jc w:val="center"/>
              <w:rPr>
                <w:sz w:val="20"/>
                <w:szCs w:val="20"/>
              </w:rPr>
            </w:pPr>
            <w:r w:rsidRPr="00370F4C">
              <w:rPr>
                <w:sz w:val="20"/>
                <w:szCs w:val="20"/>
              </w:rPr>
              <w:t>-5,3396</w:t>
            </w:r>
          </w:p>
        </w:tc>
      </w:tr>
      <w:tr w:rsidR="00E2775E" w:rsidRPr="00370F4C">
        <w:trPr>
          <w:trHeight w:val="255"/>
        </w:trPr>
        <w:tc>
          <w:tcPr>
            <w:tcW w:w="1317" w:type="pct"/>
            <w:tcBorders>
              <w:top w:val="nil"/>
              <w:left w:val="single" w:sz="8" w:space="0" w:color="auto"/>
              <w:bottom w:val="single" w:sz="4" w:space="0" w:color="auto"/>
              <w:right w:val="single" w:sz="4" w:space="0" w:color="auto"/>
            </w:tcBorders>
            <w:vAlign w:val="bottom"/>
          </w:tcPr>
          <w:p w:rsidR="00E2775E" w:rsidRPr="00370F4C" w:rsidRDefault="00E2775E" w:rsidP="00370F4C">
            <w:pPr>
              <w:spacing w:line="360" w:lineRule="auto"/>
              <w:rPr>
                <w:sz w:val="20"/>
                <w:szCs w:val="20"/>
              </w:rPr>
            </w:pPr>
            <w:r w:rsidRPr="00370F4C">
              <w:rPr>
                <w:sz w:val="20"/>
                <w:szCs w:val="20"/>
              </w:rPr>
              <w:t>1.4. Резервный капитал</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54</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48</w:t>
            </w:r>
          </w:p>
        </w:tc>
        <w:tc>
          <w:tcPr>
            <w:tcW w:w="647"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-6</w:t>
            </w:r>
          </w:p>
        </w:tc>
        <w:tc>
          <w:tcPr>
            <w:tcW w:w="485"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88,89</w:t>
            </w:r>
          </w:p>
        </w:tc>
        <w:tc>
          <w:tcPr>
            <w:tcW w:w="494"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0,00</w:t>
            </w:r>
            <w:r w:rsidR="008D7A08" w:rsidRPr="00370F4C">
              <w:rPr>
                <w:sz w:val="20"/>
                <w:szCs w:val="20"/>
              </w:rPr>
              <w:t>26</w:t>
            </w:r>
          </w:p>
        </w:tc>
        <w:tc>
          <w:tcPr>
            <w:tcW w:w="371"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0,00</w:t>
            </w:r>
            <w:r w:rsidR="008D7A08" w:rsidRPr="00370F4C">
              <w:rPr>
                <w:sz w:val="20"/>
                <w:szCs w:val="20"/>
              </w:rPr>
              <w:t>19</w:t>
            </w:r>
          </w:p>
        </w:tc>
        <w:tc>
          <w:tcPr>
            <w:tcW w:w="794" w:type="pct"/>
            <w:tcBorders>
              <w:top w:val="nil"/>
              <w:left w:val="nil"/>
              <w:bottom w:val="single" w:sz="4" w:space="0" w:color="auto"/>
              <w:right w:val="single" w:sz="8" w:space="0" w:color="auto"/>
            </w:tcBorders>
            <w:noWrap/>
            <w:vAlign w:val="bottom"/>
          </w:tcPr>
          <w:p w:rsidR="00E2775E" w:rsidRPr="00370F4C" w:rsidRDefault="008D7A08" w:rsidP="00370F4C">
            <w:pPr>
              <w:spacing w:line="360" w:lineRule="auto"/>
              <w:jc w:val="center"/>
              <w:rPr>
                <w:sz w:val="20"/>
                <w:szCs w:val="20"/>
              </w:rPr>
            </w:pPr>
            <w:r w:rsidRPr="00370F4C">
              <w:rPr>
                <w:sz w:val="20"/>
                <w:szCs w:val="20"/>
              </w:rPr>
              <w:t>-</w:t>
            </w:r>
            <w:r w:rsidR="00E2775E" w:rsidRPr="00370F4C">
              <w:rPr>
                <w:sz w:val="20"/>
                <w:szCs w:val="20"/>
              </w:rPr>
              <w:t>0,00</w:t>
            </w:r>
            <w:r w:rsidRPr="00370F4C">
              <w:rPr>
                <w:sz w:val="20"/>
                <w:szCs w:val="20"/>
              </w:rPr>
              <w:t>07</w:t>
            </w:r>
          </w:p>
        </w:tc>
      </w:tr>
      <w:tr w:rsidR="00E2775E" w:rsidRPr="00370F4C">
        <w:trPr>
          <w:trHeight w:val="510"/>
        </w:trPr>
        <w:tc>
          <w:tcPr>
            <w:tcW w:w="1317" w:type="pct"/>
            <w:tcBorders>
              <w:top w:val="nil"/>
              <w:left w:val="single" w:sz="8" w:space="0" w:color="auto"/>
              <w:bottom w:val="single" w:sz="4" w:space="0" w:color="auto"/>
              <w:right w:val="single" w:sz="4" w:space="0" w:color="auto"/>
            </w:tcBorders>
            <w:vAlign w:val="bottom"/>
          </w:tcPr>
          <w:p w:rsidR="00E2775E" w:rsidRPr="00370F4C" w:rsidRDefault="00E2775E" w:rsidP="00370F4C">
            <w:pPr>
              <w:spacing w:line="360" w:lineRule="auto"/>
              <w:rPr>
                <w:sz w:val="20"/>
                <w:szCs w:val="20"/>
              </w:rPr>
            </w:pPr>
            <w:r w:rsidRPr="00370F4C">
              <w:rPr>
                <w:sz w:val="20"/>
                <w:szCs w:val="20"/>
              </w:rPr>
              <w:t>1.5. Нераспределенная прибыль (непокрытый убыток)</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425951</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768843</w:t>
            </w:r>
          </w:p>
        </w:tc>
        <w:tc>
          <w:tcPr>
            <w:tcW w:w="647"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342892</w:t>
            </w:r>
          </w:p>
        </w:tc>
        <w:tc>
          <w:tcPr>
            <w:tcW w:w="485"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180,50</w:t>
            </w:r>
          </w:p>
        </w:tc>
        <w:tc>
          <w:tcPr>
            <w:tcW w:w="494"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20,63</w:t>
            </w:r>
            <w:r w:rsidR="008D7A08" w:rsidRPr="00370F4C">
              <w:rPr>
                <w:sz w:val="20"/>
                <w:szCs w:val="20"/>
              </w:rPr>
              <w:t>37</w:t>
            </w:r>
          </w:p>
        </w:tc>
        <w:tc>
          <w:tcPr>
            <w:tcW w:w="371"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29,97</w:t>
            </w:r>
            <w:r w:rsidR="008D7A08" w:rsidRPr="00370F4C">
              <w:rPr>
                <w:sz w:val="20"/>
                <w:szCs w:val="20"/>
              </w:rPr>
              <w:t>50</w:t>
            </w:r>
          </w:p>
        </w:tc>
        <w:tc>
          <w:tcPr>
            <w:tcW w:w="794" w:type="pct"/>
            <w:tcBorders>
              <w:top w:val="nil"/>
              <w:left w:val="nil"/>
              <w:bottom w:val="single" w:sz="4" w:space="0" w:color="auto"/>
              <w:right w:val="single" w:sz="8"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9,34</w:t>
            </w:r>
            <w:r w:rsidR="008D7A08" w:rsidRPr="00370F4C">
              <w:rPr>
                <w:sz w:val="20"/>
                <w:szCs w:val="20"/>
              </w:rPr>
              <w:t>13</w:t>
            </w:r>
          </w:p>
        </w:tc>
      </w:tr>
      <w:tr w:rsidR="00E2775E" w:rsidRPr="00370F4C">
        <w:trPr>
          <w:trHeight w:val="510"/>
        </w:trPr>
        <w:tc>
          <w:tcPr>
            <w:tcW w:w="1317" w:type="pct"/>
            <w:tcBorders>
              <w:top w:val="nil"/>
              <w:left w:val="single" w:sz="8" w:space="0" w:color="auto"/>
              <w:bottom w:val="single" w:sz="4" w:space="0" w:color="auto"/>
              <w:right w:val="single" w:sz="4" w:space="0" w:color="auto"/>
            </w:tcBorders>
            <w:vAlign w:val="bottom"/>
          </w:tcPr>
          <w:p w:rsidR="00E2775E" w:rsidRPr="00370F4C" w:rsidRDefault="00E2775E" w:rsidP="00370F4C">
            <w:pPr>
              <w:spacing w:line="360" w:lineRule="auto"/>
              <w:rPr>
                <w:sz w:val="20"/>
                <w:szCs w:val="20"/>
              </w:rPr>
            </w:pPr>
            <w:r w:rsidRPr="00370F4C">
              <w:rPr>
                <w:sz w:val="20"/>
                <w:szCs w:val="20"/>
              </w:rPr>
              <w:t xml:space="preserve">2. Обязательства - всего         </w:t>
            </w:r>
          </w:p>
          <w:p w:rsidR="00E2775E" w:rsidRPr="00370F4C" w:rsidRDefault="00E2775E" w:rsidP="00370F4C">
            <w:pPr>
              <w:spacing w:line="360" w:lineRule="auto"/>
              <w:rPr>
                <w:sz w:val="20"/>
                <w:szCs w:val="20"/>
              </w:rPr>
            </w:pPr>
            <w:r w:rsidRPr="00370F4C">
              <w:rPr>
                <w:sz w:val="20"/>
                <w:szCs w:val="20"/>
              </w:rPr>
              <w:t>В том числе</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1073462</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1231176</w:t>
            </w:r>
          </w:p>
        </w:tc>
        <w:tc>
          <w:tcPr>
            <w:tcW w:w="647"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157714</w:t>
            </w:r>
          </w:p>
        </w:tc>
        <w:tc>
          <w:tcPr>
            <w:tcW w:w="485"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114,69</w:t>
            </w:r>
          </w:p>
        </w:tc>
        <w:tc>
          <w:tcPr>
            <w:tcW w:w="494"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52,00</w:t>
            </w:r>
          </w:p>
        </w:tc>
        <w:tc>
          <w:tcPr>
            <w:tcW w:w="371"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48,00</w:t>
            </w:r>
          </w:p>
        </w:tc>
        <w:tc>
          <w:tcPr>
            <w:tcW w:w="794" w:type="pct"/>
            <w:tcBorders>
              <w:top w:val="nil"/>
              <w:left w:val="nil"/>
              <w:bottom w:val="single" w:sz="4" w:space="0" w:color="auto"/>
              <w:right w:val="single" w:sz="8"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-4,00</w:t>
            </w:r>
          </w:p>
        </w:tc>
      </w:tr>
      <w:tr w:rsidR="00E2775E" w:rsidRPr="00370F4C">
        <w:trPr>
          <w:trHeight w:val="510"/>
        </w:trPr>
        <w:tc>
          <w:tcPr>
            <w:tcW w:w="1317" w:type="pct"/>
            <w:tcBorders>
              <w:top w:val="nil"/>
              <w:left w:val="single" w:sz="8" w:space="0" w:color="auto"/>
              <w:bottom w:val="single" w:sz="4" w:space="0" w:color="auto"/>
              <w:right w:val="single" w:sz="4" w:space="0" w:color="auto"/>
            </w:tcBorders>
            <w:vAlign w:val="bottom"/>
          </w:tcPr>
          <w:p w:rsidR="00E2775E" w:rsidRPr="00370F4C" w:rsidRDefault="00E2775E" w:rsidP="00370F4C">
            <w:pPr>
              <w:spacing w:line="360" w:lineRule="auto"/>
              <w:rPr>
                <w:sz w:val="20"/>
                <w:szCs w:val="20"/>
              </w:rPr>
            </w:pPr>
            <w:r w:rsidRPr="00370F4C">
              <w:rPr>
                <w:sz w:val="20"/>
                <w:szCs w:val="20"/>
              </w:rPr>
              <w:t>2.1. Долгосрочные обязательства</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624262</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799426</w:t>
            </w:r>
          </w:p>
        </w:tc>
        <w:tc>
          <w:tcPr>
            <w:tcW w:w="647"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175164</w:t>
            </w:r>
          </w:p>
        </w:tc>
        <w:tc>
          <w:tcPr>
            <w:tcW w:w="485"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128,06</w:t>
            </w:r>
          </w:p>
        </w:tc>
        <w:tc>
          <w:tcPr>
            <w:tcW w:w="494"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30,24</w:t>
            </w:r>
            <w:r w:rsidR="008D7A08" w:rsidRPr="00370F4C">
              <w:rPr>
                <w:sz w:val="20"/>
                <w:szCs w:val="20"/>
              </w:rPr>
              <w:t>01</w:t>
            </w:r>
          </w:p>
        </w:tc>
        <w:tc>
          <w:tcPr>
            <w:tcW w:w="371" w:type="pct"/>
            <w:tcBorders>
              <w:top w:val="nil"/>
              <w:left w:val="nil"/>
              <w:bottom w:val="single" w:sz="4" w:space="0" w:color="auto"/>
              <w:right w:val="single" w:sz="4" w:space="0" w:color="auto"/>
            </w:tcBorders>
            <w:noWrap/>
            <w:vAlign w:val="bottom"/>
          </w:tcPr>
          <w:p w:rsidR="00E2775E" w:rsidRPr="00370F4C" w:rsidRDefault="008D7A08" w:rsidP="00370F4C">
            <w:pPr>
              <w:spacing w:line="360" w:lineRule="auto"/>
              <w:jc w:val="center"/>
              <w:rPr>
                <w:sz w:val="20"/>
                <w:szCs w:val="20"/>
              </w:rPr>
            </w:pPr>
            <w:r w:rsidRPr="00370F4C">
              <w:rPr>
                <w:sz w:val="20"/>
                <w:szCs w:val="20"/>
              </w:rPr>
              <w:t>31,1673</w:t>
            </w:r>
          </w:p>
        </w:tc>
        <w:tc>
          <w:tcPr>
            <w:tcW w:w="794" w:type="pct"/>
            <w:tcBorders>
              <w:top w:val="nil"/>
              <w:left w:val="nil"/>
              <w:bottom w:val="single" w:sz="4" w:space="0" w:color="auto"/>
              <w:right w:val="single" w:sz="8" w:space="0" w:color="auto"/>
            </w:tcBorders>
            <w:noWrap/>
            <w:vAlign w:val="bottom"/>
          </w:tcPr>
          <w:p w:rsidR="00E2775E" w:rsidRPr="00370F4C" w:rsidRDefault="008D7A08" w:rsidP="00370F4C">
            <w:pPr>
              <w:spacing w:line="360" w:lineRule="auto"/>
              <w:jc w:val="center"/>
              <w:rPr>
                <w:sz w:val="20"/>
                <w:szCs w:val="20"/>
              </w:rPr>
            </w:pPr>
            <w:r w:rsidRPr="00370F4C">
              <w:rPr>
                <w:sz w:val="20"/>
                <w:szCs w:val="20"/>
              </w:rPr>
              <w:t>0,9272</w:t>
            </w:r>
          </w:p>
        </w:tc>
      </w:tr>
      <w:tr w:rsidR="00E2775E" w:rsidRPr="00370F4C">
        <w:trPr>
          <w:trHeight w:val="510"/>
        </w:trPr>
        <w:tc>
          <w:tcPr>
            <w:tcW w:w="1317" w:type="pct"/>
            <w:tcBorders>
              <w:top w:val="nil"/>
              <w:left w:val="single" w:sz="8" w:space="0" w:color="auto"/>
              <w:bottom w:val="single" w:sz="4" w:space="0" w:color="auto"/>
              <w:right w:val="single" w:sz="4" w:space="0" w:color="auto"/>
            </w:tcBorders>
            <w:vAlign w:val="bottom"/>
          </w:tcPr>
          <w:p w:rsidR="00E2775E" w:rsidRPr="00370F4C" w:rsidRDefault="00E2775E" w:rsidP="00370F4C">
            <w:pPr>
              <w:spacing w:line="360" w:lineRule="auto"/>
              <w:rPr>
                <w:sz w:val="20"/>
                <w:szCs w:val="20"/>
              </w:rPr>
            </w:pPr>
            <w:r w:rsidRPr="00370F4C">
              <w:rPr>
                <w:sz w:val="20"/>
                <w:szCs w:val="20"/>
              </w:rPr>
              <w:t>2.2.Краткосрочные обязательства</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449200</w:t>
            </w:r>
          </w:p>
        </w:tc>
        <w:tc>
          <w:tcPr>
            <w:tcW w:w="446" w:type="pct"/>
            <w:tcBorders>
              <w:top w:val="nil"/>
              <w:left w:val="nil"/>
              <w:bottom w:val="single" w:sz="4" w:space="0" w:color="auto"/>
              <w:right w:val="single" w:sz="4" w:space="0" w:color="auto"/>
            </w:tcBorders>
            <w:noWrap/>
            <w:vAlign w:val="bottom"/>
          </w:tcPr>
          <w:p w:rsidR="00E2775E" w:rsidRPr="00370F4C" w:rsidRDefault="00261BB9" w:rsidP="00370F4C">
            <w:pPr>
              <w:spacing w:line="360" w:lineRule="auto"/>
              <w:jc w:val="center"/>
              <w:rPr>
                <w:sz w:val="20"/>
                <w:szCs w:val="20"/>
              </w:rPr>
            </w:pPr>
            <w:r w:rsidRPr="00370F4C">
              <w:rPr>
                <w:sz w:val="20"/>
                <w:szCs w:val="20"/>
              </w:rPr>
              <w:t>431750</w:t>
            </w:r>
          </w:p>
        </w:tc>
        <w:tc>
          <w:tcPr>
            <w:tcW w:w="647" w:type="pct"/>
            <w:tcBorders>
              <w:top w:val="nil"/>
              <w:left w:val="nil"/>
              <w:bottom w:val="single" w:sz="4" w:space="0" w:color="auto"/>
              <w:right w:val="single" w:sz="4" w:space="0" w:color="auto"/>
            </w:tcBorders>
            <w:noWrap/>
            <w:vAlign w:val="bottom"/>
          </w:tcPr>
          <w:p w:rsidR="00E2775E" w:rsidRPr="00370F4C" w:rsidRDefault="00261BB9" w:rsidP="00370F4C">
            <w:pPr>
              <w:spacing w:line="360" w:lineRule="auto"/>
              <w:jc w:val="center"/>
              <w:rPr>
                <w:sz w:val="20"/>
                <w:szCs w:val="20"/>
              </w:rPr>
            </w:pPr>
            <w:r w:rsidRPr="00370F4C">
              <w:rPr>
                <w:sz w:val="20"/>
                <w:szCs w:val="20"/>
              </w:rPr>
              <w:t>-17479</w:t>
            </w:r>
          </w:p>
        </w:tc>
        <w:tc>
          <w:tcPr>
            <w:tcW w:w="485" w:type="pct"/>
            <w:tcBorders>
              <w:top w:val="nil"/>
              <w:left w:val="nil"/>
              <w:bottom w:val="single" w:sz="4" w:space="0" w:color="auto"/>
              <w:right w:val="single" w:sz="4" w:space="0" w:color="auto"/>
            </w:tcBorders>
            <w:noWrap/>
            <w:vAlign w:val="bottom"/>
          </w:tcPr>
          <w:p w:rsidR="00E2775E" w:rsidRPr="00370F4C" w:rsidRDefault="00261BB9" w:rsidP="00370F4C">
            <w:pPr>
              <w:spacing w:line="360" w:lineRule="auto"/>
              <w:jc w:val="center"/>
              <w:rPr>
                <w:sz w:val="20"/>
                <w:szCs w:val="20"/>
              </w:rPr>
            </w:pPr>
            <w:r w:rsidRPr="00370F4C">
              <w:rPr>
                <w:sz w:val="20"/>
                <w:szCs w:val="20"/>
              </w:rPr>
              <w:t>96,12</w:t>
            </w:r>
          </w:p>
        </w:tc>
        <w:tc>
          <w:tcPr>
            <w:tcW w:w="494" w:type="pct"/>
            <w:tcBorders>
              <w:top w:val="nil"/>
              <w:left w:val="nil"/>
              <w:bottom w:val="single" w:sz="4" w:space="0" w:color="auto"/>
              <w:right w:val="single" w:sz="4" w:space="0" w:color="auto"/>
            </w:tcBorders>
            <w:noWrap/>
            <w:vAlign w:val="bottom"/>
          </w:tcPr>
          <w:p w:rsidR="00E2775E" w:rsidRPr="00370F4C" w:rsidRDefault="008D7A08" w:rsidP="00370F4C">
            <w:pPr>
              <w:spacing w:line="360" w:lineRule="auto"/>
              <w:jc w:val="center"/>
              <w:rPr>
                <w:sz w:val="20"/>
                <w:szCs w:val="20"/>
              </w:rPr>
            </w:pPr>
            <w:r w:rsidRPr="00370F4C">
              <w:rPr>
                <w:sz w:val="20"/>
                <w:szCs w:val="20"/>
              </w:rPr>
              <w:t>21,7599</w:t>
            </w:r>
          </w:p>
        </w:tc>
        <w:tc>
          <w:tcPr>
            <w:tcW w:w="371" w:type="pct"/>
            <w:tcBorders>
              <w:top w:val="nil"/>
              <w:left w:val="nil"/>
              <w:bottom w:val="single" w:sz="4" w:space="0" w:color="auto"/>
              <w:right w:val="single" w:sz="4" w:space="0" w:color="auto"/>
            </w:tcBorders>
            <w:noWrap/>
            <w:vAlign w:val="bottom"/>
          </w:tcPr>
          <w:p w:rsidR="00E2775E" w:rsidRPr="00370F4C" w:rsidRDefault="00261BB9" w:rsidP="00370F4C">
            <w:pPr>
              <w:spacing w:line="360" w:lineRule="auto"/>
              <w:jc w:val="center"/>
              <w:rPr>
                <w:sz w:val="20"/>
                <w:szCs w:val="20"/>
              </w:rPr>
            </w:pPr>
            <w:r w:rsidRPr="00370F4C">
              <w:rPr>
                <w:sz w:val="20"/>
                <w:szCs w:val="20"/>
              </w:rPr>
              <w:t>16,83</w:t>
            </w:r>
            <w:r w:rsidR="008D7A08" w:rsidRPr="00370F4C">
              <w:rPr>
                <w:sz w:val="20"/>
                <w:szCs w:val="20"/>
              </w:rPr>
              <w:t>27</w:t>
            </w:r>
          </w:p>
        </w:tc>
        <w:tc>
          <w:tcPr>
            <w:tcW w:w="794" w:type="pct"/>
            <w:tcBorders>
              <w:top w:val="nil"/>
              <w:left w:val="nil"/>
              <w:bottom w:val="single" w:sz="4" w:space="0" w:color="auto"/>
              <w:right w:val="single" w:sz="8" w:space="0" w:color="auto"/>
            </w:tcBorders>
            <w:noWrap/>
            <w:vAlign w:val="bottom"/>
          </w:tcPr>
          <w:p w:rsidR="00E2775E" w:rsidRPr="00370F4C" w:rsidRDefault="00261BB9" w:rsidP="00370F4C">
            <w:pPr>
              <w:spacing w:line="360" w:lineRule="auto"/>
              <w:jc w:val="center"/>
              <w:rPr>
                <w:sz w:val="20"/>
                <w:szCs w:val="20"/>
              </w:rPr>
            </w:pPr>
            <w:r w:rsidRPr="00370F4C">
              <w:rPr>
                <w:sz w:val="20"/>
                <w:szCs w:val="20"/>
              </w:rPr>
              <w:t>-4,93</w:t>
            </w:r>
            <w:r w:rsidR="008D7A08" w:rsidRPr="00370F4C">
              <w:rPr>
                <w:sz w:val="20"/>
                <w:szCs w:val="20"/>
              </w:rPr>
              <w:t>72</w:t>
            </w:r>
          </w:p>
        </w:tc>
      </w:tr>
      <w:tr w:rsidR="00E2775E" w:rsidRPr="00370F4C">
        <w:trPr>
          <w:trHeight w:val="255"/>
        </w:trPr>
        <w:tc>
          <w:tcPr>
            <w:tcW w:w="1317" w:type="pct"/>
            <w:tcBorders>
              <w:top w:val="nil"/>
              <w:left w:val="single" w:sz="8" w:space="0" w:color="auto"/>
              <w:bottom w:val="single" w:sz="4" w:space="0" w:color="auto"/>
              <w:right w:val="single" w:sz="4" w:space="0" w:color="auto"/>
            </w:tcBorders>
            <w:vAlign w:val="bottom"/>
          </w:tcPr>
          <w:p w:rsidR="00E2775E" w:rsidRPr="00370F4C" w:rsidRDefault="00E2775E" w:rsidP="00370F4C">
            <w:pPr>
              <w:spacing w:line="360" w:lineRule="auto"/>
              <w:rPr>
                <w:sz w:val="20"/>
                <w:szCs w:val="20"/>
              </w:rPr>
            </w:pPr>
            <w:r w:rsidRPr="00370F4C">
              <w:rPr>
                <w:sz w:val="20"/>
                <w:szCs w:val="20"/>
              </w:rPr>
              <w:t>2.2.1. Займы и кредиты</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647"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485"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494"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371"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794" w:type="pct"/>
            <w:tcBorders>
              <w:top w:val="nil"/>
              <w:left w:val="nil"/>
              <w:bottom w:val="single" w:sz="4" w:space="0" w:color="auto"/>
              <w:right w:val="single" w:sz="8"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r>
      <w:tr w:rsidR="00E2775E" w:rsidRPr="00370F4C">
        <w:trPr>
          <w:trHeight w:val="510"/>
        </w:trPr>
        <w:tc>
          <w:tcPr>
            <w:tcW w:w="1317" w:type="pct"/>
            <w:tcBorders>
              <w:top w:val="nil"/>
              <w:left w:val="single" w:sz="8" w:space="0" w:color="auto"/>
              <w:bottom w:val="single" w:sz="4" w:space="0" w:color="auto"/>
              <w:right w:val="single" w:sz="4" w:space="0" w:color="auto"/>
            </w:tcBorders>
            <w:vAlign w:val="bottom"/>
          </w:tcPr>
          <w:p w:rsidR="00E2775E" w:rsidRPr="00370F4C" w:rsidRDefault="00E2775E" w:rsidP="00370F4C">
            <w:pPr>
              <w:spacing w:line="360" w:lineRule="auto"/>
              <w:rPr>
                <w:sz w:val="20"/>
                <w:szCs w:val="20"/>
              </w:rPr>
            </w:pPr>
            <w:r w:rsidRPr="00370F4C">
              <w:rPr>
                <w:sz w:val="20"/>
                <w:szCs w:val="20"/>
              </w:rPr>
              <w:t>2.2.2. Кредиторская задолженность</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448833</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431354</w:t>
            </w:r>
          </w:p>
        </w:tc>
        <w:tc>
          <w:tcPr>
            <w:tcW w:w="647"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-17479</w:t>
            </w:r>
          </w:p>
        </w:tc>
        <w:tc>
          <w:tcPr>
            <w:tcW w:w="485"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96,11</w:t>
            </w:r>
          </w:p>
        </w:tc>
        <w:tc>
          <w:tcPr>
            <w:tcW w:w="494"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21,74</w:t>
            </w:r>
            <w:r w:rsidR="008D7A08" w:rsidRPr="00370F4C">
              <w:rPr>
                <w:sz w:val="20"/>
                <w:szCs w:val="20"/>
              </w:rPr>
              <w:t>21</w:t>
            </w:r>
          </w:p>
        </w:tc>
        <w:tc>
          <w:tcPr>
            <w:tcW w:w="371"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16,8</w:t>
            </w:r>
            <w:r w:rsidR="008D7A08" w:rsidRPr="00370F4C">
              <w:rPr>
                <w:sz w:val="20"/>
                <w:szCs w:val="20"/>
              </w:rPr>
              <w:t>172</w:t>
            </w:r>
          </w:p>
        </w:tc>
        <w:tc>
          <w:tcPr>
            <w:tcW w:w="794" w:type="pct"/>
            <w:tcBorders>
              <w:top w:val="nil"/>
              <w:left w:val="nil"/>
              <w:bottom w:val="single" w:sz="4" w:space="0" w:color="auto"/>
              <w:right w:val="single" w:sz="8"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-4,92</w:t>
            </w:r>
            <w:r w:rsidR="008D7A08" w:rsidRPr="00370F4C">
              <w:rPr>
                <w:sz w:val="20"/>
                <w:szCs w:val="20"/>
              </w:rPr>
              <w:t>49</w:t>
            </w:r>
          </w:p>
        </w:tc>
      </w:tr>
      <w:tr w:rsidR="00E2775E" w:rsidRPr="00370F4C">
        <w:trPr>
          <w:trHeight w:val="765"/>
        </w:trPr>
        <w:tc>
          <w:tcPr>
            <w:tcW w:w="1317" w:type="pct"/>
            <w:tcBorders>
              <w:top w:val="nil"/>
              <w:left w:val="single" w:sz="8" w:space="0" w:color="auto"/>
              <w:bottom w:val="single" w:sz="4" w:space="0" w:color="auto"/>
              <w:right w:val="single" w:sz="4" w:space="0" w:color="auto"/>
            </w:tcBorders>
            <w:vAlign w:val="bottom"/>
          </w:tcPr>
          <w:p w:rsidR="00E2775E" w:rsidRPr="00370F4C" w:rsidRDefault="00E2775E" w:rsidP="00370F4C">
            <w:pPr>
              <w:spacing w:line="360" w:lineRule="auto"/>
              <w:rPr>
                <w:sz w:val="20"/>
                <w:szCs w:val="20"/>
              </w:rPr>
            </w:pPr>
            <w:r w:rsidRPr="00370F4C">
              <w:rPr>
                <w:sz w:val="20"/>
                <w:szCs w:val="20"/>
              </w:rPr>
              <w:t>2.2.3. Задолженность перед участниками (учредителями) по выплате доходов</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66</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72</w:t>
            </w:r>
          </w:p>
        </w:tc>
        <w:tc>
          <w:tcPr>
            <w:tcW w:w="647"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6</w:t>
            </w:r>
          </w:p>
        </w:tc>
        <w:tc>
          <w:tcPr>
            <w:tcW w:w="485"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109,09</w:t>
            </w:r>
          </w:p>
        </w:tc>
        <w:tc>
          <w:tcPr>
            <w:tcW w:w="494"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0,00</w:t>
            </w:r>
            <w:r w:rsidR="008D7A08" w:rsidRPr="00370F4C">
              <w:rPr>
                <w:sz w:val="20"/>
                <w:szCs w:val="20"/>
              </w:rPr>
              <w:t>32</w:t>
            </w:r>
          </w:p>
        </w:tc>
        <w:tc>
          <w:tcPr>
            <w:tcW w:w="371"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0,00</w:t>
            </w:r>
            <w:r w:rsidR="008D7A08" w:rsidRPr="00370F4C">
              <w:rPr>
                <w:sz w:val="20"/>
                <w:szCs w:val="20"/>
              </w:rPr>
              <w:t>28</w:t>
            </w:r>
          </w:p>
        </w:tc>
        <w:tc>
          <w:tcPr>
            <w:tcW w:w="794" w:type="pct"/>
            <w:tcBorders>
              <w:top w:val="nil"/>
              <w:left w:val="nil"/>
              <w:bottom w:val="single" w:sz="4" w:space="0" w:color="auto"/>
              <w:right w:val="single" w:sz="8" w:space="0" w:color="auto"/>
            </w:tcBorders>
            <w:noWrap/>
            <w:vAlign w:val="bottom"/>
          </w:tcPr>
          <w:p w:rsidR="00E2775E" w:rsidRPr="00370F4C" w:rsidRDefault="008D7A08" w:rsidP="00370F4C">
            <w:pPr>
              <w:spacing w:line="360" w:lineRule="auto"/>
              <w:jc w:val="center"/>
              <w:rPr>
                <w:sz w:val="20"/>
                <w:szCs w:val="20"/>
              </w:rPr>
            </w:pPr>
            <w:r w:rsidRPr="00370F4C">
              <w:rPr>
                <w:sz w:val="20"/>
                <w:szCs w:val="20"/>
              </w:rPr>
              <w:t>-</w:t>
            </w:r>
            <w:r w:rsidR="00E2775E" w:rsidRPr="00370F4C">
              <w:rPr>
                <w:sz w:val="20"/>
                <w:szCs w:val="20"/>
              </w:rPr>
              <w:t>0,00</w:t>
            </w:r>
            <w:r w:rsidRPr="00370F4C">
              <w:rPr>
                <w:sz w:val="20"/>
                <w:szCs w:val="20"/>
              </w:rPr>
              <w:t>04</w:t>
            </w:r>
          </w:p>
        </w:tc>
      </w:tr>
      <w:tr w:rsidR="00E2775E" w:rsidRPr="00370F4C">
        <w:trPr>
          <w:trHeight w:val="510"/>
        </w:trPr>
        <w:tc>
          <w:tcPr>
            <w:tcW w:w="1317" w:type="pct"/>
            <w:tcBorders>
              <w:top w:val="nil"/>
              <w:left w:val="single" w:sz="8" w:space="0" w:color="auto"/>
              <w:bottom w:val="single" w:sz="4" w:space="0" w:color="auto"/>
              <w:right w:val="single" w:sz="4" w:space="0" w:color="auto"/>
            </w:tcBorders>
            <w:vAlign w:val="bottom"/>
          </w:tcPr>
          <w:p w:rsidR="00E2775E" w:rsidRPr="00370F4C" w:rsidRDefault="00E2775E" w:rsidP="00370F4C">
            <w:pPr>
              <w:spacing w:line="360" w:lineRule="auto"/>
              <w:rPr>
                <w:sz w:val="20"/>
                <w:szCs w:val="20"/>
              </w:rPr>
            </w:pPr>
            <w:r w:rsidRPr="00370F4C">
              <w:rPr>
                <w:sz w:val="20"/>
                <w:szCs w:val="20"/>
              </w:rPr>
              <w:t>2.2.4. Доходы будущих периодов</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301</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324</w:t>
            </w:r>
          </w:p>
        </w:tc>
        <w:tc>
          <w:tcPr>
            <w:tcW w:w="647"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23</w:t>
            </w:r>
          </w:p>
        </w:tc>
        <w:tc>
          <w:tcPr>
            <w:tcW w:w="485"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107,64</w:t>
            </w:r>
          </w:p>
        </w:tc>
        <w:tc>
          <w:tcPr>
            <w:tcW w:w="494"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0,01</w:t>
            </w:r>
            <w:r w:rsidR="008D7A08" w:rsidRPr="00370F4C">
              <w:rPr>
                <w:sz w:val="20"/>
                <w:szCs w:val="20"/>
              </w:rPr>
              <w:t>46</w:t>
            </w:r>
          </w:p>
        </w:tc>
        <w:tc>
          <w:tcPr>
            <w:tcW w:w="371"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0,01</w:t>
            </w:r>
            <w:r w:rsidR="008D7A08" w:rsidRPr="00370F4C">
              <w:rPr>
                <w:sz w:val="20"/>
                <w:szCs w:val="20"/>
              </w:rPr>
              <w:t>26</w:t>
            </w:r>
          </w:p>
        </w:tc>
        <w:tc>
          <w:tcPr>
            <w:tcW w:w="794" w:type="pct"/>
            <w:tcBorders>
              <w:top w:val="nil"/>
              <w:left w:val="nil"/>
              <w:bottom w:val="single" w:sz="4" w:space="0" w:color="auto"/>
              <w:right w:val="single" w:sz="8" w:space="0" w:color="auto"/>
            </w:tcBorders>
            <w:noWrap/>
            <w:vAlign w:val="bottom"/>
          </w:tcPr>
          <w:p w:rsidR="00E2775E" w:rsidRPr="00370F4C" w:rsidRDefault="008D7A08" w:rsidP="00370F4C">
            <w:pPr>
              <w:spacing w:line="360" w:lineRule="auto"/>
              <w:jc w:val="center"/>
              <w:rPr>
                <w:sz w:val="20"/>
                <w:szCs w:val="20"/>
              </w:rPr>
            </w:pPr>
            <w:r w:rsidRPr="00370F4C">
              <w:rPr>
                <w:sz w:val="20"/>
                <w:szCs w:val="20"/>
              </w:rPr>
              <w:t>-</w:t>
            </w:r>
            <w:r w:rsidR="00E2775E" w:rsidRPr="00370F4C">
              <w:rPr>
                <w:sz w:val="20"/>
                <w:szCs w:val="20"/>
              </w:rPr>
              <w:t>0,00</w:t>
            </w:r>
            <w:r w:rsidRPr="00370F4C">
              <w:rPr>
                <w:sz w:val="20"/>
                <w:szCs w:val="20"/>
              </w:rPr>
              <w:t>19</w:t>
            </w:r>
          </w:p>
        </w:tc>
      </w:tr>
      <w:tr w:rsidR="00E2775E" w:rsidRPr="00370F4C">
        <w:trPr>
          <w:trHeight w:val="510"/>
        </w:trPr>
        <w:tc>
          <w:tcPr>
            <w:tcW w:w="1317" w:type="pct"/>
            <w:tcBorders>
              <w:top w:val="nil"/>
              <w:left w:val="single" w:sz="8" w:space="0" w:color="auto"/>
              <w:bottom w:val="single" w:sz="4" w:space="0" w:color="auto"/>
              <w:right w:val="single" w:sz="4" w:space="0" w:color="auto"/>
            </w:tcBorders>
            <w:vAlign w:val="bottom"/>
          </w:tcPr>
          <w:p w:rsidR="00E2775E" w:rsidRPr="00370F4C" w:rsidRDefault="00E2775E" w:rsidP="00370F4C">
            <w:pPr>
              <w:spacing w:line="360" w:lineRule="auto"/>
              <w:rPr>
                <w:sz w:val="20"/>
                <w:szCs w:val="20"/>
              </w:rPr>
            </w:pPr>
            <w:r w:rsidRPr="00370F4C">
              <w:rPr>
                <w:sz w:val="20"/>
                <w:szCs w:val="20"/>
              </w:rPr>
              <w:t>2.2.5. Резервы предстоящих расходов</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446"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647"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485"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494"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371" w:type="pct"/>
            <w:tcBorders>
              <w:top w:val="nil"/>
              <w:left w:val="nil"/>
              <w:bottom w:val="single" w:sz="4"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794" w:type="pct"/>
            <w:tcBorders>
              <w:top w:val="nil"/>
              <w:left w:val="nil"/>
              <w:bottom w:val="single" w:sz="4" w:space="0" w:color="auto"/>
              <w:right w:val="single" w:sz="8"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r>
      <w:tr w:rsidR="00E2775E" w:rsidRPr="00370F4C">
        <w:trPr>
          <w:trHeight w:val="525"/>
        </w:trPr>
        <w:tc>
          <w:tcPr>
            <w:tcW w:w="1317" w:type="pct"/>
            <w:tcBorders>
              <w:top w:val="nil"/>
              <w:left w:val="single" w:sz="8" w:space="0" w:color="auto"/>
              <w:bottom w:val="nil"/>
              <w:right w:val="single" w:sz="4" w:space="0" w:color="auto"/>
            </w:tcBorders>
            <w:vAlign w:val="bottom"/>
          </w:tcPr>
          <w:p w:rsidR="00E2775E" w:rsidRPr="00370F4C" w:rsidRDefault="00E2775E" w:rsidP="00370F4C">
            <w:pPr>
              <w:spacing w:line="360" w:lineRule="auto"/>
              <w:rPr>
                <w:sz w:val="20"/>
                <w:szCs w:val="20"/>
              </w:rPr>
            </w:pPr>
            <w:r w:rsidRPr="00370F4C">
              <w:rPr>
                <w:sz w:val="20"/>
                <w:szCs w:val="20"/>
              </w:rPr>
              <w:t>2.2.6. Прочие краткосрочные обязательства</w:t>
            </w:r>
          </w:p>
        </w:tc>
        <w:tc>
          <w:tcPr>
            <w:tcW w:w="446" w:type="pct"/>
            <w:tcBorders>
              <w:top w:val="nil"/>
              <w:left w:val="nil"/>
              <w:bottom w:val="nil"/>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446" w:type="pct"/>
            <w:tcBorders>
              <w:top w:val="nil"/>
              <w:left w:val="nil"/>
              <w:bottom w:val="nil"/>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647" w:type="pct"/>
            <w:tcBorders>
              <w:top w:val="nil"/>
              <w:left w:val="nil"/>
              <w:bottom w:val="nil"/>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485" w:type="pct"/>
            <w:tcBorders>
              <w:top w:val="nil"/>
              <w:left w:val="nil"/>
              <w:bottom w:val="nil"/>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494" w:type="pct"/>
            <w:tcBorders>
              <w:top w:val="nil"/>
              <w:left w:val="nil"/>
              <w:bottom w:val="nil"/>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371" w:type="pct"/>
            <w:tcBorders>
              <w:top w:val="nil"/>
              <w:left w:val="nil"/>
              <w:bottom w:val="nil"/>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c>
          <w:tcPr>
            <w:tcW w:w="794" w:type="pct"/>
            <w:tcBorders>
              <w:top w:val="nil"/>
              <w:left w:val="nil"/>
              <w:bottom w:val="nil"/>
              <w:right w:val="single" w:sz="8"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w:t>
            </w:r>
          </w:p>
        </w:tc>
      </w:tr>
      <w:tr w:rsidR="00E2775E" w:rsidRPr="00370F4C">
        <w:trPr>
          <w:trHeight w:val="270"/>
        </w:trPr>
        <w:tc>
          <w:tcPr>
            <w:tcW w:w="1317" w:type="pct"/>
            <w:tcBorders>
              <w:top w:val="single" w:sz="8" w:space="0" w:color="auto"/>
              <w:left w:val="single" w:sz="8" w:space="0" w:color="auto"/>
              <w:bottom w:val="single" w:sz="8" w:space="0" w:color="auto"/>
              <w:right w:val="single" w:sz="4" w:space="0" w:color="auto"/>
            </w:tcBorders>
            <w:vAlign w:val="bottom"/>
          </w:tcPr>
          <w:p w:rsidR="00E2775E" w:rsidRPr="00370F4C" w:rsidRDefault="00E2775E" w:rsidP="00370F4C">
            <w:pPr>
              <w:spacing w:line="360" w:lineRule="auto"/>
              <w:rPr>
                <w:sz w:val="20"/>
                <w:szCs w:val="20"/>
              </w:rPr>
            </w:pPr>
            <w:r w:rsidRPr="00370F4C">
              <w:rPr>
                <w:sz w:val="20"/>
                <w:szCs w:val="20"/>
              </w:rPr>
              <w:t>Итого пассивов</w:t>
            </w:r>
          </w:p>
        </w:tc>
        <w:tc>
          <w:tcPr>
            <w:tcW w:w="446" w:type="pct"/>
            <w:tcBorders>
              <w:top w:val="single" w:sz="8" w:space="0" w:color="auto"/>
              <w:left w:val="nil"/>
              <w:bottom w:val="single" w:sz="8"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2064350</w:t>
            </w:r>
          </w:p>
        </w:tc>
        <w:tc>
          <w:tcPr>
            <w:tcW w:w="446" w:type="pct"/>
            <w:tcBorders>
              <w:top w:val="single" w:sz="8" w:space="0" w:color="auto"/>
              <w:left w:val="nil"/>
              <w:bottom w:val="single" w:sz="8"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2564950</w:t>
            </w:r>
          </w:p>
        </w:tc>
        <w:tc>
          <w:tcPr>
            <w:tcW w:w="647" w:type="pct"/>
            <w:tcBorders>
              <w:top w:val="single" w:sz="8" w:space="0" w:color="auto"/>
              <w:left w:val="nil"/>
              <w:bottom w:val="single" w:sz="8"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500600</w:t>
            </w:r>
          </w:p>
        </w:tc>
        <w:tc>
          <w:tcPr>
            <w:tcW w:w="485" w:type="pct"/>
            <w:tcBorders>
              <w:top w:val="single" w:sz="8" w:space="0" w:color="auto"/>
              <w:left w:val="nil"/>
              <w:bottom w:val="single" w:sz="8"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124,25</w:t>
            </w:r>
          </w:p>
        </w:tc>
        <w:tc>
          <w:tcPr>
            <w:tcW w:w="494" w:type="pct"/>
            <w:tcBorders>
              <w:top w:val="single" w:sz="8" w:space="0" w:color="auto"/>
              <w:left w:val="nil"/>
              <w:bottom w:val="single" w:sz="8"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100</w:t>
            </w:r>
          </w:p>
        </w:tc>
        <w:tc>
          <w:tcPr>
            <w:tcW w:w="371" w:type="pct"/>
            <w:tcBorders>
              <w:top w:val="single" w:sz="8" w:space="0" w:color="auto"/>
              <w:left w:val="nil"/>
              <w:bottom w:val="single" w:sz="8" w:space="0" w:color="auto"/>
              <w:right w:val="single" w:sz="4"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100</w:t>
            </w:r>
          </w:p>
        </w:tc>
        <w:tc>
          <w:tcPr>
            <w:tcW w:w="794" w:type="pct"/>
            <w:tcBorders>
              <w:top w:val="single" w:sz="8" w:space="0" w:color="auto"/>
              <w:left w:val="nil"/>
              <w:bottom w:val="single" w:sz="8" w:space="0" w:color="auto"/>
              <w:right w:val="single" w:sz="8" w:space="0" w:color="auto"/>
            </w:tcBorders>
            <w:noWrap/>
            <w:vAlign w:val="bottom"/>
          </w:tcPr>
          <w:p w:rsidR="00E2775E" w:rsidRPr="00370F4C" w:rsidRDefault="00E2775E" w:rsidP="00370F4C">
            <w:pPr>
              <w:spacing w:line="360" w:lineRule="auto"/>
              <w:jc w:val="center"/>
              <w:rPr>
                <w:sz w:val="20"/>
                <w:szCs w:val="20"/>
              </w:rPr>
            </w:pPr>
            <w:r w:rsidRPr="00370F4C">
              <w:rPr>
                <w:sz w:val="20"/>
                <w:szCs w:val="20"/>
              </w:rPr>
              <w:t>Х</w:t>
            </w:r>
          </w:p>
        </w:tc>
      </w:tr>
    </w:tbl>
    <w:p w:rsidR="00E2775E" w:rsidRPr="00370F4C" w:rsidRDefault="00E2775E" w:rsidP="00370F4C">
      <w:pPr>
        <w:spacing w:line="360" w:lineRule="auto"/>
        <w:jc w:val="center"/>
        <w:rPr>
          <w:sz w:val="28"/>
          <w:szCs w:val="28"/>
        </w:rPr>
      </w:pPr>
    </w:p>
    <w:p w:rsidR="00383835" w:rsidRPr="00370F4C" w:rsidRDefault="00383835" w:rsidP="00370F4C">
      <w:pPr>
        <w:spacing w:line="360" w:lineRule="auto"/>
        <w:ind w:firstLine="709"/>
        <w:jc w:val="both"/>
        <w:rPr>
          <w:sz w:val="28"/>
          <w:szCs w:val="28"/>
        </w:rPr>
      </w:pPr>
      <w:r w:rsidRPr="00370F4C">
        <w:rPr>
          <w:sz w:val="28"/>
          <w:szCs w:val="28"/>
        </w:rPr>
        <w:t>АНАЛИЗ АКТИВА БАЛАНСА</w:t>
      </w:r>
    </w:p>
    <w:p w:rsidR="00370F4C" w:rsidRDefault="00370F4C" w:rsidP="00370F4C">
      <w:pPr>
        <w:spacing w:line="360" w:lineRule="auto"/>
        <w:ind w:firstLine="709"/>
        <w:jc w:val="both"/>
        <w:rPr>
          <w:sz w:val="28"/>
          <w:szCs w:val="28"/>
        </w:rPr>
      </w:pPr>
    </w:p>
    <w:p w:rsidR="00E2775E" w:rsidRPr="00370F4C" w:rsidRDefault="00C462B3" w:rsidP="00370F4C">
      <w:pPr>
        <w:spacing w:line="360" w:lineRule="auto"/>
        <w:ind w:firstLine="709"/>
        <w:jc w:val="both"/>
        <w:rPr>
          <w:sz w:val="28"/>
          <w:szCs w:val="28"/>
        </w:rPr>
      </w:pPr>
      <w:r w:rsidRPr="00370F4C">
        <w:rPr>
          <w:sz w:val="28"/>
          <w:szCs w:val="28"/>
        </w:rPr>
        <w:t xml:space="preserve">В </w:t>
      </w:r>
      <w:smartTag w:uri="urn:schemas-microsoft-com:office:smarttags" w:element="metricconverter">
        <w:smartTagPr>
          <w:attr w:name="ProductID" w:val="2006 г"/>
        </w:smartTagPr>
        <w:r w:rsidRPr="00370F4C">
          <w:rPr>
            <w:sz w:val="28"/>
            <w:szCs w:val="28"/>
          </w:rPr>
          <w:t>2006 г</w:t>
        </w:r>
      </w:smartTag>
      <w:r w:rsidRPr="00370F4C">
        <w:rPr>
          <w:sz w:val="28"/>
          <w:szCs w:val="28"/>
        </w:rPr>
        <w:t xml:space="preserve">. организация значительно увеличила вложения средств в осуществление своей деятельности. Об этом свидетельствует рост величины валюты баланса на </w:t>
      </w:r>
      <w:r w:rsidR="00E2775E" w:rsidRPr="00370F4C">
        <w:rPr>
          <w:sz w:val="28"/>
          <w:szCs w:val="28"/>
        </w:rPr>
        <w:t>500600 тыс. руб.</w:t>
      </w:r>
      <w:r w:rsidRPr="00370F4C">
        <w:rPr>
          <w:sz w:val="28"/>
          <w:szCs w:val="28"/>
        </w:rPr>
        <w:t xml:space="preserve">, а также относительный показатель темп роста, который составил </w:t>
      </w:r>
      <w:r w:rsidR="00461AF3" w:rsidRPr="00370F4C">
        <w:rPr>
          <w:sz w:val="28"/>
          <w:szCs w:val="28"/>
        </w:rPr>
        <w:t>124,25%.</w:t>
      </w:r>
      <w:r w:rsidRPr="00370F4C">
        <w:rPr>
          <w:sz w:val="28"/>
          <w:szCs w:val="28"/>
        </w:rPr>
        <w:t xml:space="preserve"> Что говорит </w:t>
      </w:r>
      <w:r w:rsidR="00E2775E" w:rsidRPr="00370F4C">
        <w:rPr>
          <w:sz w:val="28"/>
          <w:szCs w:val="28"/>
        </w:rPr>
        <w:t xml:space="preserve">об увеличении хозяйственного оборота предприятия, его деловой активности. Это является признаком  улучшения финансового положения организации. </w:t>
      </w:r>
    </w:p>
    <w:p w:rsidR="00A22437" w:rsidRPr="00370F4C" w:rsidRDefault="00E2775E" w:rsidP="00370F4C">
      <w:pPr>
        <w:spacing w:line="360" w:lineRule="auto"/>
        <w:ind w:firstLine="709"/>
        <w:jc w:val="both"/>
        <w:rPr>
          <w:sz w:val="28"/>
          <w:szCs w:val="28"/>
        </w:rPr>
      </w:pPr>
      <w:r w:rsidRPr="00370F4C">
        <w:rPr>
          <w:sz w:val="28"/>
          <w:szCs w:val="28"/>
        </w:rPr>
        <w:t xml:space="preserve"> </w:t>
      </w:r>
      <w:r w:rsidR="00461AF3" w:rsidRPr="00370F4C">
        <w:rPr>
          <w:sz w:val="28"/>
          <w:szCs w:val="28"/>
        </w:rPr>
        <w:t>Величина активов возросла за счет вложений как в оборотные (на 9716</w:t>
      </w:r>
      <w:r w:rsidRPr="00370F4C">
        <w:rPr>
          <w:sz w:val="28"/>
          <w:szCs w:val="28"/>
        </w:rPr>
        <w:t xml:space="preserve"> тыс. руб.</w:t>
      </w:r>
      <w:r w:rsidR="00461AF3" w:rsidRPr="00370F4C">
        <w:rPr>
          <w:sz w:val="28"/>
          <w:szCs w:val="28"/>
        </w:rPr>
        <w:t>, или на 1,30 %), так и во внеоборотные (на 490884 тыс. руб., или  на 37,10).</w:t>
      </w:r>
      <w:r w:rsidR="00F109F4" w:rsidRPr="00370F4C">
        <w:rPr>
          <w:sz w:val="28"/>
          <w:szCs w:val="28"/>
        </w:rPr>
        <w:t xml:space="preserve"> </w:t>
      </w:r>
      <w:r w:rsidR="00461AF3" w:rsidRPr="00370F4C">
        <w:rPr>
          <w:sz w:val="28"/>
          <w:szCs w:val="28"/>
        </w:rPr>
        <w:t>Относительные показатели структур</w:t>
      </w:r>
      <w:r w:rsidR="00375C7F" w:rsidRPr="00370F4C">
        <w:rPr>
          <w:sz w:val="28"/>
          <w:szCs w:val="28"/>
        </w:rPr>
        <w:t>ы</w:t>
      </w:r>
      <w:r w:rsidR="00461AF3" w:rsidRPr="00370F4C">
        <w:rPr>
          <w:sz w:val="28"/>
          <w:szCs w:val="28"/>
        </w:rPr>
        <w:t xml:space="preserve"> актива баланса отражают повышение доли внеоборотных активов на 6,71% на отчетную дату и аналогичное снижение доли оборотных активов (-6,71%).</w:t>
      </w:r>
    </w:p>
    <w:p w:rsidR="00375C7F" w:rsidRPr="00370F4C" w:rsidRDefault="00A22437" w:rsidP="00370F4C">
      <w:pPr>
        <w:spacing w:line="360" w:lineRule="auto"/>
        <w:ind w:firstLine="709"/>
        <w:jc w:val="both"/>
        <w:rPr>
          <w:sz w:val="28"/>
          <w:szCs w:val="28"/>
        </w:rPr>
      </w:pPr>
      <w:r w:rsidRPr="00370F4C">
        <w:rPr>
          <w:sz w:val="28"/>
          <w:szCs w:val="28"/>
        </w:rPr>
        <w:t>У</w:t>
      </w:r>
      <w:r w:rsidR="00E2775E" w:rsidRPr="00370F4C">
        <w:rPr>
          <w:sz w:val="28"/>
          <w:szCs w:val="28"/>
        </w:rPr>
        <w:t>дельный вес ВА (</w:t>
      </w:r>
      <w:r w:rsidRPr="00370F4C">
        <w:rPr>
          <w:sz w:val="28"/>
          <w:szCs w:val="28"/>
        </w:rPr>
        <w:t>70,37</w:t>
      </w:r>
      <w:r w:rsidR="00E2775E" w:rsidRPr="00370F4C">
        <w:rPr>
          <w:sz w:val="28"/>
          <w:szCs w:val="28"/>
        </w:rPr>
        <w:t>%) превышает удельный вес ОА (</w:t>
      </w:r>
      <w:r w:rsidRPr="00370F4C">
        <w:rPr>
          <w:sz w:val="28"/>
          <w:szCs w:val="28"/>
        </w:rPr>
        <w:t>29,63</w:t>
      </w:r>
      <w:r w:rsidR="00E2775E" w:rsidRPr="00370F4C">
        <w:rPr>
          <w:sz w:val="28"/>
          <w:szCs w:val="28"/>
        </w:rPr>
        <w:t>%) на конец отчетного периода</w:t>
      </w:r>
      <w:r w:rsidR="00375C7F" w:rsidRPr="00370F4C">
        <w:rPr>
          <w:sz w:val="28"/>
          <w:szCs w:val="28"/>
        </w:rPr>
        <w:t>. Оценить положительно такую структуру имущества нельзя, так как большую часть в его составе занимают ВА – трудно реализуемые.</w:t>
      </w:r>
    </w:p>
    <w:p w:rsidR="00375C7F" w:rsidRPr="00370F4C" w:rsidRDefault="00375C7F" w:rsidP="00370F4C">
      <w:pPr>
        <w:spacing w:line="360" w:lineRule="auto"/>
        <w:ind w:firstLine="709"/>
        <w:jc w:val="both"/>
        <w:rPr>
          <w:sz w:val="28"/>
          <w:szCs w:val="28"/>
        </w:rPr>
      </w:pPr>
      <w:r w:rsidRPr="00370F4C">
        <w:rPr>
          <w:sz w:val="28"/>
          <w:szCs w:val="28"/>
        </w:rPr>
        <w:t>Анализируя состав ВА, отметим, что наибольшую долю занимают основные средства – 69,48 %, нематериальные активы – 0,90%.</w:t>
      </w:r>
    </w:p>
    <w:p w:rsidR="00E2775E" w:rsidRPr="00370F4C" w:rsidRDefault="00375C7F" w:rsidP="00370F4C">
      <w:pPr>
        <w:spacing w:line="360" w:lineRule="auto"/>
        <w:ind w:firstLine="709"/>
        <w:jc w:val="both"/>
        <w:rPr>
          <w:sz w:val="28"/>
          <w:szCs w:val="28"/>
        </w:rPr>
      </w:pPr>
      <w:r w:rsidRPr="00370F4C">
        <w:rPr>
          <w:sz w:val="28"/>
          <w:szCs w:val="28"/>
        </w:rPr>
        <w:t>В составе ВА произошло увеличение основных средств на 482218 тыс. руб.</w:t>
      </w:r>
      <w:r w:rsidR="00E2775E" w:rsidRPr="00370F4C">
        <w:rPr>
          <w:sz w:val="28"/>
          <w:szCs w:val="28"/>
        </w:rPr>
        <w:t xml:space="preserve">  </w:t>
      </w:r>
      <w:r w:rsidRPr="00370F4C">
        <w:rPr>
          <w:sz w:val="28"/>
          <w:szCs w:val="28"/>
        </w:rPr>
        <w:t>и нематериальных активов +8666 тыс. руб.</w:t>
      </w:r>
    </w:p>
    <w:p w:rsidR="00375C7F" w:rsidRPr="00370F4C" w:rsidRDefault="00375C7F" w:rsidP="00370F4C">
      <w:pPr>
        <w:spacing w:line="360" w:lineRule="auto"/>
        <w:ind w:firstLine="709"/>
        <w:jc w:val="both"/>
        <w:rPr>
          <w:sz w:val="28"/>
          <w:szCs w:val="28"/>
        </w:rPr>
      </w:pPr>
      <w:r w:rsidRPr="00370F4C">
        <w:rPr>
          <w:sz w:val="28"/>
          <w:szCs w:val="28"/>
        </w:rPr>
        <w:t>Тенденцию увеличения основных средств следует оценить как положительную, можно сделать вывод о том, что организация увеличивает свое имущество, приобретает новое оборудование.</w:t>
      </w:r>
    </w:p>
    <w:p w:rsidR="00375C7F" w:rsidRPr="00370F4C" w:rsidRDefault="00383835" w:rsidP="00370F4C">
      <w:pPr>
        <w:spacing w:line="360" w:lineRule="auto"/>
        <w:ind w:firstLine="709"/>
        <w:jc w:val="both"/>
        <w:rPr>
          <w:sz w:val="28"/>
          <w:szCs w:val="28"/>
        </w:rPr>
      </w:pPr>
      <w:r w:rsidRPr="00370F4C">
        <w:rPr>
          <w:sz w:val="28"/>
          <w:szCs w:val="28"/>
        </w:rPr>
        <w:t>Увеличение нематериальных активов также оценивается как положительное, так как прослеживается инновационная деятельность.</w:t>
      </w:r>
    </w:p>
    <w:p w:rsidR="00E2775E" w:rsidRPr="00370F4C" w:rsidRDefault="00EF75F0" w:rsidP="00370F4C">
      <w:pPr>
        <w:spacing w:line="360" w:lineRule="auto"/>
        <w:ind w:firstLine="709"/>
        <w:jc w:val="both"/>
        <w:rPr>
          <w:sz w:val="28"/>
          <w:szCs w:val="28"/>
        </w:rPr>
      </w:pPr>
      <w:r w:rsidRPr="00370F4C">
        <w:rPr>
          <w:sz w:val="28"/>
          <w:szCs w:val="28"/>
        </w:rPr>
        <w:t xml:space="preserve">Состав ВА изменился </w:t>
      </w:r>
      <w:r w:rsidR="00F109F4" w:rsidRPr="00370F4C">
        <w:rPr>
          <w:sz w:val="28"/>
          <w:szCs w:val="28"/>
        </w:rPr>
        <w:t xml:space="preserve">за счет </w:t>
      </w:r>
      <w:r w:rsidRPr="00370F4C">
        <w:rPr>
          <w:sz w:val="28"/>
          <w:szCs w:val="28"/>
        </w:rPr>
        <w:t>увеличения величины</w:t>
      </w:r>
      <w:r w:rsidR="00E2775E" w:rsidRPr="00370F4C">
        <w:rPr>
          <w:sz w:val="28"/>
          <w:szCs w:val="28"/>
        </w:rPr>
        <w:t xml:space="preserve"> основных средств </w:t>
      </w:r>
      <w:r w:rsidRPr="00370F4C">
        <w:rPr>
          <w:sz w:val="28"/>
          <w:szCs w:val="28"/>
        </w:rPr>
        <w:t>и нематериальных активов.</w:t>
      </w:r>
    </w:p>
    <w:p w:rsidR="00E2775E" w:rsidRPr="00370F4C" w:rsidRDefault="00383835" w:rsidP="00370F4C">
      <w:pPr>
        <w:spacing w:line="360" w:lineRule="auto"/>
        <w:ind w:firstLine="709"/>
        <w:jc w:val="both"/>
        <w:rPr>
          <w:sz w:val="28"/>
          <w:szCs w:val="28"/>
        </w:rPr>
      </w:pPr>
      <w:r w:rsidRPr="00370F4C">
        <w:rPr>
          <w:sz w:val="28"/>
          <w:szCs w:val="28"/>
        </w:rPr>
        <w:t>У</w:t>
      </w:r>
      <w:r w:rsidR="00E2775E" w:rsidRPr="00370F4C">
        <w:rPr>
          <w:sz w:val="28"/>
          <w:szCs w:val="28"/>
        </w:rPr>
        <w:t>величение нематериальных активов на 0,</w:t>
      </w:r>
      <w:r w:rsidR="00EF75F0" w:rsidRPr="00370F4C">
        <w:rPr>
          <w:sz w:val="28"/>
          <w:szCs w:val="28"/>
        </w:rPr>
        <w:t>20</w:t>
      </w:r>
      <w:r w:rsidR="00E2775E" w:rsidRPr="00370F4C">
        <w:rPr>
          <w:sz w:val="28"/>
          <w:szCs w:val="28"/>
        </w:rPr>
        <w:t>%</w:t>
      </w:r>
      <w:r w:rsidR="00EF75F0" w:rsidRPr="00370F4C">
        <w:rPr>
          <w:sz w:val="28"/>
          <w:szCs w:val="28"/>
        </w:rPr>
        <w:t xml:space="preserve"> и основных средств </w:t>
      </w:r>
      <w:r w:rsidR="00E2775E" w:rsidRPr="00370F4C">
        <w:rPr>
          <w:sz w:val="28"/>
          <w:szCs w:val="28"/>
        </w:rPr>
        <w:t xml:space="preserve">на </w:t>
      </w:r>
      <w:r w:rsidR="00EF75F0" w:rsidRPr="00370F4C">
        <w:rPr>
          <w:sz w:val="28"/>
          <w:szCs w:val="28"/>
        </w:rPr>
        <w:t>6,51</w:t>
      </w:r>
      <w:r w:rsidR="00E2775E" w:rsidRPr="00370F4C">
        <w:rPr>
          <w:sz w:val="28"/>
          <w:szCs w:val="28"/>
        </w:rPr>
        <w:t>%</w:t>
      </w:r>
      <w:r w:rsidR="00EF75F0" w:rsidRPr="00370F4C">
        <w:rPr>
          <w:sz w:val="28"/>
          <w:szCs w:val="28"/>
        </w:rPr>
        <w:t>,</w:t>
      </w:r>
      <w:r w:rsidR="00F109F4" w:rsidRPr="00370F4C">
        <w:rPr>
          <w:sz w:val="28"/>
          <w:szCs w:val="28"/>
        </w:rPr>
        <w:t xml:space="preserve"> </w:t>
      </w:r>
      <w:r w:rsidR="00E2775E" w:rsidRPr="00370F4C">
        <w:rPr>
          <w:sz w:val="28"/>
          <w:szCs w:val="28"/>
        </w:rPr>
        <w:t>является положительной тенденцией изменения состава ВА и свиде</w:t>
      </w:r>
      <w:r w:rsidR="00CE62DA" w:rsidRPr="00370F4C">
        <w:rPr>
          <w:sz w:val="28"/>
          <w:szCs w:val="28"/>
        </w:rPr>
        <w:t>те</w:t>
      </w:r>
      <w:r w:rsidR="00E2775E" w:rsidRPr="00370F4C">
        <w:rPr>
          <w:sz w:val="28"/>
          <w:szCs w:val="28"/>
        </w:rPr>
        <w:t>льствует об активизации  предприятия на рынке капитала.</w:t>
      </w:r>
    </w:p>
    <w:p w:rsidR="00383835" w:rsidRPr="00370F4C" w:rsidRDefault="00383835" w:rsidP="00370F4C">
      <w:pPr>
        <w:spacing w:line="360" w:lineRule="auto"/>
        <w:ind w:firstLine="709"/>
        <w:jc w:val="both"/>
        <w:rPr>
          <w:sz w:val="28"/>
          <w:szCs w:val="28"/>
        </w:rPr>
      </w:pPr>
      <w:r w:rsidRPr="00370F4C">
        <w:rPr>
          <w:sz w:val="28"/>
          <w:szCs w:val="28"/>
        </w:rPr>
        <w:t>За отчетный период оборотные активы увеличились на 9716 тыс. руб.</w:t>
      </w:r>
      <w:r w:rsidR="00E911B2" w:rsidRPr="00370F4C">
        <w:rPr>
          <w:sz w:val="28"/>
          <w:szCs w:val="28"/>
        </w:rPr>
        <w:t xml:space="preserve"> </w:t>
      </w:r>
      <w:r w:rsidRPr="00370F4C">
        <w:rPr>
          <w:sz w:val="28"/>
          <w:szCs w:val="28"/>
        </w:rPr>
        <w:t xml:space="preserve">Этому способствовало увеличение статьи «Денежные средства» (на 6806 тыс. руб.). </w:t>
      </w:r>
      <w:r w:rsidR="00140CBD" w:rsidRPr="00370F4C">
        <w:rPr>
          <w:sz w:val="28"/>
          <w:szCs w:val="28"/>
        </w:rPr>
        <w:t>Доля д</w:t>
      </w:r>
      <w:r w:rsidRPr="00370F4C">
        <w:rPr>
          <w:sz w:val="28"/>
          <w:szCs w:val="28"/>
        </w:rPr>
        <w:t>енежны</w:t>
      </w:r>
      <w:r w:rsidR="00140CBD" w:rsidRPr="00370F4C">
        <w:rPr>
          <w:sz w:val="28"/>
          <w:szCs w:val="28"/>
        </w:rPr>
        <w:t>х</w:t>
      </w:r>
      <w:r w:rsidRPr="00370F4C">
        <w:rPr>
          <w:sz w:val="28"/>
          <w:szCs w:val="28"/>
        </w:rPr>
        <w:t xml:space="preserve"> средств </w:t>
      </w:r>
      <w:r w:rsidR="00140CBD" w:rsidRPr="00370F4C">
        <w:rPr>
          <w:sz w:val="28"/>
          <w:szCs w:val="28"/>
        </w:rPr>
        <w:t xml:space="preserve">увеличилась </w:t>
      </w:r>
      <w:r w:rsidRPr="00370F4C">
        <w:rPr>
          <w:sz w:val="28"/>
          <w:szCs w:val="28"/>
        </w:rPr>
        <w:t>на</w:t>
      </w:r>
      <w:r w:rsidR="00140CBD" w:rsidRPr="00370F4C">
        <w:rPr>
          <w:sz w:val="28"/>
          <w:szCs w:val="28"/>
        </w:rPr>
        <w:t xml:space="preserve"> 0,12% и составляет на конец отчетного периода 0,86%, что увеличивает ликвидность и платежеспособность.</w:t>
      </w:r>
    </w:p>
    <w:p w:rsidR="00383835" w:rsidRPr="00370F4C" w:rsidRDefault="00383835" w:rsidP="00370F4C">
      <w:pPr>
        <w:spacing w:line="360" w:lineRule="auto"/>
        <w:ind w:firstLine="709"/>
        <w:jc w:val="both"/>
        <w:rPr>
          <w:sz w:val="28"/>
          <w:szCs w:val="28"/>
        </w:rPr>
      </w:pPr>
      <w:r w:rsidRPr="00370F4C">
        <w:rPr>
          <w:sz w:val="28"/>
          <w:szCs w:val="28"/>
        </w:rPr>
        <w:t xml:space="preserve">Снижение </w:t>
      </w:r>
      <w:r w:rsidR="00E911B2" w:rsidRPr="00370F4C">
        <w:rPr>
          <w:sz w:val="28"/>
          <w:szCs w:val="28"/>
        </w:rPr>
        <w:t xml:space="preserve">краткосрочной </w:t>
      </w:r>
      <w:r w:rsidRPr="00370F4C">
        <w:rPr>
          <w:sz w:val="28"/>
          <w:szCs w:val="28"/>
        </w:rPr>
        <w:t>(-5808 тыс. руб.) и долгосрочной (-4931 тыс. руб.</w:t>
      </w:r>
      <w:r w:rsidR="00E911B2" w:rsidRPr="00370F4C">
        <w:rPr>
          <w:sz w:val="28"/>
          <w:szCs w:val="28"/>
        </w:rPr>
        <w:t>)</w:t>
      </w:r>
      <w:r w:rsidRPr="00370F4C">
        <w:rPr>
          <w:sz w:val="28"/>
          <w:szCs w:val="28"/>
        </w:rPr>
        <w:t xml:space="preserve"> дебиторской задолженности</w:t>
      </w:r>
      <w:r w:rsidR="00E911B2" w:rsidRPr="00370F4C">
        <w:rPr>
          <w:sz w:val="28"/>
          <w:szCs w:val="28"/>
        </w:rPr>
        <w:t xml:space="preserve"> означает, что наши должники рассчитываются с нами, так как увеличились денежные средства.</w:t>
      </w:r>
    </w:p>
    <w:p w:rsidR="00E911B2" w:rsidRPr="00370F4C" w:rsidRDefault="00E911B2" w:rsidP="00370F4C">
      <w:pPr>
        <w:spacing w:line="360" w:lineRule="auto"/>
        <w:ind w:firstLine="709"/>
        <w:jc w:val="both"/>
        <w:rPr>
          <w:sz w:val="28"/>
          <w:szCs w:val="28"/>
        </w:rPr>
      </w:pPr>
      <w:r w:rsidRPr="00370F4C">
        <w:rPr>
          <w:sz w:val="28"/>
          <w:szCs w:val="28"/>
        </w:rPr>
        <w:t>Уменьшение НДС (-21 тыс. руб.) скорее всего связано с тем, что организация меньше приобретает ценностей. Величина запасов сократилась на 560863 тыс. руб.</w:t>
      </w:r>
    </w:p>
    <w:p w:rsidR="00E911B2" w:rsidRPr="00370F4C" w:rsidRDefault="00E911B2" w:rsidP="00370F4C">
      <w:pPr>
        <w:spacing w:line="360" w:lineRule="auto"/>
        <w:ind w:firstLine="709"/>
        <w:jc w:val="both"/>
        <w:rPr>
          <w:sz w:val="28"/>
          <w:szCs w:val="28"/>
        </w:rPr>
      </w:pPr>
      <w:r w:rsidRPr="00370F4C">
        <w:rPr>
          <w:sz w:val="28"/>
          <w:szCs w:val="28"/>
        </w:rPr>
        <w:t xml:space="preserve">Краткосрочные финансовые вложения – это наиболее ликвидные активы, их уменьшение можно считать отрицательным моментом, так как </w:t>
      </w:r>
      <w:r w:rsidR="00140CBD" w:rsidRPr="00370F4C">
        <w:rPr>
          <w:sz w:val="28"/>
          <w:szCs w:val="28"/>
        </w:rPr>
        <w:t>дополнительный доход организации сократится.</w:t>
      </w:r>
    </w:p>
    <w:p w:rsidR="00140CBD" w:rsidRPr="00370F4C" w:rsidRDefault="00140CBD" w:rsidP="00370F4C">
      <w:pPr>
        <w:spacing w:line="360" w:lineRule="auto"/>
        <w:ind w:firstLine="709"/>
        <w:jc w:val="both"/>
        <w:rPr>
          <w:sz w:val="28"/>
          <w:szCs w:val="28"/>
        </w:rPr>
      </w:pPr>
      <w:r w:rsidRPr="00370F4C">
        <w:rPr>
          <w:sz w:val="28"/>
          <w:szCs w:val="28"/>
        </w:rPr>
        <w:t>АНАЛИЗ ПАССИВА БАЛАНСА</w:t>
      </w:r>
    </w:p>
    <w:p w:rsidR="00261BB9" w:rsidRPr="00370F4C" w:rsidRDefault="00820628" w:rsidP="00370F4C">
      <w:pPr>
        <w:spacing w:line="360" w:lineRule="auto"/>
        <w:ind w:firstLine="709"/>
        <w:jc w:val="both"/>
        <w:rPr>
          <w:sz w:val="28"/>
          <w:szCs w:val="28"/>
        </w:rPr>
      </w:pPr>
      <w:r w:rsidRPr="00370F4C">
        <w:rPr>
          <w:sz w:val="28"/>
          <w:szCs w:val="28"/>
        </w:rPr>
        <w:t>Пассив баланса характеризуется положительной динамикой итоговой величины раздела «Капитал и резервы» (на 342886 тыс. руб., или на 34,60%). Повышение удельного веса в валюте баланса итоговой величины раздела «Капитал и резервы» с 48,00% до 52% в конце года является положительным фактором</w:t>
      </w:r>
      <w:r w:rsidR="007E4A49" w:rsidRPr="00370F4C">
        <w:rPr>
          <w:sz w:val="28"/>
          <w:szCs w:val="28"/>
        </w:rPr>
        <w:t xml:space="preserve">. Это </w:t>
      </w:r>
      <w:r w:rsidR="00261BB9" w:rsidRPr="00370F4C">
        <w:rPr>
          <w:sz w:val="28"/>
          <w:szCs w:val="28"/>
        </w:rPr>
        <w:t>свидетельствует о попытке  предприятия укрепить финансовое положение.</w:t>
      </w:r>
    </w:p>
    <w:p w:rsidR="00261BB9" w:rsidRPr="00370F4C" w:rsidRDefault="007E4A49" w:rsidP="00370F4C">
      <w:pPr>
        <w:spacing w:line="360" w:lineRule="auto"/>
        <w:ind w:firstLine="709"/>
        <w:jc w:val="both"/>
        <w:rPr>
          <w:sz w:val="28"/>
          <w:szCs w:val="28"/>
        </w:rPr>
      </w:pPr>
      <w:r w:rsidRPr="00370F4C">
        <w:rPr>
          <w:sz w:val="28"/>
          <w:szCs w:val="28"/>
        </w:rPr>
        <w:t xml:space="preserve">Расширение финансирования бизнеса происходило за счет собственного капитала. Источником этого является прирост </w:t>
      </w:r>
      <w:r w:rsidR="00261BB9" w:rsidRPr="00370F4C">
        <w:rPr>
          <w:sz w:val="28"/>
          <w:szCs w:val="28"/>
        </w:rPr>
        <w:t xml:space="preserve">нераспределенной прибыли на 342892 тыс. руб. </w:t>
      </w:r>
    </w:p>
    <w:p w:rsidR="00261BB9" w:rsidRPr="00370F4C" w:rsidRDefault="00261BB9" w:rsidP="00370F4C">
      <w:pPr>
        <w:spacing w:line="360" w:lineRule="auto"/>
        <w:ind w:firstLine="709"/>
        <w:jc w:val="both"/>
        <w:rPr>
          <w:sz w:val="28"/>
          <w:szCs w:val="28"/>
        </w:rPr>
      </w:pPr>
      <w:r w:rsidRPr="00370F4C">
        <w:rPr>
          <w:sz w:val="28"/>
          <w:szCs w:val="28"/>
        </w:rPr>
        <w:t xml:space="preserve">Доля УК </w:t>
      </w:r>
      <w:r w:rsidR="00A124A4" w:rsidRPr="00370F4C">
        <w:rPr>
          <w:sz w:val="28"/>
          <w:szCs w:val="28"/>
        </w:rPr>
        <w:t xml:space="preserve">уменьшилась на </w:t>
      </w:r>
      <w:r w:rsidRPr="00370F4C">
        <w:rPr>
          <w:sz w:val="28"/>
          <w:szCs w:val="28"/>
        </w:rPr>
        <w:t>0,00</w:t>
      </w:r>
      <w:r w:rsidR="003F0F1A" w:rsidRPr="00370F4C">
        <w:rPr>
          <w:sz w:val="28"/>
          <w:szCs w:val="28"/>
        </w:rPr>
        <w:t>09</w:t>
      </w:r>
      <w:r w:rsidRPr="00370F4C">
        <w:rPr>
          <w:sz w:val="28"/>
          <w:szCs w:val="28"/>
        </w:rPr>
        <w:t>% (</w:t>
      </w:r>
      <w:r w:rsidR="00DF1C49" w:rsidRPr="00370F4C">
        <w:rPr>
          <w:sz w:val="28"/>
          <w:szCs w:val="28"/>
        </w:rPr>
        <w:t>100</w:t>
      </w:r>
      <w:r w:rsidRPr="00370F4C">
        <w:rPr>
          <w:sz w:val="28"/>
          <w:szCs w:val="28"/>
        </w:rPr>
        <w:t xml:space="preserve"> тыс. руб.)</w:t>
      </w:r>
      <w:r w:rsidR="00140CBD" w:rsidRPr="00370F4C">
        <w:rPr>
          <w:sz w:val="28"/>
          <w:szCs w:val="28"/>
        </w:rPr>
        <w:t>, но его величина осталась неизменной.</w:t>
      </w:r>
      <w:r w:rsidR="00645CF6" w:rsidRPr="00370F4C">
        <w:rPr>
          <w:sz w:val="28"/>
          <w:szCs w:val="28"/>
        </w:rPr>
        <w:t xml:space="preserve"> </w:t>
      </w:r>
      <w:r w:rsidRPr="00370F4C">
        <w:rPr>
          <w:sz w:val="28"/>
          <w:szCs w:val="28"/>
        </w:rPr>
        <w:t>Вследствие этого структуру предприятия следует признать неудовлетворительной.</w:t>
      </w:r>
    </w:p>
    <w:p w:rsidR="00261BB9" w:rsidRPr="00370F4C" w:rsidRDefault="00A124A4" w:rsidP="00370F4C">
      <w:pPr>
        <w:spacing w:line="360" w:lineRule="auto"/>
        <w:ind w:firstLine="709"/>
        <w:jc w:val="both"/>
        <w:rPr>
          <w:sz w:val="28"/>
          <w:szCs w:val="28"/>
        </w:rPr>
      </w:pPr>
      <w:r w:rsidRPr="00370F4C">
        <w:rPr>
          <w:sz w:val="28"/>
          <w:szCs w:val="28"/>
        </w:rPr>
        <w:t>Доля заемных</w:t>
      </w:r>
      <w:r w:rsidR="00261BB9" w:rsidRPr="00370F4C">
        <w:rPr>
          <w:sz w:val="28"/>
          <w:szCs w:val="28"/>
        </w:rPr>
        <w:t xml:space="preserve"> средств</w:t>
      </w:r>
      <w:r w:rsidR="007E4A49" w:rsidRPr="00370F4C">
        <w:rPr>
          <w:sz w:val="28"/>
          <w:szCs w:val="28"/>
        </w:rPr>
        <w:t xml:space="preserve"> </w:t>
      </w:r>
      <w:r w:rsidR="00261BB9" w:rsidRPr="00370F4C">
        <w:rPr>
          <w:sz w:val="28"/>
          <w:szCs w:val="28"/>
        </w:rPr>
        <w:t xml:space="preserve">уменьшилась на </w:t>
      </w:r>
      <w:r w:rsidRPr="00370F4C">
        <w:rPr>
          <w:sz w:val="28"/>
          <w:szCs w:val="28"/>
        </w:rPr>
        <w:t>4,00</w:t>
      </w:r>
      <w:r w:rsidR="00261BB9" w:rsidRPr="00370F4C">
        <w:rPr>
          <w:sz w:val="28"/>
          <w:szCs w:val="28"/>
        </w:rPr>
        <w:t xml:space="preserve">%  </w:t>
      </w:r>
    </w:p>
    <w:p w:rsidR="00261BB9" w:rsidRPr="00370F4C" w:rsidRDefault="00261BB9" w:rsidP="00370F4C">
      <w:pPr>
        <w:spacing w:line="360" w:lineRule="auto"/>
        <w:ind w:firstLine="709"/>
        <w:jc w:val="both"/>
        <w:rPr>
          <w:sz w:val="28"/>
          <w:szCs w:val="28"/>
        </w:rPr>
      </w:pPr>
      <w:r w:rsidRPr="00370F4C">
        <w:rPr>
          <w:sz w:val="28"/>
          <w:szCs w:val="28"/>
        </w:rPr>
        <w:t>Уменьшение произошло:</w:t>
      </w:r>
    </w:p>
    <w:p w:rsidR="00261BB9" w:rsidRPr="00370F4C" w:rsidRDefault="00261BB9" w:rsidP="00370F4C">
      <w:pPr>
        <w:spacing w:line="360" w:lineRule="auto"/>
        <w:ind w:firstLine="709"/>
        <w:jc w:val="both"/>
        <w:rPr>
          <w:sz w:val="28"/>
          <w:szCs w:val="28"/>
        </w:rPr>
      </w:pPr>
      <w:r w:rsidRPr="00370F4C">
        <w:rPr>
          <w:sz w:val="28"/>
          <w:szCs w:val="28"/>
        </w:rPr>
        <w:t xml:space="preserve">-за счет уменьшения </w:t>
      </w:r>
      <w:r w:rsidR="00A124A4" w:rsidRPr="00370F4C">
        <w:rPr>
          <w:sz w:val="28"/>
          <w:szCs w:val="28"/>
        </w:rPr>
        <w:t xml:space="preserve">кредиторской задолженности </w:t>
      </w:r>
      <w:r w:rsidRPr="00370F4C">
        <w:rPr>
          <w:sz w:val="28"/>
          <w:szCs w:val="28"/>
        </w:rPr>
        <w:t xml:space="preserve">на </w:t>
      </w:r>
      <w:r w:rsidR="00A124A4" w:rsidRPr="00370F4C">
        <w:rPr>
          <w:sz w:val="28"/>
          <w:szCs w:val="28"/>
        </w:rPr>
        <w:t>4,92</w:t>
      </w:r>
      <w:r w:rsidR="007E4A49" w:rsidRPr="00370F4C">
        <w:rPr>
          <w:sz w:val="28"/>
          <w:szCs w:val="28"/>
        </w:rPr>
        <w:t>%;</w:t>
      </w:r>
      <w:r w:rsidRPr="00370F4C">
        <w:rPr>
          <w:sz w:val="28"/>
          <w:szCs w:val="28"/>
        </w:rPr>
        <w:t xml:space="preserve">  </w:t>
      </w:r>
    </w:p>
    <w:p w:rsidR="00261BB9" w:rsidRPr="00370F4C" w:rsidRDefault="00261BB9" w:rsidP="00370F4C">
      <w:pPr>
        <w:spacing w:line="360" w:lineRule="auto"/>
        <w:ind w:firstLine="709"/>
        <w:jc w:val="both"/>
        <w:rPr>
          <w:sz w:val="28"/>
          <w:szCs w:val="28"/>
        </w:rPr>
      </w:pPr>
      <w:r w:rsidRPr="00370F4C">
        <w:rPr>
          <w:sz w:val="28"/>
          <w:szCs w:val="28"/>
        </w:rPr>
        <w:t xml:space="preserve">-за счет </w:t>
      </w:r>
      <w:r w:rsidR="00A124A4" w:rsidRPr="00370F4C">
        <w:rPr>
          <w:sz w:val="28"/>
          <w:szCs w:val="28"/>
        </w:rPr>
        <w:t>уменьшения</w:t>
      </w:r>
      <w:r w:rsidRPr="00370F4C">
        <w:rPr>
          <w:sz w:val="28"/>
          <w:szCs w:val="28"/>
        </w:rPr>
        <w:t xml:space="preserve"> краткосрочных обязательств на </w:t>
      </w:r>
      <w:r w:rsidR="00A124A4" w:rsidRPr="00370F4C">
        <w:rPr>
          <w:sz w:val="28"/>
          <w:szCs w:val="28"/>
        </w:rPr>
        <w:t>4,93</w:t>
      </w:r>
      <w:r w:rsidRPr="00370F4C">
        <w:rPr>
          <w:sz w:val="28"/>
          <w:szCs w:val="28"/>
        </w:rPr>
        <w:t>%</w:t>
      </w:r>
    </w:p>
    <w:p w:rsidR="005E6D42" w:rsidRPr="00370F4C" w:rsidRDefault="00A124A4" w:rsidP="00370F4C">
      <w:pPr>
        <w:spacing w:line="360" w:lineRule="auto"/>
        <w:ind w:firstLine="709"/>
        <w:jc w:val="both"/>
        <w:rPr>
          <w:sz w:val="28"/>
          <w:szCs w:val="28"/>
        </w:rPr>
      </w:pPr>
      <w:r w:rsidRPr="00370F4C">
        <w:rPr>
          <w:sz w:val="28"/>
          <w:szCs w:val="28"/>
        </w:rPr>
        <w:t xml:space="preserve">Произошло увеличение </w:t>
      </w:r>
      <w:r w:rsidR="00261BB9" w:rsidRPr="00370F4C">
        <w:rPr>
          <w:sz w:val="28"/>
          <w:szCs w:val="28"/>
        </w:rPr>
        <w:t xml:space="preserve">доли </w:t>
      </w:r>
      <w:r w:rsidRPr="00370F4C">
        <w:rPr>
          <w:sz w:val="28"/>
          <w:szCs w:val="28"/>
        </w:rPr>
        <w:t>долгосрочных обязательств на 0,93</w:t>
      </w:r>
      <w:r w:rsidR="00261BB9" w:rsidRPr="00370F4C">
        <w:rPr>
          <w:sz w:val="28"/>
          <w:szCs w:val="28"/>
        </w:rPr>
        <w:t>%</w:t>
      </w:r>
      <w:r w:rsidR="007E4A49" w:rsidRPr="00370F4C">
        <w:rPr>
          <w:sz w:val="28"/>
          <w:szCs w:val="28"/>
        </w:rPr>
        <w:t>.</w:t>
      </w:r>
      <w:r w:rsidR="00261BB9" w:rsidRPr="00370F4C">
        <w:rPr>
          <w:sz w:val="28"/>
          <w:szCs w:val="28"/>
        </w:rPr>
        <w:t xml:space="preserve">Это говорит о том, что предприятие погасило часть своих </w:t>
      </w:r>
      <w:r w:rsidRPr="00370F4C">
        <w:rPr>
          <w:sz w:val="28"/>
          <w:szCs w:val="28"/>
        </w:rPr>
        <w:t>краткосрочных</w:t>
      </w:r>
      <w:r w:rsidR="00261BB9" w:rsidRPr="00370F4C">
        <w:rPr>
          <w:sz w:val="28"/>
          <w:szCs w:val="28"/>
        </w:rPr>
        <w:t xml:space="preserve"> обязательств и в качестве источника финансирования деятельности использует </w:t>
      </w:r>
      <w:r w:rsidRPr="00370F4C">
        <w:rPr>
          <w:sz w:val="28"/>
          <w:szCs w:val="28"/>
        </w:rPr>
        <w:t>долгосрочные</w:t>
      </w:r>
      <w:r w:rsidR="00261BB9" w:rsidRPr="00370F4C">
        <w:rPr>
          <w:sz w:val="28"/>
          <w:szCs w:val="28"/>
        </w:rPr>
        <w:t xml:space="preserve"> кредиты и займы</w:t>
      </w:r>
      <w:r w:rsidR="005E6D42" w:rsidRPr="00370F4C">
        <w:rPr>
          <w:sz w:val="28"/>
          <w:szCs w:val="28"/>
        </w:rPr>
        <w:t>.</w:t>
      </w:r>
    </w:p>
    <w:p w:rsidR="00261BB9" w:rsidRPr="00370F4C" w:rsidRDefault="005E6D42" w:rsidP="00370F4C">
      <w:pPr>
        <w:spacing w:line="360" w:lineRule="auto"/>
        <w:ind w:firstLine="709"/>
        <w:jc w:val="both"/>
        <w:rPr>
          <w:sz w:val="28"/>
          <w:szCs w:val="28"/>
        </w:rPr>
      </w:pPr>
      <w:r w:rsidRPr="00370F4C">
        <w:rPr>
          <w:sz w:val="28"/>
          <w:szCs w:val="28"/>
        </w:rPr>
        <w:t xml:space="preserve">Наличие долгосрочных кредиторских средств является положительным моментом, так как в основном они берутся на какую-либо инвестиционную деятельность, то есть на расширение производства. </w:t>
      </w:r>
      <w:r w:rsidR="00645CF6" w:rsidRPr="00370F4C">
        <w:rPr>
          <w:sz w:val="28"/>
          <w:szCs w:val="28"/>
        </w:rPr>
        <w:t xml:space="preserve">Но </w:t>
      </w:r>
      <w:r w:rsidR="007E4A49" w:rsidRPr="00370F4C">
        <w:rPr>
          <w:sz w:val="28"/>
          <w:szCs w:val="28"/>
        </w:rPr>
        <w:t>использование дорогостоящих кредитов и займов, выплаты процентов увеличивают величину расходов</w:t>
      </w:r>
      <w:r w:rsidR="00645CF6" w:rsidRPr="00370F4C">
        <w:rPr>
          <w:sz w:val="28"/>
          <w:szCs w:val="28"/>
        </w:rPr>
        <w:t>,</w:t>
      </w:r>
      <w:r w:rsidR="00E911B2" w:rsidRPr="00370F4C">
        <w:rPr>
          <w:sz w:val="28"/>
          <w:szCs w:val="28"/>
        </w:rPr>
        <w:t xml:space="preserve"> </w:t>
      </w:r>
      <w:r w:rsidR="00645CF6" w:rsidRPr="00370F4C">
        <w:rPr>
          <w:sz w:val="28"/>
          <w:szCs w:val="28"/>
        </w:rPr>
        <w:t>что негативно влияет на финансовые результаты</w:t>
      </w:r>
      <w:r w:rsidR="00E911B2" w:rsidRPr="00370F4C">
        <w:rPr>
          <w:sz w:val="28"/>
          <w:szCs w:val="28"/>
        </w:rPr>
        <w:t>.</w:t>
      </w:r>
    </w:p>
    <w:p w:rsidR="005E6D42" w:rsidRPr="00370F4C" w:rsidRDefault="005E6D42" w:rsidP="00370F4C">
      <w:pPr>
        <w:spacing w:line="360" w:lineRule="auto"/>
        <w:ind w:firstLine="709"/>
        <w:jc w:val="center"/>
        <w:rPr>
          <w:b/>
          <w:sz w:val="28"/>
          <w:szCs w:val="28"/>
        </w:rPr>
      </w:pPr>
    </w:p>
    <w:p w:rsidR="00144C47" w:rsidRPr="00370F4C" w:rsidRDefault="00370F4C" w:rsidP="00370F4C">
      <w:pPr>
        <w:spacing w:line="360" w:lineRule="auto"/>
        <w:ind w:firstLine="709"/>
        <w:jc w:val="center"/>
        <w:rPr>
          <w:b/>
          <w:sz w:val="28"/>
          <w:szCs w:val="28"/>
        </w:rPr>
      </w:pPr>
      <w:r>
        <w:rPr>
          <w:b/>
          <w:sz w:val="28"/>
          <w:szCs w:val="28"/>
        </w:rPr>
        <w:br w:type="page"/>
      </w:r>
      <w:r w:rsidR="004B75FD" w:rsidRPr="00370F4C">
        <w:rPr>
          <w:b/>
          <w:sz w:val="28"/>
          <w:szCs w:val="28"/>
        </w:rPr>
        <w:t>ЗАДАНИЕ</w:t>
      </w:r>
      <w:r w:rsidR="00144C47" w:rsidRPr="00370F4C">
        <w:rPr>
          <w:b/>
          <w:sz w:val="28"/>
          <w:szCs w:val="28"/>
        </w:rPr>
        <w:t xml:space="preserve"> 3 .</w:t>
      </w:r>
    </w:p>
    <w:p w:rsidR="00370F4C" w:rsidRDefault="00370F4C" w:rsidP="00370F4C">
      <w:pPr>
        <w:spacing w:line="360" w:lineRule="auto"/>
        <w:ind w:firstLine="709"/>
        <w:jc w:val="both"/>
        <w:rPr>
          <w:sz w:val="28"/>
          <w:szCs w:val="28"/>
        </w:rPr>
      </w:pPr>
    </w:p>
    <w:p w:rsidR="00144C47" w:rsidRPr="00370F4C" w:rsidRDefault="00144C47" w:rsidP="00370F4C">
      <w:pPr>
        <w:spacing w:line="360" w:lineRule="auto"/>
        <w:ind w:firstLine="709"/>
        <w:jc w:val="both"/>
        <w:rPr>
          <w:sz w:val="28"/>
          <w:szCs w:val="28"/>
        </w:rPr>
      </w:pPr>
      <w:r w:rsidRPr="00370F4C">
        <w:rPr>
          <w:sz w:val="28"/>
          <w:szCs w:val="28"/>
        </w:rPr>
        <w:t>По данным бухгалтерского баланса рассчитать показатели ликвидности и финансовой устойчивости, оценить их динамику. Расчеты представить в табл. 3</w:t>
      </w:r>
    </w:p>
    <w:p w:rsidR="00370F4C" w:rsidRDefault="00370F4C" w:rsidP="00370F4C">
      <w:pPr>
        <w:spacing w:line="360" w:lineRule="auto"/>
        <w:ind w:firstLine="709"/>
        <w:jc w:val="right"/>
        <w:rPr>
          <w:i/>
          <w:sz w:val="28"/>
          <w:szCs w:val="28"/>
        </w:rPr>
      </w:pPr>
    </w:p>
    <w:p w:rsidR="00144C47" w:rsidRPr="00370F4C" w:rsidRDefault="00144C47" w:rsidP="00370F4C">
      <w:pPr>
        <w:spacing w:line="360" w:lineRule="auto"/>
        <w:ind w:firstLine="709"/>
        <w:jc w:val="right"/>
        <w:rPr>
          <w:i/>
          <w:sz w:val="28"/>
          <w:szCs w:val="28"/>
        </w:rPr>
      </w:pPr>
      <w:r w:rsidRPr="00370F4C">
        <w:rPr>
          <w:i/>
          <w:sz w:val="28"/>
          <w:szCs w:val="28"/>
        </w:rPr>
        <w:t>Таблица 3</w:t>
      </w:r>
    </w:p>
    <w:p w:rsidR="009E4F9A" w:rsidRPr="00370F4C" w:rsidRDefault="00144C47" w:rsidP="00370F4C">
      <w:pPr>
        <w:spacing w:line="360" w:lineRule="auto"/>
        <w:ind w:firstLine="709"/>
        <w:jc w:val="center"/>
        <w:rPr>
          <w:b/>
          <w:sz w:val="28"/>
          <w:szCs w:val="28"/>
        </w:rPr>
      </w:pPr>
      <w:r w:rsidRPr="00370F4C">
        <w:rPr>
          <w:b/>
          <w:sz w:val="28"/>
          <w:szCs w:val="28"/>
        </w:rPr>
        <w:t>Динамика показателей ликвидности оборотных активов и финансовой устойчивости организации (по данным ф. №1)</w:t>
      </w:r>
    </w:p>
    <w:tbl>
      <w:tblPr>
        <w:tblW w:w="7533" w:type="dxa"/>
        <w:jc w:val="center"/>
        <w:tblLook w:val="0000" w:firstRow="0" w:lastRow="0" w:firstColumn="0" w:lastColumn="0" w:noHBand="0" w:noVBand="0"/>
      </w:tblPr>
      <w:tblGrid>
        <w:gridCol w:w="1882"/>
        <w:gridCol w:w="2655"/>
        <w:gridCol w:w="919"/>
        <w:gridCol w:w="894"/>
        <w:gridCol w:w="1183"/>
      </w:tblGrid>
      <w:tr w:rsidR="00645CF6" w:rsidRPr="00370F4C">
        <w:trPr>
          <w:trHeight w:val="765"/>
          <w:jc w:val="center"/>
        </w:trPr>
        <w:tc>
          <w:tcPr>
            <w:tcW w:w="2639" w:type="dxa"/>
            <w:tcBorders>
              <w:top w:val="single" w:sz="4" w:space="0" w:color="auto"/>
              <w:left w:val="single" w:sz="4" w:space="0" w:color="auto"/>
              <w:bottom w:val="single" w:sz="4" w:space="0" w:color="auto"/>
              <w:right w:val="single" w:sz="4" w:space="0" w:color="auto"/>
            </w:tcBorders>
            <w:vAlign w:val="center"/>
          </w:tcPr>
          <w:p w:rsidR="00645CF6" w:rsidRPr="00370F4C" w:rsidRDefault="00645CF6" w:rsidP="00370F4C">
            <w:pPr>
              <w:spacing w:line="360" w:lineRule="auto"/>
              <w:jc w:val="center"/>
              <w:rPr>
                <w:sz w:val="20"/>
                <w:szCs w:val="20"/>
              </w:rPr>
            </w:pPr>
            <w:r w:rsidRPr="00370F4C">
              <w:rPr>
                <w:sz w:val="20"/>
                <w:szCs w:val="20"/>
              </w:rPr>
              <w:t>Показатель</w:t>
            </w:r>
          </w:p>
        </w:tc>
        <w:tc>
          <w:tcPr>
            <w:tcW w:w="1213" w:type="dxa"/>
            <w:tcBorders>
              <w:top w:val="single" w:sz="4" w:space="0" w:color="auto"/>
              <w:left w:val="nil"/>
              <w:bottom w:val="single" w:sz="4" w:space="0" w:color="auto"/>
              <w:right w:val="single" w:sz="4" w:space="0" w:color="auto"/>
            </w:tcBorders>
            <w:vAlign w:val="center"/>
          </w:tcPr>
          <w:p w:rsidR="00645CF6" w:rsidRPr="00370F4C" w:rsidRDefault="00645CF6" w:rsidP="00370F4C">
            <w:pPr>
              <w:spacing w:line="360" w:lineRule="auto"/>
              <w:jc w:val="center"/>
              <w:rPr>
                <w:sz w:val="20"/>
                <w:szCs w:val="20"/>
              </w:rPr>
            </w:pPr>
            <w:r w:rsidRPr="00370F4C">
              <w:rPr>
                <w:sz w:val="20"/>
                <w:szCs w:val="20"/>
              </w:rPr>
              <w:t>Методика расчета</w:t>
            </w:r>
          </w:p>
        </w:tc>
        <w:tc>
          <w:tcPr>
            <w:tcW w:w="1213" w:type="dxa"/>
            <w:tcBorders>
              <w:top w:val="single" w:sz="4" w:space="0" w:color="auto"/>
              <w:left w:val="single" w:sz="4" w:space="0" w:color="auto"/>
              <w:bottom w:val="single" w:sz="4" w:space="0" w:color="auto"/>
              <w:right w:val="single" w:sz="4" w:space="0" w:color="auto"/>
            </w:tcBorders>
            <w:vAlign w:val="center"/>
          </w:tcPr>
          <w:p w:rsidR="00645CF6" w:rsidRPr="00370F4C" w:rsidRDefault="00645CF6" w:rsidP="00370F4C">
            <w:pPr>
              <w:spacing w:line="360" w:lineRule="auto"/>
              <w:jc w:val="center"/>
              <w:rPr>
                <w:sz w:val="20"/>
                <w:szCs w:val="20"/>
              </w:rPr>
            </w:pPr>
            <w:r w:rsidRPr="00370F4C">
              <w:rPr>
                <w:sz w:val="20"/>
                <w:szCs w:val="20"/>
              </w:rPr>
              <w:t>На начало года</w:t>
            </w:r>
          </w:p>
        </w:tc>
        <w:tc>
          <w:tcPr>
            <w:tcW w:w="1212" w:type="dxa"/>
            <w:tcBorders>
              <w:top w:val="single" w:sz="4" w:space="0" w:color="auto"/>
              <w:left w:val="nil"/>
              <w:bottom w:val="single" w:sz="4" w:space="0" w:color="auto"/>
              <w:right w:val="single" w:sz="4" w:space="0" w:color="auto"/>
            </w:tcBorders>
            <w:vAlign w:val="center"/>
          </w:tcPr>
          <w:p w:rsidR="00645CF6" w:rsidRPr="00370F4C" w:rsidRDefault="00645CF6" w:rsidP="00370F4C">
            <w:pPr>
              <w:spacing w:line="360" w:lineRule="auto"/>
              <w:jc w:val="center"/>
              <w:rPr>
                <w:sz w:val="20"/>
                <w:szCs w:val="20"/>
              </w:rPr>
            </w:pPr>
            <w:r w:rsidRPr="00370F4C">
              <w:rPr>
                <w:sz w:val="20"/>
                <w:szCs w:val="20"/>
              </w:rPr>
              <w:t>На конец года</w:t>
            </w:r>
          </w:p>
        </w:tc>
        <w:tc>
          <w:tcPr>
            <w:tcW w:w="1256" w:type="dxa"/>
            <w:tcBorders>
              <w:top w:val="single" w:sz="4" w:space="0" w:color="auto"/>
              <w:left w:val="nil"/>
              <w:bottom w:val="single" w:sz="4" w:space="0" w:color="auto"/>
              <w:right w:val="single" w:sz="4" w:space="0" w:color="auto"/>
            </w:tcBorders>
            <w:vAlign w:val="center"/>
          </w:tcPr>
          <w:p w:rsidR="00645CF6" w:rsidRPr="00370F4C" w:rsidRDefault="00645CF6" w:rsidP="00370F4C">
            <w:pPr>
              <w:spacing w:line="360" w:lineRule="auto"/>
              <w:jc w:val="center"/>
              <w:rPr>
                <w:sz w:val="20"/>
                <w:szCs w:val="20"/>
              </w:rPr>
            </w:pPr>
            <w:r w:rsidRPr="00370F4C">
              <w:rPr>
                <w:sz w:val="20"/>
                <w:szCs w:val="20"/>
              </w:rPr>
              <w:t>Изменение (+,-)</w:t>
            </w:r>
          </w:p>
        </w:tc>
      </w:tr>
      <w:tr w:rsidR="00645CF6" w:rsidRPr="00370F4C">
        <w:trPr>
          <w:trHeight w:val="255"/>
          <w:jc w:val="center"/>
        </w:trPr>
        <w:tc>
          <w:tcPr>
            <w:tcW w:w="2639" w:type="dxa"/>
            <w:tcBorders>
              <w:top w:val="nil"/>
              <w:left w:val="single" w:sz="4" w:space="0" w:color="auto"/>
              <w:bottom w:val="single" w:sz="4" w:space="0" w:color="auto"/>
              <w:right w:val="single" w:sz="4" w:space="0" w:color="auto"/>
            </w:tcBorders>
            <w:vAlign w:val="bottom"/>
          </w:tcPr>
          <w:p w:rsidR="00645CF6" w:rsidRPr="00370F4C" w:rsidRDefault="00645CF6" w:rsidP="00370F4C">
            <w:pPr>
              <w:spacing w:line="360" w:lineRule="auto"/>
              <w:rPr>
                <w:sz w:val="20"/>
                <w:szCs w:val="20"/>
              </w:rPr>
            </w:pPr>
            <w:r w:rsidRPr="00370F4C">
              <w:rPr>
                <w:sz w:val="20"/>
                <w:szCs w:val="20"/>
              </w:rPr>
              <w:t>1. Коэффициент автономии</w:t>
            </w:r>
          </w:p>
        </w:tc>
        <w:tc>
          <w:tcPr>
            <w:tcW w:w="1213" w:type="dxa"/>
            <w:tcBorders>
              <w:top w:val="single" w:sz="4" w:space="0" w:color="auto"/>
              <w:left w:val="nil"/>
              <w:bottom w:val="single" w:sz="4" w:space="0" w:color="auto"/>
              <w:right w:val="single" w:sz="4" w:space="0" w:color="auto"/>
            </w:tcBorders>
            <w:vAlign w:val="center"/>
          </w:tcPr>
          <w:p w:rsidR="00645CF6" w:rsidRPr="00370F4C" w:rsidRDefault="00645CF6" w:rsidP="00370F4C">
            <w:pPr>
              <w:spacing w:line="360" w:lineRule="auto"/>
              <w:jc w:val="center"/>
              <w:rPr>
                <w:sz w:val="20"/>
                <w:szCs w:val="20"/>
              </w:rPr>
            </w:pPr>
            <w:r w:rsidRPr="00370F4C">
              <w:rPr>
                <w:position w:val="-24"/>
                <w:sz w:val="20"/>
                <w:szCs w:val="20"/>
              </w:rPr>
              <w:object w:dxaOrig="11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0.75pt" o:ole="">
                  <v:imagedata r:id="rId7" o:title=""/>
                </v:shape>
                <o:OLEObject Type="Embed" ProgID="Equation.3" ShapeID="_x0000_i1025" DrawAspect="Content" ObjectID="_1459830568" r:id="rId8"/>
              </w:object>
            </w:r>
          </w:p>
        </w:tc>
        <w:tc>
          <w:tcPr>
            <w:tcW w:w="1213" w:type="dxa"/>
            <w:tcBorders>
              <w:top w:val="single" w:sz="4" w:space="0" w:color="auto"/>
              <w:left w:val="single" w:sz="4" w:space="0" w:color="auto"/>
              <w:bottom w:val="single" w:sz="4" w:space="0" w:color="auto"/>
              <w:right w:val="single" w:sz="4" w:space="0" w:color="auto"/>
            </w:tcBorders>
            <w:vAlign w:val="center"/>
          </w:tcPr>
          <w:p w:rsidR="00645CF6" w:rsidRPr="00370F4C" w:rsidRDefault="00645CF6" w:rsidP="00370F4C">
            <w:pPr>
              <w:spacing w:line="360" w:lineRule="auto"/>
              <w:jc w:val="center"/>
              <w:rPr>
                <w:sz w:val="20"/>
                <w:szCs w:val="20"/>
              </w:rPr>
            </w:pPr>
            <w:r w:rsidRPr="00370F4C">
              <w:rPr>
                <w:sz w:val="20"/>
                <w:szCs w:val="20"/>
              </w:rPr>
              <w:t>0,4800</w:t>
            </w:r>
          </w:p>
        </w:tc>
        <w:tc>
          <w:tcPr>
            <w:tcW w:w="1212" w:type="dxa"/>
            <w:tcBorders>
              <w:top w:val="nil"/>
              <w:left w:val="nil"/>
              <w:bottom w:val="single" w:sz="4" w:space="0" w:color="auto"/>
              <w:right w:val="single" w:sz="4" w:space="0" w:color="auto"/>
            </w:tcBorders>
            <w:vAlign w:val="center"/>
          </w:tcPr>
          <w:p w:rsidR="00645CF6" w:rsidRPr="00370F4C" w:rsidRDefault="00645CF6" w:rsidP="00370F4C">
            <w:pPr>
              <w:spacing w:line="360" w:lineRule="auto"/>
              <w:jc w:val="center"/>
              <w:rPr>
                <w:sz w:val="20"/>
                <w:szCs w:val="20"/>
              </w:rPr>
            </w:pPr>
            <w:r w:rsidRPr="00370F4C">
              <w:rPr>
                <w:sz w:val="20"/>
                <w:szCs w:val="20"/>
              </w:rPr>
              <w:t>0,5200</w:t>
            </w:r>
          </w:p>
        </w:tc>
        <w:tc>
          <w:tcPr>
            <w:tcW w:w="1256" w:type="dxa"/>
            <w:tcBorders>
              <w:top w:val="nil"/>
              <w:left w:val="nil"/>
              <w:bottom w:val="single" w:sz="4" w:space="0" w:color="auto"/>
              <w:right w:val="single" w:sz="4" w:space="0" w:color="auto"/>
            </w:tcBorders>
            <w:vAlign w:val="center"/>
          </w:tcPr>
          <w:p w:rsidR="00645CF6" w:rsidRPr="00370F4C" w:rsidRDefault="00645CF6" w:rsidP="00370F4C">
            <w:pPr>
              <w:spacing w:line="360" w:lineRule="auto"/>
              <w:jc w:val="center"/>
              <w:rPr>
                <w:sz w:val="20"/>
                <w:szCs w:val="20"/>
              </w:rPr>
            </w:pPr>
            <w:r w:rsidRPr="00370F4C">
              <w:rPr>
                <w:sz w:val="20"/>
                <w:szCs w:val="20"/>
              </w:rPr>
              <w:t>0,0400</w:t>
            </w:r>
          </w:p>
        </w:tc>
      </w:tr>
      <w:tr w:rsidR="00645CF6" w:rsidRPr="00370F4C">
        <w:trPr>
          <w:trHeight w:val="510"/>
          <w:jc w:val="center"/>
        </w:trPr>
        <w:tc>
          <w:tcPr>
            <w:tcW w:w="2639" w:type="dxa"/>
            <w:tcBorders>
              <w:top w:val="nil"/>
              <w:left w:val="single" w:sz="4" w:space="0" w:color="auto"/>
              <w:bottom w:val="single" w:sz="4" w:space="0" w:color="auto"/>
              <w:right w:val="single" w:sz="4" w:space="0" w:color="auto"/>
            </w:tcBorders>
            <w:vAlign w:val="bottom"/>
          </w:tcPr>
          <w:p w:rsidR="00645CF6" w:rsidRPr="00370F4C" w:rsidRDefault="00645CF6" w:rsidP="00370F4C">
            <w:pPr>
              <w:spacing w:line="360" w:lineRule="auto"/>
              <w:rPr>
                <w:sz w:val="20"/>
                <w:szCs w:val="20"/>
              </w:rPr>
            </w:pPr>
            <w:r w:rsidRPr="00370F4C">
              <w:rPr>
                <w:sz w:val="20"/>
                <w:szCs w:val="20"/>
              </w:rPr>
              <w:t>2. Коэффициент финансовой устойчивости</w:t>
            </w:r>
          </w:p>
        </w:tc>
        <w:tc>
          <w:tcPr>
            <w:tcW w:w="1213" w:type="dxa"/>
            <w:tcBorders>
              <w:top w:val="single" w:sz="4" w:space="0" w:color="auto"/>
              <w:left w:val="nil"/>
              <w:bottom w:val="single" w:sz="4" w:space="0" w:color="auto"/>
              <w:right w:val="single" w:sz="4" w:space="0" w:color="auto"/>
            </w:tcBorders>
            <w:vAlign w:val="center"/>
          </w:tcPr>
          <w:p w:rsidR="00645CF6" w:rsidRPr="00370F4C" w:rsidRDefault="00645CF6" w:rsidP="00370F4C">
            <w:pPr>
              <w:spacing w:line="360" w:lineRule="auto"/>
              <w:jc w:val="center"/>
              <w:rPr>
                <w:sz w:val="20"/>
                <w:szCs w:val="20"/>
              </w:rPr>
            </w:pPr>
            <w:r w:rsidRPr="00370F4C">
              <w:rPr>
                <w:position w:val="-24"/>
                <w:sz w:val="20"/>
                <w:szCs w:val="20"/>
              </w:rPr>
              <w:object w:dxaOrig="1680" w:dyaOrig="620">
                <v:shape id="_x0000_i1026" type="#_x0000_t75" style="width:84pt;height:30.75pt" o:ole="">
                  <v:imagedata r:id="rId9" o:title=""/>
                </v:shape>
                <o:OLEObject Type="Embed" ProgID="Equation.3" ShapeID="_x0000_i1026" DrawAspect="Content" ObjectID="_1459830569" r:id="rId10"/>
              </w:object>
            </w:r>
          </w:p>
        </w:tc>
        <w:tc>
          <w:tcPr>
            <w:tcW w:w="1213" w:type="dxa"/>
            <w:tcBorders>
              <w:top w:val="single" w:sz="4" w:space="0" w:color="auto"/>
              <w:left w:val="single" w:sz="4" w:space="0" w:color="auto"/>
              <w:bottom w:val="single" w:sz="4" w:space="0" w:color="auto"/>
              <w:right w:val="single" w:sz="4" w:space="0" w:color="auto"/>
            </w:tcBorders>
            <w:vAlign w:val="center"/>
          </w:tcPr>
          <w:p w:rsidR="00645CF6" w:rsidRPr="00370F4C" w:rsidRDefault="00645CF6" w:rsidP="00370F4C">
            <w:pPr>
              <w:spacing w:line="360" w:lineRule="auto"/>
              <w:jc w:val="center"/>
              <w:rPr>
                <w:sz w:val="20"/>
                <w:szCs w:val="20"/>
              </w:rPr>
            </w:pPr>
            <w:r w:rsidRPr="00370F4C">
              <w:rPr>
                <w:sz w:val="20"/>
                <w:szCs w:val="20"/>
              </w:rPr>
              <w:t>0,7824</w:t>
            </w:r>
          </w:p>
        </w:tc>
        <w:tc>
          <w:tcPr>
            <w:tcW w:w="1212" w:type="dxa"/>
            <w:tcBorders>
              <w:top w:val="nil"/>
              <w:left w:val="nil"/>
              <w:bottom w:val="single" w:sz="4" w:space="0" w:color="auto"/>
              <w:right w:val="single" w:sz="4" w:space="0" w:color="auto"/>
            </w:tcBorders>
            <w:vAlign w:val="center"/>
          </w:tcPr>
          <w:p w:rsidR="00645CF6" w:rsidRPr="00370F4C" w:rsidRDefault="00645CF6" w:rsidP="00370F4C">
            <w:pPr>
              <w:spacing w:line="360" w:lineRule="auto"/>
              <w:jc w:val="center"/>
              <w:rPr>
                <w:sz w:val="20"/>
                <w:szCs w:val="20"/>
              </w:rPr>
            </w:pPr>
            <w:r w:rsidRPr="00370F4C">
              <w:rPr>
                <w:sz w:val="20"/>
                <w:szCs w:val="20"/>
              </w:rPr>
              <w:t>0,8317</w:t>
            </w:r>
          </w:p>
        </w:tc>
        <w:tc>
          <w:tcPr>
            <w:tcW w:w="1256" w:type="dxa"/>
            <w:tcBorders>
              <w:top w:val="nil"/>
              <w:left w:val="nil"/>
              <w:bottom w:val="single" w:sz="4" w:space="0" w:color="auto"/>
              <w:right w:val="single" w:sz="4" w:space="0" w:color="auto"/>
            </w:tcBorders>
            <w:vAlign w:val="center"/>
          </w:tcPr>
          <w:p w:rsidR="00645CF6" w:rsidRPr="00370F4C" w:rsidRDefault="00645CF6" w:rsidP="00370F4C">
            <w:pPr>
              <w:spacing w:line="360" w:lineRule="auto"/>
              <w:jc w:val="center"/>
              <w:rPr>
                <w:sz w:val="20"/>
                <w:szCs w:val="20"/>
              </w:rPr>
            </w:pPr>
            <w:r w:rsidRPr="00370F4C">
              <w:rPr>
                <w:sz w:val="20"/>
                <w:szCs w:val="20"/>
              </w:rPr>
              <w:t>0,0493</w:t>
            </w:r>
          </w:p>
        </w:tc>
      </w:tr>
      <w:tr w:rsidR="00645CF6" w:rsidRPr="00370F4C">
        <w:trPr>
          <w:trHeight w:val="1020"/>
          <w:jc w:val="center"/>
        </w:trPr>
        <w:tc>
          <w:tcPr>
            <w:tcW w:w="2639" w:type="dxa"/>
            <w:tcBorders>
              <w:top w:val="nil"/>
              <w:left w:val="single" w:sz="4" w:space="0" w:color="auto"/>
              <w:bottom w:val="single" w:sz="4" w:space="0" w:color="auto"/>
              <w:right w:val="single" w:sz="4" w:space="0" w:color="auto"/>
            </w:tcBorders>
            <w:vAlign w:val="bottom"/>
          </w:tcPr>
          <w:p w:rsidR="00645CF6" w:rsidRPr="00370F4C" w:rsidRDefault="00645CF6" w:rsidP="00370F4C">
            <w:pPr>
              <w:spacing w:line="360" w:lineRule="auto"/>
              <w:rPr>
                <w:sz w:val="20"/>
                <w:szCs w:val="20"/>
              </w:rPr>
            </w:pPr>
            <w:r w:rsidRPr="00370F4C">
              <w:rPr>
                <w:sz w:val="20"/>
                <w:szCs w:val="20"/>
              </w:rPr>
              <w:t>3. Коэффициент соотношения заемного и собственного капитала (леверидж)</w:t>
            </w:r>
          </w:p>
        </w:tc>
        <w:tc>
          <w:tcPr>
            <w:tcW w:w="1213" w:type="dxa"/>
            <w:tcBorders>
              <w:top w:val="single" w:sz="4" w:space="0" w:color="auto"/>
              <w:left w:val="nil"/>
              <w:bottom w:val="single" w:sz="4" w:space="0" w:color="auto"/>
              <w:right w:val="single" w:sz="4" w:space="0" w:color="auto"/>
            </w:tcBorders>
            <w:vAlign w:val="center"/>
          </w:tcPr>
          <w:p w:rsidR="00645CF6" w:rsidRPr="00370F4C" w:rsidRDefault="00645CF6" w:rsidP="00370F4C">
            <w:pPr>
              <w:spacing w:line="360" w:lineRule="auto"/>
              <w:jc w:val="center"/>
              <w:rPr>
                <w:sz w:val="20"/>
                <w:szCs w:val="20"/>
              </w:rPr>
            </w:pPr>
            <w:r w:rsidRPr="00370F4C">
              <w:rPr>
                <w:position w:val="-24"/>
                <w:sz w:val="20"/>
                <w:szCs w:val="20"/>
              </w:rPr>
              <w:object w:dxaOrig="1120" w:dyaOrig="620">
                <v:shape id="_x0000_i1027" type="#_x0000_t75" style="width:56.25pt;height:30.75pt" o:ole="">
                  <v:imagedata r:id="rId11" o:title=""/>
                </v:shape>
                <o:OLEObject Type="Embed" ProgID="Equation.3" ShapeID="_x0000_i1027" DrawAspect="Content" ObjectID="_1459830570" r:id="rId12"/>
              </w:object>
            </w:r>
          </w:p>
        </w:tc>
        <w:tc>
          <w:tcPr>
            <w:tcW w:w="1213" w:type="dxa"/>
            <w:tcBorders>
              <w:top w:val="single" w:sz="4" w:space="0" w:color="auto"/>
              <w:left w:val="single" w:sz="4" w:space="0" w:color="auto"/>
              <w:bottom w:val="single" w:sz="4" w:space="0" w:color="auto"/>
              <w:right w:val="single" w:sz="4" w:space="0" w:color="auto"/>
            </w:tcBorders>
            <w:vAlign w:val="center"/>
          </w:tcPr>
          <w:p w:rsidR="00645CF6" w:rsidRPr="00370F4C" w:rsidRDefault="00446C02" w:rsidP="00370F4C">
            <w:pPr>
              <w:spacing w:line="360" w:lineRule="auto"/>
              <w:jc w:val="center"/>
              <w:rPr>
                <w:sz w:val="20"/>
                <w:szCs w:val="20"/>
              </w:rPr>
            </w:pPr>
            <w:r w:rsidRPr="00370F4C">
              <w:rPr>
                <w:sz w:val="20"/>
                <w:szCs w:val="20"/>
              </w:rPr>
              <w:t>1,0833</w:t>
            </w:r>
          </w:p>
        </w:tc>
        <w:tc>
          <w:tcPr>
            <w:tcW w:w="1212" w:type="dxa"/>
            <w:tcBorders>
              <w:top w:val="nil"/>
              <w:left w:val="nil"/>
              <w:bottom w:val="single" w:sz="4" w:space="0" w:color="auto"/>
              <w:right w:val="single" w:sz="4" w:space="0" w:color="auto"/>
            </w:tcBorders>
            <w:vAlign w:val="center"/>
          </w:tcPr>
          <w:p w:rsidR="00645CF6" w:rsidRPr="00370F4C" w:rsidRDefault="00446C02" w:rsidP="00370F4C">
            <w:pPr>
              <w:spacing w:line="360" w:lineRule="auto"/>
              <w:jc w:val="center"/>
              <w:rPr>
                <w:sz w:val="20"/>
                <w:szCs w:val="20"/>
              </w:rPr>
            </w:pPr>
            <w:r w:rsidRPr="00370F4C">
              <w:rPr>
                <w:sz w:val="20"/>
                <w:szCs w:val="20"/>
              </w:rPr>
              <w:t>0,9231</w:t>
            </w:r>
          </w:p>
        </w:tc>
        <w:tc>
          <w:tcPr>
            <w:tcW w:w="1256" w:type="dxa"/>
            <w:tcBorders>
              <w:top w:val="nil"/>
              <w:left w:val="nil"/>
              <w:bottom w:val="single" w:sz="4" w:space="0" w:color="auto"/>
              <w:right w:val="single" w:sz="4" w:space="0" w:color="auto"/>
            </w:tcBorders>
            <w:vAlign w:val="center"/>
          </w:tcPr>
          <w:p w:rsidR="00645CF6" w:rsidRPr="00370F4C" w:rsidRDefault="00446C02" w:rsidP="00370F4C">
            <w:pPr>
              <w:spacing w:line="360" w:lineRule="auto"/>
              <w:jc w:val="center"/>
              <w:rPr>
                <w:sz w:val="20"/>
                <w:szCs w:val="20"/>
              </w:rPr>
            </w:pPr>
            <w:r w:rsidRPr="00370F4C">
              <w:rPr>
                <w:sz w:val="20"/>
                <w:szCs w:val="20"/>
              </w:rPr>
              <w:t>-</w:t>
            </w:r>
            <w:r w:rsidR="00645CF6" w:rsidRPr="00370F4C">
              <w:rPr>
                <w:sz w:val="20"/>
                <w:szCs w:val="20"/>
              </w:rPr>
              <w:t>0,1603</w:t>
            </w:r>
          </w:p>
        </w:tc>
      </w:tr>
      <w:tr w:rsidR="00645CF6" w:rsidRPr="00370F4C">
        <w:trPr>
          <w:trHeight w:val="1020"/>
          <w:jc w:val="center"/>
        </w:trPr>
        <w:tc>
          <w:tcPr>
            <w:tcW w:w="2639" w:type="dxa"/>
            <w:tcBorders>
              <w:top w:val="nil"/>
              <w:left w:val="single" w:sz="4" w:space="0" w:color="auto"/>
              <w:bottom w:val="single" w:sz="4" w:space="0" w:color="auto"/>
              <w:right w:val="single" w:sz="4" w:space="0" w:color="auto"/>
            </w:tcBorders>
            <w:vAlign w:val="bottom"/>
          </w:tcPr>
          <w:p w:rsidR="00645CF6" w:rsidRPr="00370F4C" w:rsidRDefault="00645CF6" w:rsidP="00370F4C">
            <w:pPr>
              <w:spacing w:line="360" w:lineRule="auto"/>
              <w:rPr>
                <w:sz w:val="20"/>
                <w:szCs w:val="20"/>
              </w:rPr>
            </w:pPr>
            <w:r w:rsidRPr="00370F4C">
              <w:rPr>
                <w:sz w:val="20"/>
                <w:szCs w:val="20"/>
              </w:rPr>
              <w:t>4. Коэффициент обеспеченности собственными оборотными средствами</w:t>
            </w:r>
          </w:p>
        </w:tc>
        <w:tc>
          <w:tcPr>
            <w:tcW w:w="1213" w:type="dxa"/>
            <w:tcBorders>
              <w:top w:val="single" w:sz="4" w:space="0" w:color="auto"/>
              <w:left w:val="nil"/>
              <w:bottom w:val="single" w:sz="4" w:space="0" w:color="auto"/>
              <w:right w:val="single" w:sz="4" w:space="0" w:color="auto"/>
            </w:tcBorders>
            <w:vAlign w:val="center"/>
          </w:tcPr>
          <w:p w:rsidR="00645CF6" w:rsidRPr="00370F4C" w:rsidRDefault="00645CF6" w:rsidP="00370F4C">
            <w:pPr>
              <w:spacing w:line="360" w:lineRule="auto"/>
              <w:jc w:val="center"/>
              <w:rPr>
                <w:sz w:val="20"/>
                <w:szCs w:val="20"/>
              </w:rPr>
            </w:pPr>
            <w:r w:rsidRPr="00370F4C">
              <w:rPr>
                <w:position w:val="-24"/>
                <w:sz w:val="20"/>
                <w:szCs w:val="20"/>
              </w:rPr>
              <w:object w:dxaOrig="2439" w:dyaOrig="620">
                <v:shape id="_x0000_i1028" type="#_x0000_t75" style="width:122.25pt;height:30.75pt" o:ole="">
                  <v:imagedata r:id="rId13" o:title=""/>
                </v:shape>
                <o:OLEObject Type="Embed" ProgID="Equation.3" ShapeID="_x0000_i1028" DrawAspect="Content" ObjectID="_1459830571" r:id="rId14"/>
              </w:object>
            </w:r>
          </w:p>
        </w:tc>
        <w:tc>
          <w:tcPr>
            <w:tcW w:w="1213" w:type="dxa"/>
            <w:tcBorders>
              <w:top w:val="single" w:sz="4" w:space="0" w:color="auto"/>
              <w:left w:val="single" w:sz="4" w:space="0" w:color="auto"/>
              <w:bottom w:val="single" w:sz="4" w:space="0" w:color="auto"/>
              <w:right w:val="single" w:sz="4" w:space="0" w:color="auto"/>
            </w:tcBorders>
            <w:vAlign w:val="center"/>
          </w:tcPr>
          <w:p w:rsidR="00645CF6" w:rsidRPr="00370F4C" w:rsidRDefault="00645CF6" w:rsidP="00370F4C">
            <w:pPr>
              <w:spacing w:line="360" w:lineRule="auto"/>
              <w:jc w:val="center"/>
              <w:rPr>
                <w:sz w:val="20"/>
                <w:szCs w:val="20"/>
              </w:rPr>
            </w:pPr>
            <w:r w:rsidRPr="00370F4C">
              <w:rPr>
                <w:sz w:val="20"/>
                <w:szCs w:val="20"/>
              </w:rPr>
              <w:t>0,4012</w:t>
            </w:r>
          </w:p>
        </w:tc>
        <w:tc>
          <w:tcPr>
            <w:tcW w:w="1212" w:type="dxa"/>
            <w:tcBorders>
              <w:top w:val="nil"/>
              <w:left w:val="nil"/>
              <w:bottom w:val="single" w:sz="4" w:space="0" w:color="auto"/>
              <w:right w:val="single" w:sz="4" w:space="0" w:color="auto"/>
            </w:tcBorders>
            <w:vAlign w:val="center"/>
          </w:tcPr>
          <w:p w:rsidR="00645CF6" w:rsidRPr="00370F4C" w:rsidRDefault="00645CF6" w:rsidP="00370F4C">
            <w:pPr>
              <w:spacing w:line="360" w:lineRule="auto"/>
              <w:jc w:val="center"/>
              <w:rPr>
                <w:sz w:val="20"/>
                <w:szCs w:val="20"/>
              </w:rPr>
            </w:pPr>
            <w:r w:rsidRPr="00370F4C">
              <w:rPr>
                <w:sz w:val="20"/>
                <w:szCs w:val="20"/>
              </w:rPr>
              <w:t>0,4318</w:t>
            </w:r>
          </w:p>
        </w:tc>
        <w:tc>
          <w:tcPr>
            <w:tcW w:w="1256" w:type="dxa"/>
            <w:tcBorders>
              <w:top w:val="nil"/>
              <w:left w:val="nil"/>
              <w:bottom w:val="single" w:sz="4" w:space="0" w:color="auto"/>
              <w:right w:val="single" w:sz="4" w:space="0" w:color="auto"/>
            </w:tcBorders>
            <w:vAlign w:val="center"/>
          </w:tcPr>
          <w:p w:rsidR="00645CF6" w:rsidRPr="00370F4C" w:rsidRDefault="00645CF6" w:rsidP="00370F4C">
            <w:pPr>
              <w:spacing w:line="360" w:lineRule="auto"/>
              <w:jc w:val="center"/>
              <w:rPr>
                <w:sz w:val="20"/>
                <w:szCs w:val="20"/>
              </w:rPr>
            </w:pPr>
            <w:r w:rsidRPr="00370F4C">
              <w:rPr>
                <w:sz w:val="20"/>
                <w:szCs w:val="20"/>
              </w:rPr>
              <w:t>0,0306</w:t>
            </w:r>
          </w:p>
        </w:tc>
      </w:tr>
      <w:tr w:rsidR="00645CF6" w:rsidRPr="00370F4C">
        <w:trPr>
          <w:trHeight w:val="510"/>
          <w:jc w:val="center"/>
        </w:trPr>
        <w:tc>
          <w:tcPr>
            <w:tcW w:w="2639" w:type="dxa"/>
            <w:tcBorders>
              <w:top w:val="nil"/>
              <w:left w:val="single" w:sz="4" w:space="0" w:color="auto"/>
              <w:bottom w:val="single" w:sz="4" w:space="0" w:color="auto"/>
              <w:right w:val="single" w:sz="4" w:space="0" w:color="auto"/>
            </w:tcBorders>
            <w:vAlign w:val="bottom"/>
          </w:tcPr>
          <w:p w:rsidR="00645CF6" w:rsidRPr="00370F4C" w:rsidRDefault="00645CF6" w:rsidP="00370F4C">
            <w:pPr>
              <w:spacing w:line="360" w:lineRule="auto"/>
              <w:rPr>
                <w:sz w:val="20"/>
                <w:szCs w:val="20"/>
              </w:rPr>
            </w:pPr>
            <w:r w:rsidRPr="00370F4C">
              <w:rPr>
                <w:sz w:val="20"/>
                <w:szCs w:val="20"/>
              </w:rPr>
              <w:t>5. Коэффициент финансовой маневренности</w:t>
            </w:r>
          </w:p>
        </w:tc>
        <w:tc>
          <w:tcPr>
            <w:tcW w:w="1213" w:type="dxa"/>
            <w:tcBorders>
              <w:top w:val="single" w:sz="4" w:space="0" w:color="auto"/>
              <w:left w:val="nil"/>
              <w:bottom w:val="single" w:sz="4" w:space="0" w:color="auto"/>
              <w:right w:val="single" w:sz="4" w:space="0" w:color="auto"/>
            </w:tcBorders>
            <w:vAlign w:val="center"/>
          </w:tcPr>
          <w:p w:rsidR="00645CF6" w:rsidRPr="00370F4C" w:rsidRDefault="00645CF6" w:rsidP="00370F4C">
            <w:pPr>
              <w:spacing w:line="360" w:lineRule="auto"/>
              <w:jc w:val="center"/>
              <w:rPr>
                <w:sz w:val="20"/>
                <w:szCs w:val="20"/>
              </w:rPr>
            </w:pPr>
            <w:r w:rsidRPr="00370F4C">
              <w:rPr>
                <w:position w:val="-24"/>
                <w:sz w:val="20"/>
                <w:szCs w:val="20"/>
              </w:rPr>
              <w:object w:dxaOrig="2340" w:dyaOrig="620">
                <v:shape id="_x0000_i1029" type="#_x0000_t75" style="width:117pt;height:30.75pt" o:ole="">
                  <v:imagedata r:id="rId15" o:title=""/>
                </v:shape>
                <o:OLEObject Type="Embed" ProgID="Equation.3" ShapeID="_x0000_i1029" DrawAspect="Content" ObjectID="_1459830572" r:id="rId16"/>
              </w:object>
            </w:r>
          </w:p>
        </w:tc>
        <w:tc>
          <w:tcPr>
            <w:tcW w:w="1213" w:type="dxa"/>
            <w:tcBorders>
              <w:top w:val="single" w:sz="4" w:space="0" w:color="auto"/>
              <w:left w:val="single" w:sz="4" w:space="0" w:color="auto"/>
              <w:bottom w:val="single" w:sz="4" w:space="0" w:color="auto"/>
              <w:right w:val="single" w:sz="4" w:space="0" w:color="auto"/>
            </w:tcBorders>
            <w:vAlign w:val="center"/>
          </w:tcPr>
          <w:p w:rsidR="00645CF6" w:rsidRPr="00370F4C" w:rsidRDefault="00645CF6" w:rsidP="00370F4C">
            <w:pPr>
              <w:spacing w:line="360" w:lineRule="auto"/>
              <w:jc w:val="center"/>
              <w:rPr>
                <w:sz w:val="20"/>
                <w:szCs w:val="20"/>
              </w:rPr>
            </w:pPr>
            <w:r w:rsidRPr="00370F4C">
              <w:rPr>
                <w:sz w:val="20"/>
                <w:szCs w:val="20"/>
              </w:rPr>
              <w:t>0,3037</w:t>
            </w:r>
          </w:p>
        </w:tc>
        <w:tc>
          <w:tcPr>
            <w:tcW w:w="1212" w:type="dxa"/>
            <w:tcBorders>
              <w:top w:val="nil"/>
              <w:left w:val="nil"/>
              <w:bottom w:val="single" w:sz="4" w:space="0" w:color="auto"/>
              <w:right w:val="single" w:sz="4" w:space="0" w:color="auto"/>
            </w:tcBorders>
            <w:vAlign w:val="center"/>
          </w:tcPr>
          <w:p w:rsidR="00645CF6" w:rsidRPr="00370F4C" w:rsidRDefault="00645CF6" w:rsidP="00370F4C">
            <w:pPr>
              <w:spacing w:line="360" w:lineRule="auto"/>
              <w:jc w:val="center"/>
              <w:rPr>
                <w:sz w:val="20"/>
                <w:szCs w:val="20"/>
              </w:rPr>
            </w:pPr>
            <w:r w:rsidRPr="00370F4C">
              <w:rPr>
                <w:sz w:val="20"/>
                <w:szCs w:val="20"/>
              </w:rPr>
              <w:t>0,2460</w:t>
            </w:r>
          </w:p>
        </w:tc>
        <w:tc>
          <w:tcPr>
            <w:tcW w:w="1256" w:type="dxa"/>
            <w:tcBorders>
              <w:top w:val="nil"/>
              <w:left w:val="nil"/>
              <w:bottom w:val="single" w:sz="4" w:space="0" w:color="auto"/>
              <w:right w:val="single" w:sz="4" w:space="0" w:color="auto"/>
            </w:tcBorders>
            <w:vAlign w:val="center"/>
          </w:tcPr>
          <w:p w:rsidR="00645CF6" w:rsidRPr="00370F4C" w:rsidRDefault="00645CF6" w:rsidP="00370F4C">
            <w:pPr>
              <w:spacing w:line="360" w:lineRule="auto"/>
              <w:jc w:val="center"/>
              <w:rPr>
                <w:sz w:val="20"/>
                <w:szCs w:val="20"/>
              </w:rPr>
            </w:pPr>
            <w:r w:rsidRPr="00370F4C">
              <w:rPr>
                <w:sz w:val="20"/>
                <w:szCs w:val="20"/>
              </w:rPr>
              <w:t>-0,0577</w:t>
            </w:r>
          </w:p>
        </w:tc>
      </w:tr>
    </w:tbl>
    <w:p w:rsidR="00144C47" w:rsidRPr="00370F4C" w:rsidRDefault="00144C47" w:rsidP="00370F4C">
      <w:pPr>
        <w:spacing w:line="360" w:lineRule="auto"/>
        <w:ind w:firstLine="709"/>
        <w:jc w:val="both"/>
        <w:rPr>
          <w:b/>
          <w:sz w:val="28"/>
          <w:szCs w:val="28"/>
        </w:rPr>
      </w:pPr>
    </w:p>
    <w:p w:rsidR="00022926" w:rsidRPr="00370F4C" w:rsidRDefault="005270AB" w:rsidP="00370F4C">
      <w:pPr>
        <w:spacing w:line="360" w:lineRule="auto"/>
        <w:ind w:firstLine="709"/>
        <w:jc w:val="both"/>
        <w:rPr>
          <w:sz w:val="28"/>
          <w:szCs w:val="28"/>
        </w:rPr>
      </w:pPr>
      <w:r w:rsidRPr="00370F4C">
        <w:rPr>
          <w:sz w:val="28"/>
          <w:szCs w:val="28"/>
        </w:rPr>
        <w:t xml:space="preserve">1. </w:t>
      </w:r>
      <w:r w:rsidR="00022926" w:rsidRPr="00370F4C">
        <w:rPr>
          <w:sz w:val="28"/>
          <w:szCs w:val="28"/>
        </w:rPr>
        <w:t>Коэффициент автономии</w:t>
      </w:r>
    </w:p>
    <w:p w:rsidR="005270AB" w:rsidRPr="00370F4C" w:rsidRDefault="00F54513" w:rsidP="00370F4C">
      <w:pPr>
        <w:spacing w:line="360" w:lineRule="auto"/>
        <w:ind w:firstLine="709"/>
        <w:jc w:val="both"/>
        <w:rPr>
          <w:i/>
          <w:sz w:val="28"/>
          <w:szCs w:val="28"/>
        </w:rPr>
      </w:pPr>
      <w:r w:rsidRPr="00370F4C">
        <w:rPr>
          <w:position w:val="-24"/>
          <w:sz w:val="28"/>
          <w:szCs w:val="28"/>
        </w:rPr>
        <w:object w:dxaOrig="1180" w:dyaOrig="620">
          <v:shape id="_x0000_i1030" type="#_x0000_t75" style="width:59.25pt;height:30.75pt" o:ole="">
            <v:imagedata r:id="rId7" o:title=""/>
          </v:shape>
          <o:OLEObject Type="Embed" ProgID="Equation.3" ShapeID="_x0000_i1030" DrawAspect="Content" ObjectID="_1459830573" r:id="rId17"/>
        </w:object>
      </w:r>
      <w:r w:rsidR="000C5F3C" w:rsidRPr="00370F4C">
        <w:rPr>
          <w:i/>
          <w:sz w:val="28"/>
          <w:szCs w:val="28"/>
        </w:rPr>
        <w:t>=</w:t>
      </w:r>
      <w:r w:rsidR="005270AB" w:rsidRPr="00370F4C">
        <w:rPr>
          <w:i/>
          <w:sz w:val="28"/>
          <w:szCs w:val="28"/>
        </w:rPr>
        <w:t>стр</w:t>
      </w:r>
      <w:r w:rsidR="000C5F3C" w:rsidRPr="00370F4C">
        <w:rPr>
          <w:i/>
          <w:sz w:val="28"/>
          <w:szCs w:val="28"/>
        </w:rPr>
        <w:t>.</w:t>
      </w:r>
      <w:r w:rsidR="005270AB" w:rsidRPr="00370F4C">
        <w:rPr>
          <w:i/>
          <w:sz w:val="28"/>
          <w:szCs w:val="28"/>
        </w:rPr>
        <w:t xml:space="preserve"> 490  ф№1/стр.300 ф№1</w:t>
      </w:r>
    </w:p>
    <w:p w:rsidR="00F54513" w:rsidRPr="00370F4C" w:rsidRDefault="00022926" w:rsidP="00370F4C">
      <w:pPr>
        <w:spacing w:line="360" w:lineRule="auto"/>
        <w:ind w:firstLine="709"/>
        <w:jc w:val="both"/>
        <w:rPr>
          <w:sz w:val="28"/>
          <w:szCs w:val="28"/>
        </w:rPr>
      </w:pPr>
      <w:r w:rsidRPr="00370F4C">
        <w:rPr>
          <w:position w:val="-28"/>
          <w:sz w:val="28"/>
          <w:szCs w:val="28"/>
        </w:rPr>
        <w:object w:dxaOrig="2860" w:dyaOrig="660">
          <v:shape id="_x0000_i1031" type="#_x0000_t75" style="width:143.25pt;height:33pt" o:ole="">
            <v:imagedata r:id="rId18" o:title=""/>
          </v:shape>
          <o:OLEObject Type="Embed" ProgID="Equation.3" ShapeID="_x0000_i1031" DrawAspect="Content" ObjectID="_1459830574" r:id="rId19"/>
        </w:object>
      </w:r>
    </w:p>
    <w:p w:rsidR="005270AB" w:rsidRPr="00370F4C" w:rsidRDefault="00022926" w:rsidP="00370F4C">
      <w:pPr>
        <w:spacing w:line="360" w:lineRule="auto"/>
        <w:ind w:firstLine="709"/>
        <w:jc w:val="both"/>
        <w:rPr>
          <w:b/>
          <w:sz w:val="28"/>
          <w:szCs w:val="28"/>
        </w:rPr>
      </w:pPr>
      <w:r w:rsidRPr="00370F4C">
        <w:rPr>
          <w:b/>
          <w:position w:val="-44"/>
          <w:sz w:val="28"/>
          <w:szCs w:val="28"/>
        </w:rPr>
        <w:object w:dxaOrig="3240" w:dyaOrig="999">
          <v:shape id="_x0000_i1032" type="#_x0000_t75" style="width:162pt;height:50.25pt" o:ole="">
            <v:imagedata r:id="rId20" o:title=""/>
          </v:shape>
          <o:OLEObject Type="Embed" ProgID="Equation.3" ShapeID="_x0000_i1032" DrawAspect="Content" ObjectID="_1459830575" r:id="rId21"/>
        </w:object>
      </w:r>
      <w:r w:rsidR="00F54513" w:rsidRPr="00370F4C">
        <w:rPr>
          <w:b/>
          <w:sz w:val="28"/>
          <w:szCs w:val="28"/>
        </w:rPr>
        <w:t xml:space="preserve"> </w:t>
      </w:r>
    </w:p>
    <w:p w:rsidR="00F54513" w:rsidRPr="00370F4C" w:rsidRDefault="00022926" w:rsidP="00370F4C">
      <w:pPr>
        <w:spacing w:line="360" w:lineRule="auto"/>
        <w:ind w:firstLine="709"/>
        <w:jc w:val="both"/>
        <w:rPr>
          <w:sz w:val="28"/>
          <w:szCs w:val="28"/>
        </w:rPr>
      </w:pPr>
      <w:r w:rsidRPr="00370F4C">
        <w:rPr>
          <w:sz w:val="28"/>
          <w:szCs w:val="28"/>
        </w:rPr>
        <w:t>Коэффициент автономии &lt;0.6, что свидетельствует  о небольшом удельном весе собственных средств в общей сумме источников финансирования. Увеличение собственного капитала предприятия на 0,04 является по</w:t>
      </w:r>
      <w:r w:rsidR="00BF0517" w:rsidRPr="00370F4C">
        <w:rPr>
          <w:sz w:val="28"/>
          <w:szCs w:val="28"/>
        </w:rPr>
        <w:t>ложитель</w:t>
      </w:r>
      <w:r w:rsidRPr="00370F4C">
        <w:rPr>
          <w:sz w:val="28"/>
          <w:szCs w:val="28"/>
        </w:rPr>
        <w:t>ным фактором и свидетельствует о росте его финансовой устойчивости.</w:t>
      </w:r>
    </w:p>
    <w:p w:rsidR="00022926" w:rsidRPr="00370F4C" w:rsidRDefault="00022926" w:rsidP="00370F4C">
      <w:pPr>
        <w:spacing w:line="360" w:lineRule="auto"/>
        <w:ind w:firstLine="709"/>
        <w:jc w:val="both"/>
        <w:rPr>
          <w:sz w:val="28"/>
          <w:szCs w:val="28"/>
        </w:rPr>
      </w:pPr>
      <w:r w:rsidRPr="00370F4C">
        <w:rPr>
          <w:sz w:val="28"/>
          <w:szCs w:val="28"/>
        </w:rPr>
        <w:t>2. Коэффициент финансовой устойчивости</w:t>
      </w:r>
    </w:p>
    <w:p w:rsidR="00022926" w:rsidRPr="00370F4C" w:rsidRDefault="001C3F97" w:rsidP="00370F4C">
      <w:pPr>
        <w:spacing w:line="360" w:lineRule="auto"/>
        <w:ind w:firstLine="709"/>
        <w:jc w:val="both"/>
        <w:rPr>
          <w:sz w:val="28"/>
          <w:szCs w:val="28"/>
        </w:rPr>
      </w:pPr>
      <w:r w:rsidRPr="00370F4C">
        <w:rPr>
          <w:position w:val="-114"/>
          <w:sz w:val="28"/>
          <w:szCs w:val="28"/>
        </w:rPr>
        <w:object w:dxaOrig="4480" w:dyaOrig="2400">
          <v:shape id="_x0000_i1033" type="#_x0000_t75" style="width:224.25pt;height:120pt" o:ole="">
            <v:imagedata r:id="rId22" o:title=""/>
          </v:shape>
          <o:OLEObject Type="Embed" ProgID="Equation.3" ShapeID="_x0000_i1033" DrawAspect="Content" ObjectID="_1459830576" r:id="rId23"/>
        </w:object>
      </w:r>
    </w:p>
    <w:p w:rsidR="001C3F97" w:rsidRPr="00370F4C" w:rsidRDefault="001C3F97" w:rsidP="00370F4C">
      <w:pPr>
        <w:spacing w:line="360" w:lineRule="auto"/>
        <w:ind w:firstLine="709"/>
        <w:jc w:val="both"/>
        <w:rPr>
          <w:sz w:val="28"/>
          <w:szCs w:val="28"/>
        </w:rPr>
      </w:pPr>
      <w:r w:rsidRPr="00370F4C">
        <w:rPr>
          <w:sz w:val="28"/>
          <w:szCs w:val="28"/>
        </w:rPr>
        <w:t xml:space="preserve">Коэффициент финансовой устойчивости показывает, какая часть актива финансируется за счет устойчивых источников. Значение этого показателя должно быть &gt;0.5. В </w:t>
      </w:r>
      <w:r w:rsidR="00446C02" w:rsidRPr="00370F4C">
        <w:rPr>
          <w:sz w:val="28"/>
          <w:szCs w:val="28"/>
        </w:rPr>
        <w:t>данном</w:t>
      </w:r>
      <w:r w:rsidRPr="00370F4C">
        <w:rPr>
          <w:sz w:val="28"/>
          <w:szCs w:val="28"/>
        </w:rPr>
        <w:t xml:space="preserve"> случае оно выполняется. Динамика этого показателя положительная.</w:t>
      </w:r>
    </w:p>
    <w:p w:rsidR="001C3F97" w:rsidRPr="00370F4C" w:rsidRDefault="001C3F97" w:rsidP="00370F4C">
      <w:pPr>
        <w:spacing w:line="360" w:lineRule="auto"/>
        <w:ind w:firstLine="709"/>
        <w:jc w:val="both"/>
        <w:rPr>
          <w:sz w:val="28"/>
          <w:szCs w:val="28"/>
        </w:rPr>
      </w:pPr>
      <w:r w:rsidRPr="00370F4C">
        <w:rPr>
          <w:sz w:val="28"/>
          <w:szCs w:val="28"/>
        </w:rPr>
        <w:t>3. Коэффициент соотношения заемного и собственного капитала (леверидж)</w:t>
      </w:r>
    </w:p>
    <w:p w:rsidR="001C3F97" w:rsidRPr="00370F4C" w:rsidRDefault="00446C02" w:rsidP="00370F4C">
      <w:pPr>
        <w:spacing w:line="360" w:lineRule="auto"/>
        <w:ind w:firstLine="709"/>
        <w:jc w:val="both"/>
        <w:rPr>
          <w:sz w:val="28"/>
          <w:szCs w:val="28"/>
        </w:rPr>
      </w:pPr>
      <w:r w:rsidRPr="00370F4C">
        <w:rPr>
          <w:position w:val="-112"/>
          <w:sz w:val="28"/>
          <w:szCs w:val="28"/>
        </w:rPr>
        <w:object w:dxaOrig="3879" w:dyaOrig="2360">
          <v:shape id="_x0000_i1034" type="#_x0000_t75" style="width:194.25pt;height:117.75pt" o:ole="">
            <v:imagedata r:id="rId24" o:title=""/>
          </v:shape>
          <o:OLEObject Type="Embed" ProgID="Equation.3" ShapeID="_x0000_i1034" DrawAspect="Content" ObjectID="_1459830577" r:id="rId25"/>
        </w:object>
      </w:r>
    </w:p>
    <w:p w:rsidR="000A2C9E" w:rsidRPr="00370F4C" w:rsidRDefault="000A2C9E" w:rsidP="00370F4C">
      <w:pPr>
        <w:spacing w:line="360" w:lineRule="auto"/>
        <w:ind w:firstLine="709"/>
        <w:jc w:val="both"/>
        <w:rPr>
          <w:sz w:val="28"/>
          <w:szCs w:val="28"/>
        </w:rPr>
      </w:pPr>
      <w:r w:rsidRPr="00370F4C">
        <w:rPr>
          <w:sz w:val="28"/>
          <w:szCs w:val="28"/>
        </w:rPr>
        <w:t>Коэффициент соотношения заемного и собственного капитала (леверидж)</w:t>
      </w:r>
      <w:r w:rsidRPr="00370F4C">
        <w:rPr>
          <w:color w:val="000080"/>
          <w:sz w:val="28"/>
          <w:szCs w:val="28"/>
        </w:rPr>
        <w:t xml:space="preserve"> </w:t>
      </w:r>
      <w:r w:rsidRPr="00370F4C">
        <w:rPr>
          <w:sz w:val="28"/>
          <w:szCs w:val="28"/>
        </w:rPr>
        <w:t>характеризует структуру финансовых источников организации, а также степень зависимости от заемных источников, показывает величину заемных средств, привлеченных предприятием на</w:t>
      </w:r>
      <w:r w:rsidRPr="00370F4C">
        <w:rPr>
          <w:noProof/>
          <w:sz w:val="28"/>
          <w:szCs w:val="28"/>
        </w:rPr>
        <w:t xml:space="preserve"> 1</w:t>
      </w:r>
      <w:r w:rsidRPr="00370F4C">
        <w:rPr>
          <w:sz w:val="28"/>
          <w:szCs w:val="28"/>
        </w:rPr>
        <w:t xml:space="preserve"> руб. вложенных в активы собственных средств. Рекомендуется значение соотношения не больше 1,5</w:t>
      </w:r>
      <w:r w:rsidRPr="00370F4C">
        <w:rPr>
          <w:noProof/>
          <w:sz w:val="28"/>
          <w:szCs w:val="28"/>
        </w:rPr>
        <w:t>.</w:t>
      </w:r>
      <w:r w:rsidRPr="00370F4C">
        <w:rPr>
          <w:sz w:val="28"/>
          <w:szCs w:val="28"/>
        </w:rPr>
        <w:t xml:space="preserve"> Превышение указанной границы означает зависимость предприятия от внешних источников средств, потерю финансовой устойчивости. Показатели нашего предприятия удовлетворяют этому условию. Оно в достаточной мере обеспечено собственными средствами. </w:t>
      </w:r>
      <w:r w:rsidR="00754D95" w:rsidRPr="00370F4C">
        <w:rPr>
          <w:sz w:val="28"/>
          <w:szCs w:val="28"/>
        </w:rPr>
        <w:t>Но п</w:t>
      </w:r>
      <w:r w:rsidRPr="00370F4C">
        <w:rPr>
          <w:sz w:val="28"/>
          <w:szCs w:val="28"/>
        </w:rPr>
        <w:t>оложительная динамика роста на 0,1603 является негативным фактором.</w:t>
      </w:r>
    </w:p>
    <w:p w:rsidR="000A2C9E" w:rsidRPr="00370F4C" w:rsidRDefault="000A2C9E" w:rsidP="00370F4C">
      <w:pPr>
        <w:spacing w:line="360" w:lineRule="auto"/>
        <w:ind w:firstLine="709"/>
        <w:jc w:val="both"/>
        <w:rPr>
          <w:sz w:val="28"/>
          <w:szCs w:val="28"/>
        </w:rPr>
      </w:pPr>
      <w:r w:rsidRPr="00370F4C">
        <w:rPr>
          <w:sz w:val="28"/>
          <w:szCs w:val="28"/>
        </w:rPr>
        <w:t>4. Коэффициент обеспеченности собственными оборотными средствами</w:t>
      </w:r>
    </w:p>
    <w:p w:rsidR="000A2C9E" w:rsidRPr="00370F4C" w:rsidRDefault="000A2C9E" w:rsidP="00370F4C">
      <w:pPr>
        <w:spacing w:line="360" w:lineRule="auto"/>
        <w:ind w:firstLine="709"/>
        <w:jc w:val="both"/>
        <w:rPr>
          <w:sz w:val="28"/>
          <w:szCs w:val="28"/>
        </w:rPr>
      </w:pPr>
      <w:r w:rsidRPr="00370F4C">
        <w:rPr>
          <w:sz w:val="28"/>
          <w:szCs w:val="28"/>
        </w:rPr>
        <w:t xml:space="preserve"> </w:t>
      </w:r>
      <w:r w:rsidR="00B62F9B" w:rsidRPr="00370F4C">
        <w:rPr>
          <w:position w:val="-114"/>
          <w:sz w:val="28"/>
          <w:szCs w:val="28"/>
        </w:rPr>
        <w:object w:dxaOrig="6240" w:dyaOrig="2400">
          <v:shape id="_x0000_i1035" type="#_x0000_t75" style="width:312pt;height:120pt" o:ole="">
            <v:imagedata r:id="rId26" o:title=""/>
          </v:shape>
          <o:OLEObject Type="Embed" ProgID="Equation.3" ShapeID="_x0000_i1035" DrawAspect="Content" ObjectID="_1459830578" r:id="rId27"/>
        </w:object>
      </w:r>
    </w:p>
    <w:p w:rsidR="00B62F9B" w:rsidRPr="00370F4C" w:rsidRDefault="00B62F9B" w:rsidP="00370F4C">
      <w:pPr>
        <w:spacing w:line="360" w:lineRule="auto"/>
        <w:ind w:firstLine="709"/>
        <w:jc w:val="both"/>
        <w:rPr>
          <w:sz w:val="28"/>
          <w:szCs w:val="28"/>
        </w:rPr>
      </w:pPr>
      <w:r w:rsidRPr="00370F4C">
        <w:rPr>
          <w:sz w:val="28"/>
          <w:szCs w:val="28"/>
        </w:rPr>
        <w:t>Коэффициент обеспеченности собственными оборотными средствами характеризует степень обеспеченно организации собственными оборотными средствами, необходимую для финансовой устойчивости. Рекомендуемые значения этого показателя более 0,1. В нашем случае это условие выполняется. Величина ≈0,43 означает, что организация имеет не менее 43 коп. собственных оборотных средств на 1 руб. оборотных. Динамика обеспеченности предприятия собственными оборотными средствами положительная.</w:t>
      </w:r>
    </w:p>
    <w:p w:rsidR="00B62F9B" w:rsidRPr="00370F4C" w:rsidRDefault="00B62F9B" w:rsidP="00370F4C">
      <w:pPr>
        <w:spacing w:line="360" w:lineRule="auto"/>
        <w:ind w:firstLine="709"/>
        <w:jc w:val="both"/>
        <w:rPr>
          <w:sz w:val="28"/>
          <w:szCs w:val="28"/>
        </w:rPr>
      </w:pPr>
      <w:r w:rsidRPr="00370F4C">
        <w:rPr>
          <w:sz w:val="28"/>
          <w:szCs w:val="28"/>
        </w:rPr>
        <w:t>5. Коэффициент финансовой маневренности</w:t>
      </w:r>
    </w:p>
    <w:p w:rsidR="00B62F9B" w:rsidRPr="00370F4C" w:rsidRDefault="00645CF6" w:rsidP="00370F4C">
      <w:pPr>
        <w:spacing w:line="360" w:lineRule="auto"/>
        <w:ind w:firstLine="709"/>
        <w:jc w:val="both"/>
        <w:rPr>
          <w:sz w:val="28"/>
          <w:szCs w:val="28"/>
        </w:rPr>
      </w:pPr>
      <w:r w:rsidRPr="00370F4C">
        <w:rPr>
          <w:position w:val="-114"/>
          <w:sz w:val="28"/>
          <w:szCs w:val="28"/>
        </w:rPr>
        <w:object w:dxaOrig="6140" w:dyaOrig="2400">
          <v:shape id="_x0000_i1036" type="#_x0000_t75" style="width:306.75pt;height:120pt" o:ole="">
            <v:imagedata r:id="rId28" o:title=""/>
          </v:shape>
          <o:OLEObject Type="Embed" ProgID="Equation.3" ShapeID="_x0000_i1036" DrawAspect="Content" ObjectID="_1459830579" r:id="rId29"/>
        </w:object>
      </w:r>
    </w:p>
    <w:p w:rsidR="00B62F9B" w:rsidRPr="00370F4C" w:rsidRDefault="00B62F9B" w:rsidP="00370F4C">
      <w:pPr>
        <w:spacing w:line="360" w:lineRule="auto"/>
        <w:ind w:firstLine="709"/>
        <w:jc w:val="both"/>
        <w:rPr>
          <w:sz w:val="28"/>
          <w:szCs w:val="28"/>
        </w:rPr>
      </w:pPr>
      <w:r w:rsidRPr="00370F4C">
        <w:rPr>
          <w:sz w:val="28"/>
          <w:szCs w:val="28"/>
        </w:rPr>
        <w:t>Коэффициент финансовой маневренности показывает, какая часть функционирующего капитала обездвижена в производственных запасах и долгосрочной дебиторской задолженности. Уменьшение показателя в динамике – положительный факт.</w:t>
      </w:r>
    </w:p>
    <w:p w:rsidR="00B62F9B" w:rsidRPr="00370F4C" w:rsidRDefault="00B62F9B" w:rsidP="00370F4C">
      <w:pPr>
        <w:spacing w:line="360" w:lineRule="auto"/>
        <w:ind w:firstLine="709"/>
        <w:jc w:val="both"/>
        <w:rPr>
          <w:sz w:val="28"/>
          <w:szCs w:val="28"/>
        </w:rPr>
      </w:pPr>
      <w:r w:rsidRPr="00370F4C">
        <w:rPr>
          <w:sz w:val="28"/>
          <w:szCs w:val="28"/>
        </w:rPr>
        <w:t>В целом можно сделать вывод о достаточной ликвидности и финансовой устойчивости предприятия.</w:t>
      </w:r>
    </w:p>
    <w:p w:rsidR="00754D95" w:rsidRPr="00370F4C" w:rsidRDefault="00754D95" w:rsidP="00370F4C">
      <w:pPr>
        <w:spacing w:line="360" w:lineRule="auto"/>
        <w:ind w:firstLine="709"/>
        <w:jc w:val="center"/>
        <w:rPr>
          <w:b/>
          <w:sz w:val="28"/>
          <w:szCs w:val="28"/>
        </w:rPr>
      </w:pPr>
    </w:p>
    <w:p w:rsidR="00B62F9B" w:rsidRPr="00370F4C" w:rsidRDefault="00370F4C" w:rsidP="00370F4C">
      <w:pPr>
        <w:spacing w:line="360" w:lineRule="auto"/>
        <w:ind w:firstLine="709"/>
        <w:jc w:val="center"/>
        <w:rPr>
          <w:b/>
          <w:sz w:val="28"/>
          <w:szCs w:val="28"/>
        </w:rPr>
      </w:pPr>
      <w:r>
        <w:rPr>
          <w:b/>
          <w:sz w:val="28"/>
          <w:szCs w:val="28"/>
        </w:rPr>
        <w:br w:type="page"/>
      </w:r>
      <w:r w:rsidR="004B75FD" w:rsidRPr="00370F4C">
        <w:rPr>
          <w:b/>
          <w:sz w:val="28"/>
          <w:szCs w:val="28"/>
        </w:rPr>
        <w:t>ЗАДАНИЕ</w:t>
      </w:r>
      <w:r w:rsidR="00B62F9B" w:rsidRPr="00370F4C">
        <w:rPr>
          <w:b/>
          <w:sz w:val="28"/>
          <w:szCs w:val="28"/>
        </w:rPr>
        <w:t xml:space="preserve"> 4.</w:t>
      </w:r>
    </w:p>
    <w:p w:rsidR="00B62F9B" w:rsidRPr="00370F4C" w:rsidRDefault="00B62F9B" w:rsidP="00370F4C">
      <w:pPr>
        <w:spacing w:line="360" w:lineRule="auto"/>
        <w:ind w:firstLine="709"/>
        <w:jc w:val="both"/>
        <w:rPr>
          <w:sz w:val="28"/>
          <w:szCs w:val="28"/>
        </w:rPr>
      </w:pPr>
      <w:r w:rsidRPr="00370F4C">
        <w:rPr>
          <w:sz w:val="28"/>
          <w:szCs w:val="28"/>
        </w:rPr>
        <w:t xml:space="preserve">По данным </w:t>
      </w:r>
      <w:r w:rsidR="00F70349" w:rsidRPr="00370F4C">
        <w:rPr>
          <w:sz w:val="28"/>
          <w:szCs w:val="28"/>
        </w:rPr>
        <w:t>ф. №3 «Отчет об изменениях капитала»</w:t>
      </w:r>
      <w:r w:rsidRPr="00370F4C">
        <w:rPr>
          <w:sz w:val="28"/>
          <w:szCs w:val="28"/>
        </w:rPr>
        <w:t xml:space="preserve"> охарактериз</w:t>
      </w:r>
      <w:r w:rsidR="00F70349" w:rsidRPr="00370F4C">
        <w:rPr>
          <w:sz w:val="28"/>
          <w:szCs w:val="28"/>
        </w:rPr>
        <w:t xml:space="preserve">овать состав и движение капитала. Рассчитать коэффициенты поступления и выбытия. </w:t>
      </w:r>
      <w:r w:rsidRPr="00370F4C">
        <w:rPr>
          <w:sz w:val="28"/>
          <w:szCs w:val="28"/>
        </w:rPr>
        <w:t>Результаты расчетов  за отчетный период представить в табл. 4.</w:t>
      </w:r>
    </w:p>
    <w:p w:rsidR="00370F4C" w:rsidRDefault="00370F4C" w:rsidP="00370F4C">
      <w:pPr>
        <w:spacing w:line="360" w:lineRule="auto"/>
        <w:ind w:firstLine="709"/>
        <w:jc w:val="right"/>
        <w:rPr>
          <w:i/>
          <w:sz w:val="28"/>
          <w:szCs w:val="28"/>
        </w:rPr>
      </w:pPr>
    </w:p>
    <w:p w:rsidR="00F70349" w:rsidRPr="00370F4C" w:rsidRDefault="00F70349" w:rsidP="00370F4C">
      <w:pPr>
        <w:spacing w:line="360" w:lineRule="auto"/>
        <w:ind w:firstLine="709"/>
        <w:jc w:val="right"/>
        <w:rPr>
          <w:i/>
          <w:sz w:val="28"/>
          <w:szCs w:val="28"/>
        </w:rPr>
      </w:pPr>
      <w:r w:rsidRPr="00370F4C">
        <w:rPr>
          <w:i/>
          <w:sz w:val="28"/>
          <w:szCs w:val="28"/>
        </w:rPr>
        <w:t>Таблица 4</w:t>
      </w:r>
    </w:p>
    <w:p w:rsidR="00F70349" w:rsidRPr="00370F4C" w:rsidRDefault="00B62F9B" w:rsidP="00370F4C">
      <w:pPr>
        <w:spacing w:line="360" w:lineRule="auto"/>
        <w:ind w:firstLine="709"/>
        <w:jc w:val="center"/>
        <w:rPr>
          <w:b/>
          <w:sz w:val="28"/>
          <w:szCs w:val="28"/>
        </w:rPr>
      </w:pPr>
      <w:r w:rsidRPr="00370F4C">
        <w:rPr>
          <w:b/>
          <w:sz w:val="28"/>
          <w:szCs w:val="28"/>
        </w:rPr>
        <w:t xml:space="preserve">Анализ движения собственного капитала, тыс. руб. </w:t>
      </w:r>
    </w:p>
    <w:tbl>
      <w:tblPr>
        <w:tblW w:w="9855" w:type="dxa"/>
        <w:tblInd w:w="93" w:type="dxa"/>
        <w:tblLook w:val="0000" w:firstRow="0" w:lastRow="0" w:firstColumn="0" w:lastColumn="0" w:noHBand="0" w:noVBand="0"/>
      </w:tblPr>
      <w:tblGrid>
        <w:gridCol w:w="2648"/>
        <w:gridCol w:w="903"/>
        <w:gridCol w:w="1378"/>
        <w:gridCol w:w="1295"/>
        <w:gridCol w:w="947"/>
        <w:gridCol w:w="1649"/>
        <w:gridCol w:w="1035"/>
      </w:tblGrid>
      <w:tr w:rsidR="007C5179" w:rsidRPr="00370F4C">
        <w:trPr>
          <w:trHeight w:val="255"/>
        </w:trPr>
        <w:tc>
          <w:tcPr>
            <w:tcW w:w="2648" w:type="dxa"/>
            <w:tcBorders>
              <w:top w:val="single" w:sz="4" w:space="0" w:color="auto"/>
              <w:left w:val="single" w:sz="4" w:space="0" w:color="auto"/>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Показатель</w:t>
            </w:r>
          </w:p>
        </w:tc>
        <w:tc>
          <w:tcPr>
            <w:tcW w:w="903" w:type="dxa"/>
            <w:tcBorders>
              <w:top w:val="single" w:sz="4" w:space="0" w:color="auto"/>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Устав-ный капитал</w:t>
            </w:r>
          </w:p>
        </w:tc>
        <w:tc>
          <w:tcPr>
            <w:tcW w:w="1378" w:type="dxa"/>
            <w:tcBorders>
              <w:top w:val="single" w:sz="4" w:space="0" w:color="auto"/>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Собствен-ные акции, выкупленные у акционеров</w:t>
            </w:r>
          </w:p>
        </w:tc>
        <w:tc>
          <w:tcPr>
            <w:tcW w:w="1295" w:type="dxa"/>
            <w:tcBorders>
              <w:top w:val="single" w:sz="4" w:space="0" w:color="auto"/>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Добавочный капитал</w:t>
            </w:r>
          </w:p>
        </w:tc>
        <w:tc>
          <w:tcPr>
            <w:tcW w:w="947" w:type="dxa"/>
            <w:tcBorders>
              <w:top w:val="single" w:sz="4" w:space="0" w:color="auto"/>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Резерв-ный капитал</w:t>
            </w:r>
          </w:p>
        </w:tc>
        <w:tc>
          <w:tcPr>
            <w:tcW w:w="1649" w:type="dxa"/>
            <w:tcBorders>
              <w:top w:val="single" w:sz="4" w:space="0" w:color="auto"/>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Нераспределен-ная прибыль (непокрытый убыток)</w:t>
            </w:r>
          </w:p>
        </w:tc>
        <w:tc>
          <w:tcPr>
            <w:tcW w:w="1035" w:type="dxa"/>
            <w:tcBorders>
              <w:top w:val="single" w:sz="4" w:space="0" w:color="auto"/>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Итого</w:t>
            </w:r>
          </w:p>
        </w:tc>
      </w:tr>
      <w:tr w:rsidR="007C5179" w:rsidRPr="00370F4C">
        <w:trPr>
          <w:trHeight w:val="255"/>
        </w:trPr>
        <w:tc>
          <w:tcPr>
            <w:tcW w:w="2648" w:type="dxa"/>
            <w:tcBorders>
              <w:top w:val="nil"/>
              <w:left w:val="single" w:sz="4" w:space="0" w:color="auto"/>
              <w:bottom w:val="single" w:sz="4" w:space="0" w:color="auto"/>
              <w:right w:val="single" w:sz="4" w:space="0" w:color="auto"/>
            </w:tcBorders>
            <w:noWrap/>
            <w:vAlign w:val="bottom"/>
          </w:tcPr>
          <w:p w:rsidR="007C5179" w:rsidRPr="00370F4C" w:rsidRDefault="007C5179" w:rsidP="00370F4C">
            <w:pPr>
              <w:spacing w:line="360" w:lineRule="auto"/>
              <w:rPr>
                <w:sz w:val="20"/>
                <w:szCs w:val="20"/>
              </w:rPr>
            </w:pPr>
            <w:r w:rsidRPr="00370F4C">
              <w:rPr>
                <w:sz w:val="20"/>
                <w:szCs w:val="20"/>
              </w:rPr>
              <w:t>Остаток на начало года</w:t>
            </w:r>
          </w:p>
        </w:tc>
        <w:tc>
          <w:tcPr>
            <w:tcW w:w="903"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100</w:t>
            </w:r>
          </w:p>
        </w:tc>
        <w:tc>
          <w:tcPr>
            <w:tcW w:w="1378"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w:t>
            </w:r>
          </w:p>
        </w:tc>
        <w:tc>
          <w:tcPr>
            <w:tcW w:w="1295"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564783</w:t>
            </w:r>
          </w:p>
        </w:tc>
        <w:tc>
          <w:tcPr>
            <w:tcW w:w="947"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54</w:t>
            </w:r>
          </w:p>
        </w:tc>
        <w:tc>
          <w:tcPr>
            <w:tcW w:w="1649"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425951</w:t>
            </w:r>
          </w:p>
        </w:tc>
        <w:tc>
          <w:tcPr>
            <w:tcW w:w="1035"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990888</w:t>
            </w:r>
          </w:p>
        </w:tc>
      </w:tr>
      <w:tr w:rsidR="007C5179" w:rsidRPr="00370F4C">
        <w:trPr>
          <w:trHeight w:val="255"/>
        </w:trPr>
        <w:tc>
          <w:tcPr>
            <w:tcW w:w="2648" w:type="dxa"/>
            <w:tcBorders>
              <w:top w:val="nil"/>
              <w:left w:val="single" w:sz="4" w:space="0" w:color="auto"/>
              <w:bottom w:val="single" w:sz="4" w:space="0" w:color="auto"/>
              <w:right w:val="single" w:sz="4" w:space="0" w:color="auto"/>
            </w:tcBorders>
            <w:noWrap/>
            <w:vAlign w:val="bottom"/>
          </w:tcPr>
          <w:p w:rsidR="007C5179" w:rsidRPr="00370F4C" w:rsidRDefault="007C5179" w:rsidP="00370F4C">
            <w:pPr>
              <w:spacing w:line="360" w:lineRule="auto"/>
              <w:rPr>
                <w:sz w:val="20"/>
                <w:szCs w:val="20"/>
              </w:rPr>
            </w:pPr>
            <w:r w:rsidRPr="00370F4C">
              <w:rPr>
                <w:sz w:val="20"/>
                <w:szCs w:val="20"/>
              </w:rPr>
              <w:t>Поступило</w:t>
            </w:r>
          </w:p>
        </w:tc>
        <w:tc>
          <w:tcPr>
            <w:tcW w:w="903"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w:t>
            </w:r>
          </w:p>
        </w:tc>
        <w:tc>
          <w:tcPr>
            <w:tcW w:w="1378"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w:t>
            </w:r>
          </w:p>
        </w:tc>
        <w:tc>
          <w:tcPr>
            <w:tcW w:w="1295"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w:t>
            </w:r>
          </w:p>
        </w:tc>
        <w:tc>
          <w:tcPr>
            <w:tcW w:w="947"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w:t>
            </w:r>
          </w:p>
        </w:tc>
        <w:tc>
          <w:tcPr>
            <w:tcW w:w="1649"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342964</w:t>
            </w:r>
          </w:p>
        </w:tc>
        <w:tc>
          <w:tcPr>
            <w:tcW w:w="1035"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342964</w:t>
            </w:r>
          </w:p>
        </w:tc>
      </w:tr>
      <w:tr w:rsidR="007C5179" w:rsidRPr="00370F4C">
        <w:trPr>
          <w:trHeight w:val="255"/>
        </w:trPr>
        <w:tc>
          <w:tcPr>
            <w:tcW w:w="2648" w:type="dxa"/>
            <w:tcBorders>
              <w:top w:val="nil"/>
              <w:left w:val="single" w:sz="4" w:space="0" w:color="auto"/>
              <w:bottom w:val="single" w:sz="4" w:space="0" w:color="auto"/>
              <w:right w:val="single" w:sz="4" w:space="0" w:color="auto"/>
            </w:tcBorders>
            <w:noWrap/>
            <w:vAlign w:val="bottom"/>
          </w:tcPr>
          <w:p w:rsidR="007C5179" w:rsidRPr="00370F4C" w:rsidRDefault="007C5179" w:rsidP="00370F4C">
            <w:pPr>
              <w:spacing w:line="360" w:lineRule="auto"/>
              <w:rPr>
                <w:sz w:val="20"/>
                <w:szCs w:val="20"/>
              </w:rPr>
            </w:pPr>
            <w:r w:rsidRPr="00370F4C">
              <w:rPr>
                <w:sz w:val="20"/>
                <w:szCs w:val="20"/>
              </w:rPr>
              <w:t>Использовано</w:t>
            </w:r>
          </w:p>
        </w:tc>
        <w:tc>
          <w:tcPr>
            <w:tcW w:w="903"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w:t>
            </w:r>
          </w:p>
        </w:tc>
        <w:tc>
          <w:tcPr>
            <w:tcW w:w="1378"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w:t>
            </w:r>
          </w:p>
        </w:tc>
        <w:tc>
          <w:tcPr>
            <w:tcW w:w="1295"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w:t>
            </w:r>
          </w:p>
        </w:tc>
        <w:tc>
          <w:tcPr>
            <w:tcW w:w="947"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(6)</w:t>
            </w:r>
          </w:p>
        </w:tc>
        <w:tc>
          <w:tcPr>
            <w:tcW w:w="1649"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(72)</w:t>
            </w:r>
          </w:p>
        </w:tc>
        <w:tc>
          <w:tcPr>
            <w:tcW w:w="1035"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(78)</w:t>
            </w:r>
          </w:p>
        </w:tc>
      </w:tr>
      <w:tr w:rsidR="007C5179" w:rsidRPr="00370F4C">
        <w:trPr>
          <w:trHeight w:val="255"/>
        </w:trPr>
        <w:tc>
          <w:tcPr>
            <w:tcW w:w="2648" w:type="dxa"/>
            <w:tcBorders>
              <w:top w:val="nil"/>
              <w:left w:val="single" w:sz="4" w:space="0" w:color="auto"/>
              <w:bottom w:val="single" w:sz="4" w:space="0" w:color="auto"/>
              <w:right w:val="single" w:sz="4" w:space="0" w:color="auto"/>
            </w:tcBorders>
            <w:noWrap/>
            <w:vAlign w:val="bottom"/>
          </w:tcPr>
          <w:p w:rsidR="007C5179" w:rsidRPr="00370F4C" w:rsidRDefault="007C5179" w:rsidP="00370F4C">
            <w:pPr>
              <w:spacing w:line="360" w:lineRule="auto"/>
              <w:rPr>
                <w:sz w:val="20"/>
                <w:szCs w:val="20"/>
              </w:rPr>
            </w:pPr>
            <w:r w:rsidRPr="00370F4C">
              <w:rPr>
                <w:sz w:val="20"/>
                <w:szCs w:val="20"/>
              </w:rPr>
              <w:t>Остаток на конец года</w:t>
            </w:r>
          </w:p>
        </w:tc>
        <w:tc>
          <w:tcPr>
            <w:tcW w:w="903"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100</w:t>
            </w:r>
          </w:p>
        </w:tc>
        <w:tc>
          <w:tcPr>
            <w:tcW w:w="1378"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w:t>
            </w:r>
          </w:p>
        </w:tc>
        <w:tc>
          <w:tcPr>
            <w:tcW w:w="1295"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564783</w:t>
            </w:r>
          </w:p>
        </w:tc>
        <w:tc>
          <w:tcPr>
            <w:tcW w:w="947"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48</w:t>
            </w:r>
          </w:p>
        </w:tc>
        <w:tc>
          <w:tcPr>
            <w:tcW w:w="1649"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768843</w:t>
            </w:r>
          </w:p>
        </w:tc>
        <w:tc>
          <w:tcPr>
            <w:tcW w:w="1035"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1333774</w:t>
            </w:r>
          </w:p>
        </w:tc>
      </w:tr>
      <w:tr w:rsidR="007C5179" w:rsidRPr="00370F4C">
        <w:trPr>
          <w:trHeight w:val="255"/>
        </w:trPr>
        <w:tc>
          <w:tcPr>
            <w:tcW w:w="2648" w:type="dxa"/>
            <w:tcBorders>
              <w:top w:val="nil"/>
              <w:left w:val="single" w:sz="4" w:space="0" w:color="auto"/>
              <w:bottom w:val="single" w:sz="4" w:space="0" w:color="auto"/>
              <w:right w:val="single" w:sz="4" w:space="0" w:color="auto"/>
            </w:tcBorders>
            <w:noWrap/>
            <w:vAlign w:val="bottom"/>
          </w:tcPr>
          <w:p w:rsidR="007C5179" w:rsidRPr="00370F4C" w:rsidRDefault="007C5179" w:rsidP="00370F4C">
            <w:pPr>
              <w:spacing w:line="360" w:lineRule="auto"/>
              <w:rPr>
                <w:sz w:val="20"/>
                <w:szCs w:val="20"/>
              </w:rPr>
            </w:pPr>
            <w:r w:rsidRPr="00370F4C">
              <w:rPr>
                <w:sz w:val="20"/>
                <w:szCs w:val="20"/>
              </w:rPr>
              <w:t>Абсолютное изменение остатка</w:t>
            </w:r>
          </w:p>
        </w:tc>
        <w:tc>
          <w:tcPr>
            <w:tcW w:w="903"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w:t>
            </w:r>
          </w:p>
        </w:tc>
        <w:tc>
          <w:tcPr>
            <w:tcW w:w="1378"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w:t>
            </w:r>
          </w:p>
        </w:tc>
        <w:tc>
          <w:tcPr>
            <w:tcW w:w="1295"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w:t>
            </w:r>
          </w:p>
        </w:tc>
        <w:tc>
          <w:tcPr>
            <w:tcW w:w="947"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-6</w:t>
            </w:r>
          </w:p>
        </w:tc>
        <w:tc>
          <w:tcPr>
            <w:tcW w:w="1649"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342892</w:t>
            </w:r>
          </w:p>
        </w:tc>
        <w:tc>
          <w:tcPr>
            <w:tcW w:w="1035"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342886</w:t>
            </w:r>
          </w:p>
        </w:tc>
      </w:tr>
      <w:tr w:rsidR="007C5179" w:rsidRPr="00370F4C">
        <w:trPr>
          <w:trHeight w:val="255"/>
        </w:trPr>
        <w:tc>
          <w:tcPr>
            <w:tcW w:w="2648" w:type="dxa"/>
            <w:tcBorders>
              <w:top w:val="nil"/>
              <w:left w:val="single" w:sz="4" w:space="0" w:color="auto"/>
              <w:bottom w:val="single" w:sz="4" w:space="0" w:color="auto"/>
              <w:right w:val="single" w:sz="4" w:space="0" w:color="auto"/>
            </w:tcBorders>
            <w:noWrap/>
            <w:vAlign w:val="bottom"/>
          </w:tcPr>
          <w:p w:rsidR="007C5179" w:rsidRPr="00370F4C" w:rsidRDefault="007C5179" w:rsidP="00370F4C">
            <w:pPr>
              <w:spacing w:line="360" w:lineRule="auto"/>
              <w:rPr>
                <w:sz w:val="20"/>
                <w:szCs w:val="20"/>
              </w:rPr>
            </w:pPr>
            <w:r w:rsidRPr="00370F4C">
              <w:rPr>
                <w:sz w:val="20"/>
                <w:szCs w:val="20"/>
              </w:rPr>
              <w:t>Темп роста, %</w:t>
            </w:r>
          </w:p>
        </w:tc>
        <w:tc>
          <w:tcPr>
            <w:tcW w:w="903"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100</w:t>
            </w:r>
          </w:p>
        </w:tc>
        <w:tc>
          <w:tcPr>
            <w:tcW w:w="1378"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w:t>
            </w:r>
          </w:p>
        </w:tc>
        <w:tc>
          <w:tcPr>
            <w:tcW w:w="1295"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100</w:t>
            </w:r>
          </w:p>
        </w:tc>
        <w:tc>
          <w:tcPr>
            <w:tcW w:w="947"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88,89</w:t>
            </w:r>
          </w:p>
        </w:tc>
        <w:tc>
          <w:tcPr>
            <w:tcW w:w="1649"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180,50</w:t>
            </w:r>
          </w:p>
        </w:tc>
        <w:tc>
          <w:tcPr>
            <w:tcW w:w="1035" w:type="dxa"/>
            <w:tcBorders>
              <w:top w:val="nil"/>
              <w:left w:val="nil"/>
              <w:bottom w:val="single" w:sz="4" w:space="0" w:color="auto"/>
              <w:right w:val="single" w:sz="4" w:space="0" w:color="auto"/>
            </w:tcBorders>
            <w:noWrap/>
            <w:vAlign w:val="center"/>
          </w:tcPr>
          <w:p w:rsidR="007C5179" w:rsidRPr="00370F4C" w:rsidRDefault="000230B9" w:rsidP="00370F4C">
            <w:pPr>
              <w:spacing w:line="360" w:lineRule="auto"/>
              <w:jc w:val="center"/>
              <w:rPr>
                <w:sz w:val="20"/>
                <w:szCs w:val="20"/>
              </w:rPr>
            </w:pPr>
            <w:r w:rsidRPr="00370F4C">
              <w:rPr>
                <w:sz w:val="20"/>
                <w:szCs w:val="20"/>
              </w:rPr>
              <w:t>134,604</w:t>
            </w:r>
          </w:p>
        </w:tc>
      </w:tr>
      <w:tr w:rsidR="007C5179" w:rsidRPr="00370F4C">
        <w:trPr>
          <w:trHeight w:val="255"/>
        </w:trPr>
        <w:tc>
          <w:tcPr>
            <w:tcW w:w="2648" w:type="dxa"/>
            <w:tcBorders>
              <w:top w:val="nil"/>
              <w:left w:val="single" w:sz="4" w:space="0" w:color="auto"/>
              <w:bottom w:val="single" w:sz="4" w:space="0" w:color="auto"/>
              <w:right w:val="single" w:sz="4" w:space="0" w:color="auto"/>
            </w:tcBorders>
            <w:noWrap/>
            <w:vAlign w:val="bottom"/>
          </w:tcPr>
          <w:p w:rsidR="007C5179" w:rsidRPr="00370F4C" w:rsidRDefault="007C5179" w:rsidP="00370F4C">
            <w:pPr>
              <w:spacing w:line="360" w:lineRule="auto"/>
              <w:rPr>
                <w:sz w:val="20"/>
                <w:szCs w:val="20"/>
              </w:rPr>
            </w:pPr>
            <w:r w:rsidRPr="00370F4C">
              <w:rPr>
                <w:sz w:val="20"/>
                <w:szCs w:val="20"/>
              </w:rPr>
              <w:t>Коэффициент поступления</w:t>
            </w:r>
          </w:p>
        </w:tc>
        <w:tc>
          <w:tcPr>
            <w:tcW w:w="903"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w:t>
            </w:r>
          </w:p>
        </w:tc>
        <w:tc>
          <w:tcPr>
            <w:tcW w:w="1378"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w:t>
            </w:r>
          </w:p>
        </w:tc>
        <w:tc>
          <w:tcPr>
            <w:tcW w:w="1295"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w:t>
            </w:r>
          </w:p>
        </w:tc>
        <w:tc>
          <w:tcPr>
            <w:tcW w:w="947"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w:t>
            </w:r>
          </w:p>
        </w:tc>
        <w:tc>
          <w:tcPr>
            <w:tcW w:w="1649"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0,4461</w:t>
            </w:r>
          </w:p>
        </w:tc>
        <w:tc>
          <w:tcPr>
            <w:tcW w:w="1035" w:type="dxa"/>
            <w:tcBorders>
              <w:top w:val="nil"/>
              <w:left w:val="nil"/>
              <w:bottom w:val="single" w:sz="4" w:space="0" w:color="auto"/>
              <w:right w:val="single" w:sz="4" w:space="0" w:color="auto"/>
            </w:tcBorders>
            <w:noWrap/>
            <w:vAlign w:val="center"/>
          </w:tcPr>
          <w:p w:rsidR="007C5179" w:rsidRPr="00370F4C" w:rsidRDefault="000230B9" w:rsidP="00370F4C">
            <w:pPr>
              <w:spacing w:line="360" w:lineRule="auto"/>
              <w:jc w:val="center"/>
              <w:rPr>
                <w:sz w:val="20"/>
                <w:szCs w:val="20"/>
              </w:rPr>
            </w:pPr>
            <w:r w:rsidRPr="00370F4C">
              <w:rPr>
                <w:sz w:val="20"/>
                <w:szCs w:val="20"/>
              </w:rPr>
              <w:t>0,2571</w:t>
            </w:r>
          </w:p>
        </w:tc>
      </w:tr>
      <w:tr w:rsidR="007C5179" w:rsidRPr="00370F4C">
        <w:trPr>
          <w:trHeight w:val="255"/>
        </w:trPr>
        <w:tc>
          <w:tcPr>
            <w:tcW w:w="2648" w:type="dxa"/>
            <w:tcBorders>
              <w:top w:val="nil"/>
              <w:left w:val="single" w:sz="4" w:space="0" w:color="auto"/>
              <w:bottom w:val="single" w:sz="4" w:space="0" w:color="auto"/>
              <w:right w:val="single" w:sz="4" w:space="0" w:color="auto"/>
            </w:tcBorders>
            <w:noWrap/>
            <w:vAlign w:val="bottom"/>
          </w:tcPr>
          <w:p w:rsidR="007C5179" w:rsidRPr="00370F4C" w:rsidRDefault="007C5179" w:rsidP="00370F4C">
            <w:pPr>
              <w:spacing w:line="360" w:lineRule="auto"/>
              <w:rPr>
                <w:sz w:val="20"/>
                <w:szCs w:val="20"/>
              </w:rPr>
            </w:pPr>
            <w:r w:rsidRPr="00370F4C">
              <w:rPr>
                <w:sz w:val="20"/>
                <w:szCs w:val="20"/>
              </w:rPr>
              <w:t>Коэффициент выбытия</w:t>
            </w:r>
          </w:p>
        </w:tc>
        <w:tc>
          <w:tcPr>
            <w:tcW w:w="903"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w:t>
            </w:r>
          </w:p>
        </w:tc>
        <w:tc>
          <w:tcPr>
            <w:tcW w:w="1378"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w:t>
            </w:r>
          </w:p>
        </w:tc>
        <w:tc>
          <w:tcPr>
            <w:tcW w:w="1295"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w:t>
            </w:r>
          </w:p>
        </w:tc>
        <w:tc>
          <w:tcPr>
            <w:tcW w:w="947"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0,1111</w:t>
            </w:r>
          </w:p>
        </w:tc>
        <w:tc>
          <w:tcPr>
            <w:tcW w:w="1649" w:type="dxa"/>
            <w:tcBorders>
              <w:top w:val="nil"/>
              <w:left w:val="nil"/>
              <w:bottom w:val="single" w:sz="4" w:space="0" w:color="auto"/>
              <w:right w:val="single" w:sz="4" w:space="0" w:color="auto"/>
            </w:tcBorders>
            <w:noWrap/>
            <w:vAlign w:val="center"/>
          </w:tcPr>
          <w:p w:rsidR="007C5179" w:rsidRPr="00370F4C" w:rsidRDefault="007C5179" w:rsidP="00370F4C">
            <w:pPr>
              <w:spacing w:line="360" w:lineRule="auto"/>
              <w:jc w:val="center"/>
              <w:rPr>
                <w:sz w:val="20"/>
                <w:szCs w:val="20"/>
              </w:rPr>
            </w:pPr>
            <w:r w:rsidRPr="00370F4C">
              <w:rPr>
                <w:sz w:val="20"/>
                <w:szCs w:val="20"/>
              </w:rPr>
              <w:t>0,00017</w:t>
            </w:r>
          </w:p>
        </w:tc>
        <w:tc>
          <w:tcPr>
            <w:tcW w:w="1035" w:type="dxa"/>
            <w:tcBorders>
              <w:top w:val="nil"/>
              <w:left w:val="nil"/>
              <w:bottom w:val="single" w:sz="4" w:space="0" w:color="auto"/>
              <w:right w:val="single" w:sz="4" w:space="0" w:color="auto"/>
            </w:tcBorders>
            <w:noWrap/>
            <w:vAlign w:val="center"/>
          </w:tcPr>
          <w:p w:rsidR="007C5179" w:rsidRPr="00370F4C" w:rsidRDefault="000230B9" w:rsidP="00370F4C">
            <w:pPr>
              <w:spacing w:line="360" w:lineRule="auto"/>
              <w:jc w:val="center"/>
              <w:rPr>
                <w:sz w:val="20"/>
                <w:szCs w:val="20"/>
              </w:rPr>
            </w:pPr>
            <w:r w:rsidRPr="00370F4C">
              <w:rPr>
                <w:sz w:val="20"/>
                <w:szCs w:val="20"/>
              </w:rPr>
              <w:t>0,000078</w:t>
            </w:r>
          </w:p>
        </w:tc>
      </w:tr>
    </w:tbl>
    <w:p w:rsidR="007C5179" w:rsidRPr="00370F4C" w:rsidRDefault="007C5179" w:rsidP="00370F4C">
      <w:pPr>
        <w:spacing w:line="360" w:lineRule="auto"/>
        <w:ind w:firstLine="709"/>
        <w:jc w:val="center"/>
        <w:rPr>
          <w:b/>
          <w:sz w:val="28"/>
          <w:szCs w:val="28"/>
        </w:rPr>
      </w:pPr>
    </w:p>
    <w:p w:rsidR="007C5179" w:rsidRPr="00370F4C" w:rsidRDefault="007C5179" w:rsidP="00370F4C">
      <w:pPr>
        <w:spacing w:line="360" w:lineRule="auto"/>
        <w:ind w:firstLine="709"/>
        <w:jc w:val="both"/>
        <w:rPr>
          <w:sz w:val="28"/>
          <w:szCs w:val="28"/>
        </w:rPr>
      </w:pPr>
      <w:r w:rsidRPr="00370F4C">
        <w:rPr>
          <w:sz w:val="28"/>
          <w:szCs w:val="28"/>
        </w:rPr>
        <w:t>Собственный капитал организации в общем виде определяется стоимостью имущества, принадлежащего организации.</w:t>
      </w:r>
    </w:p>
    <w:p w:rsidR="007C5179" w:rsidRPr="00370F4C" w:rsidRDefault="007C5179" w:rsidP="00370F4C">
      <w:pPr>
        <w:spacing w:line="360" w:lineRule="auto"/>
        <w:ind w:firstLine="709"/>
        <w:jc w:val="both"/>
        <w:rPr>
          <w:sz w:val="28"/>
          <w:szCs w:val="28"/>
        </w:rPr>
      </w:pPr>
      <w:r w:rsidRPr="00370F4C">
        <w:rPr>
          <w:sz w:val="28"/>
          <w:szCs w:val="28"/>
        </w:rPr>
        <w:t xml:space="preserve">  В нашем примере собственный капитал представлен уставным капиталом, добавочным капиталом, резервным капиталом и нераспределенной прибылью (непокрытым убытком). </w:t>
      </w:r>
    </w:p>
    <w:p w:rsidR="008F1CA2" w:rsidRPr="00370F4C" w:rsidRDefault="007C5179" w:rsidP="00370F4C">
      <w:pPr>
        <w:spacing w:line="360" w:lineRule="auto"/>
        <w:ind w:firstLine="709"/>
        <w:jc w:val="both"/>
        <w:rPr>
          <w:sz w:val="28"/>
          <w:szCs w:val="28"/>
        </w:rPr>
      </w:pPr>
      <w:r w:rsidRPr="00370F4C">
        <w:rPr>
          <w:sz w:val="28"/>
          <w:szCs w:val="28"/>
        </w:rPr>
        <w:t xml:space="preserve"> Наибольшую долю собственного капитала составляет нераспределенная прибыль, которая увеличилась за период с 01.01.2006 г. по  31.1</w:t>
      </w:r>
      <w:r w:rsidR="008F1CA2" w:rsidRPr="00370F4C">
        <w:rPr>
          <w:sz w:val="28"/>
          <w:szCs w:val="28"/>
        </w:rPr>
        <w:t>2.2006 г. на 342892  тыс. руб. Увеличение нераспределенной прибыли может свидетельствовать о росте деловой активности организации.</w:t>
      </w:r>
    </w:p>
    <w:p w:rsidR="007C5179" w:rsidRPr="00370F4C" w:rsidRDefault="007C5179" w:rsidP="00370F4C">
      <w:pPr>
        <w:spacing w:line="360" w:lineRule="auto"/>
        <w:ind w:firstLine="709"/>
        <w:jc w:val="both"/>
        <w:rPr>
          <w:sz w:val="28"/>
          <w:szCs w:val="28"/>
        </w:rPr>
      </w:pPr>
      <w:r w:rsidRPr="00370F4C">
        <w:rPr>
          <w:sz w:val="28"/>
          <w:szCs w:val="28"/>
        </w:rPr>
        <w:t>Уставный капитал не менялся на протяжении всего анализируемого периода и составляет 100 тыс. руб.</w:t>
      </w:r>
    </w:p>
    <w:p w:rsidR="007C5179" w:rsidRPr="00370F4C" w:rsidRDefault="007C5179" w:rsidP="00370F4C">
      <w:pPr>
        <w:spacing w:line="360" w:lineRule="auto"/>
        <w:ind w:firstLine="709"/>
        <w:jc w:val="both"/>
        <w:rPr>
          <w:sz w:val="28"/>
          <w:szCs w:val="28"/>
        </w:rPr>
      </w:pPr>
      <w:r w:rsidRPr="00370F4C">
        <w:rPr>
          <w:sz w:val="28"/>
          <w:szCs w:val="28"/>
        </w:rPr>
        <w:t>Рассчитаем необходимые коэффициенты.</w:t>
      </w:r>
    </w:p>
    <w:p w:rsidR="007C5179" w:rsidRPr="00370F4C" w:rsidRDefault="00527E2F" w:rsidP="00370F4C">
      <w:pPr>
        <w:spacing w:line="360" w:lineRule="auto"/>
        <w:ind w:firstLine="709"/>
        <w:jc w:val="both"/>
        <w:rPr>
          <w:sz w:val="28"/>
          <w:szCs w:val="28"/>
        </w:rPr>
      </w:pPr>
      <w:r w:rsidRPr="00370F4C">
        <w:rPr>
          <w:sz w:val="28"/>
          <w:szCs w:val="28"/>
        </w:rPr>
        <w:t xml:space="preserve">1. </w:t>
      </w:r>
      <w:r w:rsidR="007C5179" w:rsidRPr="00370F4C">
        <w:rPr>
          <w:sz w:val="28"/>
          <w:szCs w:val="28"/>
        </w:rPr>
        <w:t xml:space="preserve">Коэффициент поступления рассчитывается как отношение стоимости поступившего собственного капитала к стоимости собственного капитала на конец периода. </w:t>
      </w:r>
    </w:p>
    <w:p w:rsidR="00527E2F" w:rsidRPr="00370F4C" w:rsidRDefault="00527E2F" w:rsidP="00370F4C">
      <w:pPr>
        <w:spacing w:line="360" w:lineRule="auto"/>
        <w:ind w:firstLine="709"/>
        <w:jc w:val="both"/>
        <w:rPr>
          <w:sz w:val="28"/>
          <w:szCs w:val="28"/>
        </w:rPr>
      </w:pPr>
      <w:r w:rsidRPr="00370F4C">
        <w:rPr>
          <w:position w:val="-24"/>
          <w:sz w:val="28"/>
          <w:szCs w:val="28"/>
        </w:rPr>
        <w:object w:dxaOrig="3060" w:dyaOrig="620">
          <v:shape id="_x0000_i1037" type="#_x0000_t75" style="width:153pt;height:30.75pt" o:ole="">
            <v:imagedata r:id="rId30" o:title=""/>
          </v:shape>
          <o:OLEObject Type="Embed" ProgID="Equation.3" ShapeID="_x0000_i1037" DrawAspect="Content" ObjectID="_1459830580" r:id="rId31"/>
        </w:object>
      </w:r>
    </w:p>
    <w:p w:rsidR="007C5179" w:rsidRPr="00370F4C" w:rsidRDefault="00527E2F" w:rsidP="00370F4C">
      <w:pPr>
        <w:spacing w:line="360" w:lineRule="auto"/>
        <w:ind w:firstLine="709"/>
        <w:jc w:val="both"/>
        <w:rPr>
          <w:sz w:val="28"/>
          <w:szCs w:val="28"/>
        </w:rPr>
      </w:pPr>
      <w:r w:rsidRPr="00370F4C">
        <w:rPr>
          <w:sz w:val="28"/>
          <w:szCs w:val="28"/>
        </w:rPr>
        <w:t xml:space="preserve">2. </w:t>
      </w:r>
      <w:r w:rsidR="007C5179" w:rsidRPr="00370F4C">
        <w:rPr>
          <w:sz w:val="28"/>
          <w:szCs w:val="28"/>
        </w:rPr>
        <w:t>Коэффициент выбытия рассчитывается как отношение стоимости выбывшего собственного капитала к стоимости собственного капитала на начало периода.</w:t>
      </w:r>
    </w:p>
    <w:p w:rsidR="00527E2F" w:rsidRPr="00370F4C" w:rsidRDefault="000230B9" w:rsidP="00370F4C">
      <w:pPr>
        <w:spacing w:line="360" w:lineRule="auto"/>
        <w:ind w:firstLine="709"/>
        <w:jc w:val="both"/>
        <w:rPr>
          <w:sz w:val="28"/>
          <w:szCs w:val="28"/>
        </w:rPr>
      </w:pPr>
      <w:r w:rsidRPr="00370F4C">
        <w:rPr>
          <w:position w:val="-24"/>
          <w:sz w:val="28"/>
          <w:szCs w:val="28"/>
        </w:rPr>
        <w:object w:dxaOrig="3000" w:dyaOrig="620">
          <v:shape id="_x0000_i1038" type="#_x0000_t75" style="width:150pt;height:30.75pt" o:ole="">
            <v:imagedata r:id="rId32" o:title=""/>
          </v:shape>
          <o:OLEObject Type="Embed" ProgID="Equation.3" ShapeID="_x0000_i1038" DrawAspect="Content" ObjectID="_1459830581" r:id="rId33"/>
        </w:object>
      </w:r>
    </w:p>
    <w:p w:rsidR="000230B9" w:rsidRPr="00370F4C" w:rsidRDefault="000230B9" w:rsidP="00370F4C">
      <w:pPr>
        <w:spacing w:line="360" w:lineRule="auto"/>
        <w:ind w:firstLine="709"/>
        <w:jc w:val="both"/>
        <w:rPr>
          <w:sz w:val="28"/>
          <w:szCs w:val="28"/>
        </w:rPr>
      </w:pPr>
      <w:r w:rsidRPr="00370F4C">
        <w:rPr>
          <w:sz w:val="28"/>
          <w:szCs w:val="28"/>
        </w:rPr>
        <w:t>3. Темп роста рассчитывается как процентное соотношение остатка на конец года и остатка на начало года</w:t>
      </w:r>
    </w:p>
    <w:p w:rsidR="000230B9" w:rsidRPr="00370F4C" w:rsidRDefault="000230B9" w:rsidP="00370F4C">
      <w:pPr>
        <w:spacing w:line="360" w:lineRule="auto"/>
        <w:ind w:firstLine="709"/>
        <w:jc w:val="both"/>
        <w:rPr>
          <w:sz w:val="28"/>
          <w:szCs w:val="28"/>
        </w:rPr>
      </w:pPr>
      <w:r w:rsidRPr="00370F4C">
        <w:rPr>
          <w:position w:val="-24"/>
          <w:sz w:val="28"/>
          <w:szCs w:val="28"/>
        </w:rPr>
        <w:object w:dxaOrig="3460" w:dyaOrig="620">
          <v:shape id="_x0000_i1039" type="#_x0000_t75" style="width:173.25pt;height:30.75pt" o:ole="">
            <v:imagedata r:id="rId34" o:title=""/>
          </v:shape>
          <o:OLEObject Type="Embed" ProgID="Equation.3" ShapeID="_x0000_i1039" DrawAspect="Content" ObjectID="_1459830582" r:id="rId35"/>
        </w:object>
      </w:r>
    </w:p>
    <w:p w:rsidR="00527E2F" w:rsidRPr="00370F4C" w:rsidRDefault="00370F4C" w:rsidP="00370F4C">
      <w:pPr>
        <w:spacing w:line="360" w:lineRule="auto"/>
        <w:ind w:firstLine="709"/>
        <w:jc w:val="center"/>
        <w:rPr>
          <w:b/>
          <w:sz w:val="28"/>
          <w:szCs w:val="28"/>
        </w:rPr>
      </w:pPr>
      <w:r>
        <w:rPr>
          <w:sz w:val="28"/>
          <w:szCs w:val="28"/>
        </w:rPr>
        <w:br w:type="page"/>
      </w:r>
      <w:r w:rsidR="00527E2F" w:rsidRPr="00370F4C">
        <w:rPr>
          <w:b/>
          <w:sz w:val="28"/>
          <w:szCs w:val="28"/>
        </w:rPr>
        <w:t>З</w:t>
      </w:r>
      <w:r w:rsidR="004B75FD" w:rsidRPr="00370F4C">
        <w:rPr>
          <w:b/>
          <w:sz w:val="28"/>
          <w:szCs w:val="28"/>
        </w:rPr>
        <w:t>АДАНИЕ</w:t>
      </w:r>
      <w:r w:rsidR="00527E2F" w:rsidRPr="00370F4C">
        <w:rPr>
          <w:b/>
          <w:sz w:val="28"/>
          <w:szCs w:val="28"/>
        </w:rPr>
        <w:t xml:space="preserve"> 5.</w:t>
      </w:r>
    </w:p>
    <w:p w:rsidR="00370F4C" w:rsidRDefault="00370F4C" w:rsidP="00370F4C">
      <w:pPr>
        <w:spacing w:line="360" w:lineRule="auto"/>
        <w:ind w:firstLine="709"/>
        <w:jc w:val="both"/>
        <w:rPr>
          <w:sz w:val="28"/>
          <w:szCs w:val="28"/>
        </w:rPr>
      </w:pPr>
    </w:p>
    <w:p w:rsidR="00527E2F" w:rsidRPr="00370F4C" w:rsidRDefault="00527E2F" w:rsidP="00370F4C">
      <w:pPr>
        <w:spacing w:line="360" w:lineRule="auto"/>
        <w:ind w:firstLine="709"/>
        <w:jc w:val="both"/>
        <w:rPr>
          <w:sz w:val="28"/>
          <w:szCs w:val="28"/>
        </w:rPr>
      </w:pPr>
      <w:r w:rsidRPr="00370F4C">
        <w:rPr>
          <w:sz w:val="28"/>
          <w:szCs w:val="28"/>
        </w:rPr>
        <w:t>По данным бухгалтерского баланса рассчитать величину чистых активов организации на начало и конец отчетного года и оценить динамику показателей.</w:t>
      </w:r>
    </w:p>
    <w:p w:rsidR="00527E2F" w:rsidRPr="00370F4C" w:rsidRDefault="00E563B8" w:rsidP="00370F4C">
      <w:pPr>
        <w:spacing w:line="360" w:lineRule="auto"/>
        <w:ind w:firstLine="709"/>
        <w:jc w:val="both"/>
        <w:rPr>
          <w:sz w:val="28"/>
          <w:szCs w:val="28"/>
        </w:rPr>
      </w:pPr>
      <w:r w:rsidRPr="00370F4C">
        <w:rPr>
          <w:sz w:val="28"/>
          <w:szCs w:val="28"/>
        </w:rPr>
        <w:t>Результаты расчетов за отчетный период представить в табл. 5</w:t>
      </w:r>
    </w:p>
    <w:p w:rsidR="00370F4C" w:rsidRDefault="00370F4C" w:rsidP="00370F4C">
      <w:pPr>
        <w:spacing w:line="360" w:lineRule="auto"/>
        <w:ind w:firstLine="709"/>
        <w:jc w:val="right"/>
        <w:rPr>
          <w:i/>
          <w:sz w:val="28"/>
          <w:szCs w:val="28"/>
        </w:rPr>
      </w:pPr>
    </w:p>
    <w:p w:rsidR="00E563B8" w:rsidRPr="00370F4C" w:rsidRDefault="00E563B8" w:rsidP="00370F4C">
      <w:pPr>
        <w:spacing w:line="360" w:lineRule="auto"/>
        <w:ind w:firstLine="709"/>
        <w:jc w:val="right"/>
        <w:rPr>
          <w:i/>
          <w:sz w:val="28"/>
          <w:szCs w:val="28"/>
        </w:rPr>
      </w:pPr>
      <w:r w:rsidRPr="00370F4C">
        <w:rPr>
          <w:i/>
          <w:sz w:val="28"/>
          <w:szCs w:val="28"/>
        </w:rPr>
        <w:t>Таблица 5</w:t>
      </w:r>
    </w:p>
    <w:p w:rsidR="00E563B8" w:rsidRPr="00370F4C" w:rsidRDefault="00E563B8" w:rsidP="00370F4C">
      <w:pPr>
        <w:spacing w:line="360" w:lineRule="auto"/>
        <w:ind w:firstLine="709"/>
        <w:jc w:val="center"/>
        <w:rPr>
          <w:b/>
          <w:sz w:val="28"/>
          <w:szCs w:val="28"/>
        </w:rPr>
      </w:pPr>
      <w:r w:rsidRPr="00370F4C">
        <w:rPr>
          <w:b/>
          <w:sz w:val="28"/>
          <w:szCs w:val="28"/>
        </w:rPr>
        <w:t>Расчет чистых активов организации (по данным ф. №1)</w:t>
      </w:r>
    </w:p>
    <w:tbl>
      <w:tblPr>
        <w:tblW w:w="8850" w:type="dxa"/>
        <w:jc w:val="center"/>
        <w:tblLook w:val="0000" w:firstRow="0" w:lastRow="0" w:firstColumn="0" w:lastColumn="0" w:noHBand="0" w:noVBand="0"/>
      </w:tblPr>
      <w:tblGrid>
        <w:gridCol w:w="5658"/>
        <w:gridCol w:w="1177"/>
        <w:gridCol w:w="995"/>
        <w:gridCol w:w="1020"/>
      </w:tblGrid>
      <w:tr w:rsidR="00E563B8" w:rsidRPr="00370F4C">
        <w:trPr>
          <w:trHeight w:val="765"/>
          <w:jc w:val="center"/>
        </w:trPr>
        <w:tc>
          <w:tcPr>
            <w:tcW w:w="5658" w:type="dxa"/>
            <w:tcBorders>
              <w:top w:val="single" w:sz="4" w:space="0" w:color="auto"/>
              <w:left w:val="single" w:sz="4" w:space="0" w:color="auto"/>
              <w:bottom w:val="single" w:sz="4" w:space="0" w:color="auto"/>
              <w:right w:val="single" w:sz="4" w:space="0" w:color="auto"/>
            </w:tcBorders>
            <w:vAlign w:val="center"/>
          </w:tcPr>
          <w:p w:rsidR="00E563B8" w:rsidRPr="00370F4C" w:rsidRDefault="00E563B8" w:rsidP="00370F4C">
            <w:pPr>
              <w:spacing w:line="360" w:lineRule="auto"/>
              <w:jc w:val="center"/>
              <w:rPr>
                <w:b/>
                <w:sz w:val="20"/>
                <w:szCs w:val="20"/>
              </w:rPr>
            </w:pPr>
            <w:r w:rsidRPr="00370F4C">
              <w:rPr>
                <w:b/>
                <w:sz w:val="20"/>
                <w:szCs w:val="20"/>
              </w:rPr>
              <w:t>Показатель</w:t>
            </w:r>
          </w:p>
        </w:tc>
        <w:tc>
          <w:tcPr>
            <w:tcW w:w="1177" w:type="dxa"/>
            <w:tcBorders>
              <w:top w:val="single" w:sz="4" w:space="0" w:color="auto"/>
              <w:left w:val="nil"/>
              <w:bottom w:val="single" w:sz="4" w:space="0" w:color="auto"/>
              <w:right w:val="single" w:sz="4" w:space="0" w:color="auto"/>
            </w:tcBorders>
            <w:vAlign w:val="center"/>
          </w:tcPr>
          <w:p w:rsidR="00E563B8" w:rsidRPr="00370F4C" w:rsidRDefault="00E563B8" w:rsidP="00370F4C">
            <w:pPr>
              <w:spacing w:line="360" w:lineRule="auto"/>
              <w:jc w:val="center"/>
              <w:rPr>
                <w:b/>
                <w:sz w:val="20"/>
                <w:szCs w:val="20"/>
              </w:rPr>
            </w:pPr>
            <w:r w:rsidRPr="00370F4C">
              <w:rPr>
                <w:b/>
                <w:sz w:val="20"/>
                <w:szCs w:val="20"/>
              </w:rPr>
              <w:t>Код стр. баланса</w:t>
            </w:r>
          </w:p>
        </w:tc>
        <w:tc>
          <w:tcPr>
            <w:tcW w:w="995" w:type="dxa"/>
            <w:tcBorders>
              <w:top w:val="single" w:sz="4" w:space="0" w:color="auto"/>
              <w:left w:val="nil"/>
              <w:bottom w:val="single" w:sz="4" w:space="0" w:color="auto"/>
              <w:right w:val="single" w:sz="4" w:space="0" w:color="auto"/>
            </w:tcBorders>
            <w:vAlign w:val="center"/>
          </w:tcPr>
          <w:p w:rsidR="00E563B8" w:rsidRPr="00370F4C" w:rsidRDefault="00E563B8" w:rsidP="00370F4C">
            <w:pPr>
              <w:spacing w:line="360" w:lineRule="auto"/>
              <w:jc w:val="center"/>
              <w:rPr>
                <w:b/>
                <w:sz w:val="20"/>
                <w:szCs w:val="20"/>
              </w:rPr>
            </w:pPr>
            <w:r w:rsidRPr="00370F4C">
              <w:rPr>
                <w:b/>
                <w:sz w:val="20"/>
                <w:szCs w:val="20"/>
              </w:rPr>
              <w:t>На начало года</w:t>
            </w:r>
          </w:p>
        </w:tc>
        <w:tc>
          <w:tcPr>
            <w:tcW w:w="1020" w:type="dxa"/>
            <w:tcBorders>
              <w:top w:val="single" w:sz="4" w:space="0" w:color="auto"/>
              <w:left w:val="nil"/>
              <w:bottom w:val="single" w:sz="4" w:space="0" w:color="auto"/>
              <w:right w:val="single" w:sz="4" w:space="0" w:color="auto"/>
            </w:tcBorders>
            <w:vAlign w:val="center"/>
          </w:tcPr>
          <w:p w:rsidR="00E563B8" w:rsidRPr="00370F4C" w:rsidRDefault="00E563B8" w:rsidP="00370F4C">
            <w:pPr>
              <w:spacing w:line="360" w:lineRule="auto"/>
              <w:jc w:val="center"/>
              <w:rPr>
                <w:b/>
                <w:sz w:val="20"/>
                <w:szCs w:val="20"/>
              </w:rPr>
            </w:pPr>
            <w:r w:rsidRPr="00370F4C">
              <w:rPr>
                <w:b/>
                <w:sz w:val="20"/>
                <w:szCs w:val="20"/>
              </w:rPr>
              <w:t>на конец года</w:t>
            </w:r>
          </w:p>
        </w:tc>
      </w:tr>
      <w:tr w:rsidR="00E563B8" w:rsidRPr="00370F4C">
        <w:trPr>
          <w:trHeight w:val="255"/>
          <w:jc w:val="center"/>
        </w:trPr>
        <w:tc>
          <w:tcPr>
            <w:tcW w:w="8850" w:type="dxa"/>
            <w:gridSpan w:val="4"/>
            <w:tcBorders>
              <w:top w:val="single" w:sz="4" w:space="0" w:color="auto"/>
              <w:left w:val="single" w:sz="4" w:space="0" w:color="auto"/>
              <w:bottom w:val="single" w:sz="4" w:space="0" w:color="auto"/>
              <w:right w:val="single" w:sz="4" w:space="0" w:color="auto"/>
            </w:tcBorders>
            <w:noWrap/>
            <w:vAlign w:val="bottom"/>
          </w:tcPr>
          <w:p w:rsidR="00E563B8" w:rsidRPr="00370F4C" w:rsidRDefault="008E5724" w:rsidP="00370F4C">
            <w:pPr>
              <w:spacing w:line="360" w:lineRule="auto"/>
              <w:jc w:val="center"/>
              <w:rPr>
                <w:b/>
                <w:sz w:val="20"/>
                <w:szCs w:val="20"/>
              </w:rPr>
            </w:pPr>
            <w:r w:rsidRPr="00370F4C">
              <w:rPr>
                <w:b/>
                <w:sz w:val="20"/>
                <w:szCs w:val="20"/>
              </w:rPr>
              <w:t>А</w:t>
            </w:r>
            <w:r w:rsidR="00E563B8" w:rsidRPr="00370F4C">
              <w:rPr>
                <w:b/>
                <w:sz w:val="20"/>
                <w:szCs w:val="20"/>
              </w:rPr>
              <w:t>ктивы</w:t>
            </w:r>
          </w:p>
        </w:tc>
      </w:tr>
      <w:tr w:rsidR="00E563B8" w:rsidRPr="00370F4C">
        <w:trPr>
          <w:trHeight w:val="435"/>
          <w:jc w:val="center"/>
        </w:trPr>
        <w:tc>
          <w:tcPr>
            <w:tcW w:w="5658" w:type="dxa"/>
            <w:tcBorders>
              <w:top w:val="nil"/>
              <w:left w:val="single" w:sz="4" w:space="0" w:color="auto"/>
              <w:bottom w:val="single" w:sz="4" w:space="0" w:color="auto"/>
              <w:right w:val="single" w:sz="4" w:space="0" w:color="auto"/>
            </w:tcBorders>
            <w:vAlign w:val="bottom"/>
          </w:tcPr>
          <w:p w:rsidR="00E563B8" w:rsidRPr="00370F4C" w:rsidRDefault="00E563B8" w:rsidP="00370F4C">
            <w:pPr>
              <w:spacing w:line="360" w:lineRule="auto"/>
              <w:rPr>
                <w:sz w:val="20"/>
                <w:szCs w:val="20"/>
              </w:rPr>
            </w:pPr>
            <w:r w:rsidRPr="00370F4C">
              <w:rPr>
                <w:sz w:val="20"/>
                <w:szCs w:val="20"/>
              </w:rPr>
              <w:t>1.1. Нематериальные активы</w:t>
            </w:r>
          </w:p>
        </w:tc>
        <w:tc>
          <w:tcPr>
            <w:tcW w:w="1177"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110</w:t>
            </w:r>
          </w:p>
        </w:tc>
        <w:tc>
          <w:tcPr>
            <w:tcW w:w="995"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14294</w:t>
            </w:r>
          </w:p>
        </w:tc>
        <w:tc>
          <w:tcPr>
            <w:tcW w:w="1020"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22960</w:t>
            </w:r>
          </w:p>
        </w:tc>
      </w:tr>
      <w:tr w:rsidR="00E563B8" w:rsidRPr="00370F4C">
        <w:trPr>
          <w:trHeight w:val="435"/>
          <w:jc w:val="center"/>
        </w:trPr>
        <w:tc>
          <w:tcPr>
            <w:tcW w:w="5658" w:type="dxa"/>
            <w:tcBorders>
              <w:top w:val="nil"/>
              <w:left w:val="single" w:sz="4" w:space="0" w:color="auto"/>
              <w:bottom w:val="single" w:sz="4" w:space="0" w:color="auto"/>
              <w:right w:val="single" w:sz="4" w:space="0" w:color="auto"/>
            </w:tcBorders>
            <w:vAlign w:val="bottom"/>
          </w:tcPr>
          <w:p w:rsidR="00E563B8" w:rsidRPr="00370F4C" w:rsidRDefault="00E563B8" w:rsidP="00370F4C">
            <w:pPr>
              <w:spacing w:line="360" w:lineRule="auto"/>
              <w:rPr>
                <w:sz w:val="20"/>
                <w:szCs w:val="20"/>
              </w:rPr>
            </w:pPr>
            <w:r w:rsidRPr="00370F4C">
              <w:rPr>
                <w:sz w:val="20"/>
                <w:szCs w:val="20"/>
              </w:rPr>
              <w:t>1.2. Основные средства</w:t>
            </w:r>
          </w:p>
        </w:tc>
        <w:tc>
          <w:tcPr>
            <w:tcW w:w="1177"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120</w:t>
            </w:r>
          </w:p>
        </w:tc>
        <w:tc>
          <w:tcPr>
            <w:tcW w:w="995"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1299892</w:t>
            </w:r>
          </w:p>
        </w:tc>
        <w:tc>
          <w:tcPr>
            <w:tcW w:w="1020"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1782110</w:t>
            </w:r>
          </w:p>
        </w:tc>
      </w:tr>
      <w:tr w:rsidR="00E563B8" w:rsidRPr="00370F4C">
        <w:trPr>
          <w:trHeight w:val="435"/>
          <w:jc w:val="center"/>
        </w:trPr>
        <w:tc>
          <w:tcPr>
            <w:tcW w:w="5658" w:type="dxa"/>
            <w:tcBorders>
              <w:top w:val="nil"/>
              <w:left w:val="single" w:sz="4" w:space="0" w:color="auto"/>
              <w:bottom w:val="single" w:sz="4" w:space="0" w:color="auto"/>
              <w:right w:val="single" w:sz="4" w:space="0" w:color="auto"/>
            </w:tcBorders>
            <w:vAlign w:val="bottom"/>
          </w:tcPr>
          <w:p w:rsidR="00E563B8" w:rsidRPr="00370F4C" w:rsidRDefault="00E563B8" w:rsidP="00370F4C">
            <w:pPr>
              <w:spacing w:line="360" w:lineRule="auto"/>
              <w:rPr>
                <w:sz w:val="20"/>
                <w:szCs w:val="20"/>
              </w:rPr>
            </w:pPr>
            <w:r w:rsidRPr="00370F4C">
              <w:rPr>
                <w:sz w:val="20"/>
                <w:szCs w:val="20"/>
              </w:rPr>
              <w:t xml:space="preserve">1.3. </w:t>
            </w:r>
            <w:r w:rsidR="00B42459" w:rsidRPr="00370F4C">
              <w:rPr>
                <w:sz w:val="20"/>
                <w:szCs w:val="20"/>
              </w:rPr>
              <w:t>Н</w:t>
            </w:r>
            <w:r w:rsidRPr="00370F4C">
              <w:rPr>
                <w:sz w:val="20"/>
                <w:szCs w:val="20"/>
              </w:rPr>
              <w:t>езавершенное строительство</w:t>
            </w:r>
          </w:p>
        </w:tc>
        <w:tc>
          <w:tcPr>
            <w:tcW w:w="1177"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130</w:t>
            </w:r>
          </w:p>
        </w:tc>
        <w:tc>
          <w:tcPr>
            <w:tcW w:w="995"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w:t>
            </w:r>
          </w:p>
        </w:tc>
        <w:tc>
          <w:tcPr>
            <w:tcW w:w="1020"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w:t>
            </w:r>
          </w:p>
        </w:tc>
      </w:tr>
      <w:tr w:rsidR="00E563B8" w:rsidRPr="00370F4C">
        <w:trPr>
          <w:trHeight w:val="435"/>
          <w:jc w:val="center"/>
        </w:trPr>
        <w:tc>
          <w:tcPr>
            <w:tcW w:w="5658" w:type="dxa"/>
            <w:tcBorders>
              <w:top w:val="nil"/>
              <w:left w:val="single" w:sz="4" w:space="0" w:color="auto"/>
              <w:bottom w:val="single" w:sz="4" w:space="0" w:color="auto"/>
              <w:right w:val="single" w:sz="4" w:space="0" w:color="auto"/>
            </w:tcBorders>
            <w:vAlign w:val="bottom"/>
          </w:tcPr>
          <w:p w:rsidR="00E563B8" w:rsidRPr="00370F4C" w:rsidRDefault="00E563B8" w:rsidP="00370F4C">
            <w:pPr>
              <w:spacing w:line="360" w:lineRule="auto"/>
              <w:rPr>
                <w:sz w:val="20"/>
                <w:szCs w:val="20"/>
              </w:rPr>
            </w:pPr>
            <w:r w:rsidRPr="00370F4C">
              <w:rPr>
                <w:sz w:val="20"/>
                <w:szCs w:val="20"/>
              </w:rPr>
              <w:t>1.4. Доходные вложения в материальные ценности</w:t>
            </w:r>
          </w:p>
        </w:tc>
        <w:tc>
          <w:tcPr>
            <w:tcW w:w="1177"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135</w:t>
            </w:r>
          </w:p>
        </w:tc>
        <w:tc>
          <w:tcPr>
            <w:tcW w:w="995"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w:t>
            </w:r>
          </w:p>
        </w:tc>
        <w:tc>
          <w:tcPr>
            <w:tcW w:w="1020"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w:t>
            </w:r>
          </w:p>
        </w:tc>
      </w:tr>
      <w:tr w:rsidR="00E563B8" w:rsidRPr="00370F4C">
        <w:trPr>
          <w:trHeight w:val="435"/>
          <w:jc w:val="center"/>
        </w:trPr>
        <w:tc>
          <w:tcPr>
            <w:tcW w:w="5658" w:type="dxa"/>
            <w:tcBorders>
              <w:top w:val="nil"/>
              <w:left w:val="single" w:sz="4" w:space="0" w:color="auto"/>
              <w:bottom w:val="single" w:sz="4" w:space="0" w:color="auto"/>
              <w:right w:val="single" w:sz="4" w:space="0" w:color="auto"/>
            </w:tcBorders>
            <w:vAlign w:val="bottom"/>
          </w:tcPr>
          <w:p w:rsidR="00E563B8" w:rsidRPr="00370F4C" w:rsidRDefault="00E563B8" w:rsidP="00370F4C">
            <w:pPr>
              <w:spacing w:line="360" w:lineRule="auto"/>
              <w:rPr>
                <w:sz w:val="20"/>
                <w:szCs w:val="20"/>
              </w:rPr>
            </w:pPr>
            <w:r w:rsidRPr="00370F4C">
              <w:rPr>
                <w:sz w:val="20"/>
                <w:szCs w:val="20"/>
              </w:rPr>
              <w:t>1.5. Долгосрочные и краткосрочные финансовые вложения</w:t>
            </w:r>
          </w:p>
        </w:tc>
        <w:tc>
          <w:tcPr>
            <w:tcW w:w="1177"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140+250</w:t>
            </w:r>
          </w:p>
        </w:tc>
        <w:tc>
          <w:tcPr>
            <w:tcW w:w="995"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52150</w:t>
            </w:r>
          </w:p>
        </w:tc>
        <w:tc>
          <w:tcPr>
            <w:tcW w:w="1020"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47044</w:t>
            </w:r>
          </w:p>
        </w:tc>
      </w:tr>
      <w:tr w:rsidR="00E563B8" w:rsidRPr="00370F4C">
        <w:trPr>
          <w:trHeight w:val="435"/>
          <w:jc w:val="center"/>
        </w:trPr>
        <w:tc>
          <w:tcPr>
            <w:tcW w:w="5658" w:type="dxa"/>
            <w:tcBorders>
              <w:top w:val="nil"/>
              <w:left w:val="single" w:sz="4" w:space="0" w:color="auto"/>
              <w:bottom w:val="single" w:sz="4" w:space="0" w:color="auto"/>
              <w:right w:val="single" w:sz="4" w:space="0" w:color="auto"/>
            </w:tcBorders>
            <w:vAlign w:val="bottom"/>
          </w:tcPr>
          <w:p w:rsidR="00E563B8" w:rsidRPr="00370F4C" w:rsidRDefault="00E563B8" w:rsidP="00370F4C">
            <w:pPr>
              <w:spacing w:line="360" w:lineRule="auto"/>
              <w:rPr>
                <w:sz w:val="20"/>
                <w:szCs w:val="20"/>
              </w:rPr>
            </w:pPr>
            <w:r w:rsidRPr="00370F4C">
              <w:rPr>
                <w:sz w:val="20"/>
                <w:szCs w:val="20"/>
              </w:rPr>
              <w:t>1.6. Прочие внеоборотные активы</w:t>
            </w:r>
          </w:p>
        </w:tc>
        <w:tc>
          <w:tcPr>
            <w:tcW w:w="1177"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150</w:t>
            </w:r>
          </w:p>
        </w:tc>
        <w:tc>
          <w:tcPr>
            <w:tcW w:w="995"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w:t>
            </w:r>
          </w:p>
        </w:tc>
        <w:tc>
          <w:tcPr>
            <w:tcW w:w="1020"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w:t>
            </w:r>
          </w:p>
        </w:tc>
      </w:tr>
      <w:tr w:rsidR="00E563B8" w:rsidRPr="00370F4C">
        <w:trPr>
          <w:trHeight w:val="435"/>
          <w:jc w:val="center"/>
        </w:trPr>
        <w:tc>
          <w:tcPr>
            <w:tcW w:w="5658" w:type="dxa"/>
            <w:tcBorders>
              <w:top w:val="nil"/>
              <w:left w:val="single" w:sz="4" w:space="0" w:color="auto"/>
              <w:bottom w:val="single" w:sz="4" w:space="0" w:color="auto"/>
              <w:right w:val="single" w:sz="4" w:space="0" w:color="auto"/>
            </w:tcBorders>
            <w:vAlign w:val="bottom"/>
          </w:tcPr>
          <w:p w:rsidR="00E563B8" w:rsidRPr="00370F4C" w:rsidRDefault="00E563B8" w:rsidP="00370F4C">
            <w:pPr>
              <w:spacing w:line="360" w:lineRule="auto"/>
              <w:rPr>
                <w:sz w:val="20"/>
                <w:szCs w:val="20"/>
              </w:rPr>
            </w:pPr>
            <w:r w:rsidRPr="00370F4C">
              <w:rPr>
                <w:sz w:val="20"/>
                <w:szCs w:val="20"/>
              </w:rPr>
              <w:t>1.7. Запасы</w:t>
            </w:r>
          </w:p>
        </w:tc>
        <w:tc>
          <w:tcPr>
            <w:tcW w:w="1177"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210</w:t>
            </w:r>
          </w:p>
        </w:tc>
        <w:tc>
          <w:tcPr>
            <w:tcW w:w="995"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233457</w:t>
            </w:r>
          </w:p>
        </w:tc>
        <w:tc>
          <w:tcPr>
            <w:tcW w:w="1020"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172594</w:t>
            </w:r>
          </w:p>
        </w:tc>
      </w:tr>
      <w:tr w:rsidR="00E563B8" w:rsidRPr="00370F4C">
        <w:trPr>
          <w:trHeight w:val="435"/>
          <w:jc w:val="center"/>
        </w:trPr>
        <w:tc>
          <w:tcPr>
            <w:tcW w:w="5658" w:type="dxa"/>
            <w:tcBorders>
              <w:top w:val="nil"/>
              <w:left w:val="single" w:sz="4" w:space="0" w:color="auto"/>
              <w:bottom w:val="single" w:sz="4" w:space="0" w:color="auto"/>
              <w:right w:val="single" w:sz="4" w:space="0" w:color="auto"/>
            </w:tcBorders>
            <w:vAlign w:val="bottom"/>
          </w:tcPr>
          <w:p w:rsidR="00E563B8" w:rsidRPr="00370F4C" w:rsidRDefault="00E563B8" w:rsidP="00370F4C">
            <w:pPr>
              <w:spacing w:line="360" w:lineRule="auto"/>
              <w:rPr>
                <w:sz w:val="20"/>
                <w:szCs w:val="20"/>
              </w:rPr>
            </w:pPr>
            <w:r w:rsidRPr="00370F4C">
              <w:rPr>
                <w:sz w:val="20"/>
                <w:szCs w:val="20"/>
              </w:rPr>
              <w:t>1.8. Налог на добавленную стоимость по приобретенным ценностям</w:t>
            </w:r>
          </w:p>
        </w:tc>
        <w:tc>
          <w:tcPr>
            <w:tcW w:w="1177"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220</w:t>
            </w:r>
          </w:p>
        </w:tc>
        <w:tc>
          <w:tcPr>
            <w:tcW w:w="995"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127</w:t>
            </w:r>
          </w:p>
        </w:tc>
        <w:tc>
          <w:tcPr>
            <w:tcW w:w="1020"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106</w:t>
            </w:r>
          </w:p>
        </w:tc>
      </w:tr>
      <w:tr w:rsidR="00E563B8" w:rsidRPr="00370F4C">
        <w:trPr>
          <w:trHeight w:val="435"/>
          <w:jc w:val="center"/>
        </w:trPr>
        <w:tc>
          <w:tcPr>
            <w:tcW w:w="5658" w:type="dxa"/>
            <w:tcBorders>
              <w:top w:val="nil"/>
              <w:left w:val="single" w:sz="4" w:space="0" w:color="auto"/>
              <w:bottom w:val="single" w:sz="4" w:space="0" w:color="auto"/>
              <w:right w:val="single" w:sz="4" w:space="0" w:color="auto"/>
            </w:tcBorders>
            <w:vAlign w:val="bottom"/>
          </w:tcPr>
          <w:p w:rsidR="00E563B8" w:rsidRPr="00370F4C" w:rsidRDefault="00E563B8" w:rsidP="00370F4C">
            <w:pPr>
              <w:spacing w:line="360" w:lineRule="auto"/>
              <w:rPr>
                <w:sz w:val="20"/>
                <w:szCs w:val="20"/>
              </w:rPr>
            </w:pPr>
            <w:r w:rsidRPr="00370F4C">
              <w:rPr>
                <w:sz w:val="20"/>
                <w:szCs w:val="20"/>
              </w:rPr>
              <w:t>1.9. Дебиторская задолженность</w:t>
            </w:r>
          </w:p>
        </w:tc>
        <w:tc>
          <w:tcPr>
            <w:tcW w:w="1177"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230+240</w:t>
            </w:r>
          </w:p>
        </w:tc>
        <w:tc>
          <w:tcPr>
            <w:tcW w:w="995"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449200</w:t>
            </w:r>
          </w:p>
        </w:tc>
        <w:tc>
          <w:tcPr>
            <w:tcW w:w="1020"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518100</w:t>
            </w:r>
          </w:p>
        </w:tc>
      </w:tr>
      <w:tr w:rsidR="00E563B8" w:rsidRPr="00370F4C">
        <w:trPr>
          <w:trHeight w:val="435"/>
          <w:jc w:val="center"/>
        </w:trPr>
        <w:tc>
          <w:tcPr>
            <w:tcW w:w="5658" w:type="dxa"/>
            <w:tcBorders>
              <w:top w:val="nil"/>
              <w:left w:val="single" w:sz="4" w:space="0" w:color="auto"/>
              <w:bottom w:val="single" w:sz="4" w:space="0" w:color="auto"/>
              <w:right w:val="single" w:sz="4" w:space="0" w:color="auto"/>
            </w:tcBorders>
            <w:vAlign w:val="bottom"/>
          </w:tcPr>
          <w:p w:rsidR="00E563B8" w:rsidRPr="00370F4C" w:rsidRDefault="00E563B8" w:rsidP="00370F4C">
            <w:pPr>
              <w:spacing w:line="360" w:lineRule="auto"/>
              <w:rPr>
                <w:sz w:val="20"/>
                <w:szCs w:val="20"/>
              </w:rPr>
            </w:pPr>
            <w:r w:rsidRPr="00370F4C">
              <w:rPr>
                <w:sz w:val="20"/>
                <w:szCs w:val="20"/>
              </w:rPr>
              <w:t>1.10. Денежные средства</w:t>
            </w:r>
          </w:p>
        </w:tc>
        <w:tc>
          <w:tcPr>
            <w:tcW w:w="1177"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260</w:t>
            </w:r>
          </w:p>
        </w:tc>
        <w:tc>
          <w:tcPr>
            <w:tcW w:w="995"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15230</w:t>
            </w:r>
          </w:p>
        </w:tc>
        <w:tc>
          <w:tcPr>
            <w:tcW w:w="1020"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22036</w:t>
            </w:r>
          </w:p>
        </w:tc>
      </w:tr>
      <w:tr w:rsidR="00E563B8" w:rsidRPr="00370F4C">
        <w:trPr>
          <w:trHeight w:val="435"/>
          <w:jc w:val="center"/>
        </w:trPr>
        <w:tc>
          <w:tcPr>
            <w:tcW w:w="5658" w:type="dxa"/>
            <w:tcBorders>
              <w:top w:val="nil"/>
              <w:left w:val="single" w:sz="4" w:space="0" w:color="auto"/>
              <w:bottom w:val="single" w:sz="4" w:space="0" w:color="auto"/>
              <w:right w:val="single" w:sz="4" w:space="0" w:color="auto"/>
            </w:tcBorders>
            <w:vAlign w:val="bottom"/>
          </w:tcPr>
          <w:p w:rsidR="00E563B8" w:rsidRPr="00370F4C" w:rsidRDefault="00E563B8" w:rsidP="00370F4C">
            <w:pPr>
              <w:spacing w:line="360" w:lineRule="auto"/>
              <w:rPr>
                <w:sz w:val="20"/>
                <w:szCs w:val="20"/>
              </w:rPr>
            </w:pPr>
            <w:r w:rsidRPr="00370F4C">
              <w:rPr>
                <w:sz w:val="20"/>
                <w:szCs w:val="20"/>
              </w:rPr>
              <w:t>1.11. Прочие оборотные активы</w:t>
            </w:r>
          </w:p>
        </w:tc>
        <w:tc>
          <w:tcPr>
            <w:tcW w:w="1177"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270</w:t>
            </w:r>
          </w:p>
        </w:tc>
        <w:tc>
          <w:tcPr>
            <w:tcW w:w="995"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w:t>
            </w:r>
          </w:p>
        </w:tc>
        <w:tc>
          <w:tcPr>
            <w:tcW w:w="1020"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w:t>
            </w:r>
          </w:p>
        </w:tc>
      </w:tr>
      <w:tr w:rsidR="00E563B8" w:rsidRPr="00370F4C">
        <w:trPr>
          <w:trHeight w:val="435"/>
          <w:jc w:val="center"/>
        </w:trPr>
        <w:tc>
          <w:tcPr>
            <w:tcW w:w="5658" w:type="dxa"/>
            <w:tcBorders>
              <w:top w:val="nil"/>
              <w:left w:val="single" w:sz="4" w:space="0" w:color="auto"/>
              <w:bottom w:val="single" w:sz="4" w:space="0" w:color="auto"/>
              <w:right w:val="single" w:sz="4" w:space="0" w:color="auto"/>
            </w:tcBorders>
            <w:vAlign w:val="bottom"/>
          </w:tcPr>
          <w:p w:rsidR="00E563B8" w:rsidRPr="00370F4C" w:rsidRDefault="00E563B8" w:rsidP="00370F4C">
            <w:pPr>
              <w:spacing w:line="360" w:lineRule="auto"/>
              <w:rPr>
                <w:b/>
                <w:sz w:val="20"/>
                <w:szCs w:val="20"/>
              </w:rPr>
            </w:pPr>
            <w:r w:rsidRPr="00370F4C">
              <w:rPr>
                <w:b/>
                <w:sz w:val="20"/>
                <w:szCs w:val="20"/>
              </w:rPr>
              <w:t>1.12. Итого активы</w:t>
            </w:r>
          </w:p>
        </w:tc>
        <w:tc>
          <w:tcPr>
            <w:tcW w:w="1177"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b/>
                <w:sz w:val="20"/>
                <w:szCs w:val="20"/>
              </w:rPr>
            </w:pPr>
            <w:r w:rsidRPr="00370F4C">
              <w:rPr>
                <w:b/>
                <w:sz w:val="20"/>
                <w:szCs w:val="20"/>
              </w:rPr>
              <w:t>-</w:t>
            </w:r>
          </w:p>
        </w:tc>
        <w:tc>
          <w:tcPr>
            <w:tcW w:w="995"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b/>
                <w:sz w:val="20"/>
                <w:szCs w:val="20"/>
              </w:rPr>
            </w:pPr>
            <w:r w:rsidRPr="00370F4C">
              <w:rPr>
                <w:b/>
                <w:sz w:val="20"/>
                <w:szCs w:val="20"/>
              </w:rPr>
              <w:t>2064350</w:t>
            </w:r>
          </w:p>
        </w:tc>
        <w:tc>
          <w:tcPr>
            <w:tcW w:w="1020"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b/>
                <w:sz w:val="20"/>
                <w:szCs w:val="20"/>
              </w:rPr>
            </w:pPr>
            <w:r w:rsidRPr="00370F4C">
              <w:rPr>
                <w:b/>
                <w:sz w:val="20"/>
                <w:szCs w:val="20"/>
              </w:rPr>
              <w:t>2564950</w:t>
            </w:r>
          </w:p>
        </w:tc>
      </w:tr>
      <w:tr w:rsidR="00E563B8" w:rsidRPr="00370F4C">
        <w:trPr>
          <w:trHeight w:val="435"/>
          <w:jc w:val="center"/>
        </w:trPr>
        <w:tc>
          <w:tcPr>
            <w:tcW w:w="8850" w:type="dxa"/>
            <w:gridSpan w:val="4"/>
            <w:tcBorders>
              <w:top w:val="single" w:sz="4" w:space="0" w:color="auto"/>
              <w:left w:val="single" w:sz="4" w:space="0" w:color="auto"/>
              <w:bottom w:val="single" w:sz="4" w:space="0" w:color="auto"/>
              <w:right w:val="single" w:sz="4" w:space="0" w:color="auto"/>
            </w:tcBorders>
            <w:vAlign w:val="center"/>
          </w:tcPr>
          <w:p w:rsidR="00E563B8" w:rsidRPr="00370F4C" w:rsidRDefault="00E563B8" w:rsidP="00370F4C">
            <w:pPr>
              <w:spacing w:line="360" w:lineRule="auto"/>
              <w:jc w:val="center"/>
              <w:rPr>
                <w:b/>
                <w:sz w:val="20"/>
                <w:szCs w:val="20"/>
              </w:rPr>
            </w:pPr>
            <w:r w:rsidRPr="00370F4C">
              <w:rPr>
                <w:b/>
                <w:sz w:val="20"/>
                <w:szCs w:val="20"/>
              </w:rPr>
              <w:t>Обязательства</w:t>
            </w:r>
          </w:p>
        </w:tc>
      </w:tr>
      <w:tr w:rsidR="00E563B8" w:rsidRPr="00370F4C">
        <w:trPr>
          <w:trHeight w:val="435"/>
          <w:jc w:val="center"/>
        </w:trPr>
        <w:tc>
          <w:tcPr>
            <w:tcW w:w="5658" w:type="dxa"/>
            <w:tcBorders>
              <w:top w:val="nil"/>
              <w:left w:val="single" w:sz="4" w:space="0" w:color="auto"/>
              <w:bottom w:val="single" w:sz="4" w:space="0" w:color="auto"/>
              <w:right w:val="single" w:sz="4" w:space="0" w:color="auto"/>
            </w:tcBorders>
            <w:vAlign w:val="bottom"/>
          </w:tcPr>
          <w:p w:rsidR="00E563B8" w:rsidRPr="00370F4C" w:rsidRDefault="00E563B8" w:rsidP="00370F4C">
            <w:pPr>
              <w:spacing w:line="360" w:lineRule="auto"/>
              <w:rPr>
                <w:sz w:val="20"/>
                <w:szCs w:val="20"/>
              </w:rPr>
            </w:pPr>
            <w:r w:rsidRPr="00370F4C">
              <w:rPr>
                <w:sz w:val="20"/>
                <w:szCs w:val="20"/>
              </w:rPr>
              <w:t>2.1. Долгосрочные обязательства по займам и кредитам</w:t>
            </w:r>
          </w:p>
        </w:tc>
        <w:tc>
          <w:tcPr>
            <w:tcW w:w="1177"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510</w:t>
            </w:r>
          </w:p>
        </w:tc>
        <w:tc>
          <w:tcPr>
            <w:tcW w:w="995"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624262</w:t>
            </w:r>
          </w:p>
        </w:tc>
        <w:tc>
          <w:tcPr>
            <w:tcW w:w="1020"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799426</w:t>
            </w:r>
          </w:p>
        </w:tc>
      </w:tr>
      <w:tr w:rsidR="00E563B8" w:rsidRPr="00370F4C">
        <w:trPr>
          <w:trHeight w:val="435"/>
          <w:jc w:val="center"/>
        </w:trPr>
        <w:tc>
          <w:tcPr>
            <w:tcW w:w="5658" w:type="dxa"/>
            <w:tcBorders>
              <w:top w:val="nil"/>
              <w:left w:val="single" w:sz="4" w:space="0" w:color="auto"/>
              <w:bottom w:val="single" w:sz="4" w:space="0" w:color="auto"/>
              <w:right w:val="single" w:sz="4" w:space="0" w:color="auto"/>
            </w:tcBorders>
            <w:vAlign w:val="bottom"/>
          </w:tcPr>
          <w:p w:rsidR="00E563B8" w:rsidRPr="00370F4C" w:rsidRDefault="00E563B8" w:rsidP="00370F4C">
            <w:pPr>
              <w:spacing w:line="360" w:lineRule="auto"/>
              <w:rPr>
                <w:sz w:val="20"/>
                <w:szCs w:val="20"/>
              </w:rPr>
            </w:pPr>
            <w:r w:rsidRPr="00370F4C">
              <w:rPr>
                <w:sz w:val="20"/>
                <w:szCs w:val="20"/>
              </w:rPr>
              <w:t>2.2. Прочие долгосрочные обязательства</w:t>
            </w:r>
          </w:p>
        </w:tc>
        <w:tc>
          <w:tcPr>
            <w:tcW w:w="1177"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515+520</w:t>
            </w:r>
          </w:p>
        </w:tc>
        <w:tc>
          <w:tcPr>
            <w:tcW w:w="995"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w:t>
            </w:r>
          </w:p>
        </w:tc>
        <w:tc>
          <w:tcPr>
            <w:tcW w:w="1020"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w:t>
            </w:r>
          </w:p>
        </w:tc>
      </w:tr>
      <w:tr w:rsidR="00E563B8" w:rsidRPr="00370F4C">
        <w:trPr>
          <w:trHeight w:val="435"/>
          <w:jc w:val="center"/>
        </w:trPr>
        <w:tc>
          <w:tcPr>
            <w:tcW w:w="5658" w:type="dxa"/>
            <w:tcBorders>
              <w:top w:val="nil"/>
              <w:left w:val="single" w:sz="4" w:space="0" w:color="auto"/>
              <w:bottom w:val="single" w:sz="4" w:space="0" w:color="auto"/>
              <w:right w:val="single" w:sz="4" w:space="0" w:color="auto"/>
            </w:tcBorders>
            <w:vAlign w:val="bottom"/>
          </w:tcPr>
          <w:p w:rsidR="00E563B8" w:rsidRPr="00370F4C" w:rsidRDefault="00E563B8" w:rsidP="00370F4C">
            <w:pPr>
              <w:spacing w:line="360" w:lineRule="auto"/>
              <w:rPr>
                <w:sz w:val="20"/>
                <w:szCs w:val="20"/>
              </w:rPr>
            </w:pPr>
            <w:r w:rsidRPr="00370F4C">
              <w:rPr>
                <w:sz w:val="20"/>
                <w:szCs w:val="20"/>
              </w:rPr>
              <w:t>2.3. краткосрочные обязательства по займам и кредитам</w:t>
            </w:r>
          </w:p>
        </w:tc>
        <w:tc>
          <w:tcPr>
            <w:tcW w:w="1177"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610</w:t>
            </w:r>
          </w:p>
        </w:tc>
        <w:tc>
          <w:tcPr>
            <w:tcW w:w="995"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w:t>
            </w:r>
          </w:p>
        </w:tc>
        <w:tc>
          <w:tcPr>
            <w:tcW w:w="1020"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w:t>
            </w:r>
          </w:p>
        </w:tc>
      </w:tr>
      <w:tr w:rsidR="00E563B8" w:rsidRPr="00370F4C">
        <w:trPr>
          <w:trHeight w:val="435"/>
          <w:jc w:val="center"/>
        </w:trPr>
        <w:tc>
          <w:tcPr>
            <w:tcW w:w="5658" w:type="dxa"/>
            <w:tcBorders>
              <w:top w:val="nil"/>
              <w:left w:val="single" w:sz="4" w:space="0" w:color="auto"/>
              <w:bottom w:val="single" w:sz="4" w:space="0" w:color="auto"/>
              <w:right w:val="single" w:sz="4" w:space="0" w:color="auto"/>
            </w:tcBorders>
            <w:vAlign w:val="bottom"/>
          </w:tcPr>
          <w:p w:rsidR="00E563B8" w:rsidRPr="00370F4C" w:rsidRDefault="00E563B8" w:rsidP="00370F4C">
            <w:pPr>
              <w:spacing w:line="360" w:lineRule="auto"/>
              <w:rPr>
                <w:sz w:val="20"/>
                <w:szCs w:val="20"/>
              </w:rPr>
            </w:pPr>
            <w:r w:rsidRPr="00370F4C">
              <w:rPr>
                <w:sz w:val="20"/>
                <w:szCs w:val="20"/>
              </w:rPr>
              <w:t>2.4. Кредиторская задолженность</w:t>
            </w:r>
          </w:p>
        </w:tc>
        <w:tc>
          <w:tcPr>
            <w:tcW w:w="1177"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620</w:t>
            </w:r>
          </w:p>
        </w:tc>
        <w:tc>
          <w:tcPr>
            <w:tcW w:w="995"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448833</w:t>
            </w:r>
          </w:p>
        </w:tc>
        <w:tc>
          <w:tcPr>
            <w:tcW w:w="1020"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431354</w:t>
            </w:r>
          </w:p>
        </w:tc>
      </w:tr>
      <w:tr w:rsidR="00E563B8" w:rsidRPr="00370F4C">
        <w:trPr>
          <w:trHeight w:val="435"/>
          <w:jc w:val="center"/>
        </w:trPr>
        <w:tc>
          <w:tcPr>
            <w:tcW w:w="5658" w:type="dxa"/>
            <w:tcBorders>
              <w:top w:val="nil"/>
              <w:left w:val="single" w:sz="4" w:space="0" w:color="auto"/>
              <w:bottom w:val="single" w:sz="4" w:space="0" w:color="auto"/>
              <w:right w:val="single" w:sz="4" w:space="0" w:color="auto"/>
            </w:tcBorders>
            <w:vAlign w:val="bottom"/>
          </w:tcPr>
          <w:p w:rsidR="00E563B8" w:rsidRPr="00370F4C" w:rsidRDefault="00E563B8" w:rsidP="00370F4C">
            <w:pPr>
              <w:spacing w:line="360" w:lineRule="auto"/>
              <w:rPr>
                <w:sz w:val="20"/>
                <w:szCs w:val="20"/>
              </w:rPr>
            </w:pPr>
            <w:r w:rsidRPr="00370F4C">
              <w:rPr>
                <w:sz w:val="20"/>
                <w:szCs w:val="20"/>
              </w:rPr>
              <w:t>2.5. Задолженность участникам (учредителям) по выплате доходов</w:t>
            </w:r>
          </w:p>
        </w:tc>
        <w:tc>
          <w:tcPr>
            <w:tcW w:w="1177"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630</w:t>
            </w:r>
          </w:p>
        </w:tc>
        <w:tc>
          <w:tcPr>
            <w:tcW w:w="995"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66</w:t>
            </w:r>
          </w:p>
        </w:tc>
        <w:tc>
          <w:tcPr>
            <w:tcW w:w="1020"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72</w:t>
            </w:r>
          </w:p>
        </w:tc>
      </w:tr>
      <w:tr w:rsidR="00E563B8" w:rsidRPr="00370F4C">
        <w:trPr>
          <w:trHeight w:val="435"/>
          <w:jc w:val="center"/>
        </w:trPr>
        <w:tc>
          <w:tcPr>
            <w:tcW w:w="5658" w:type="dxa"/>
            <w:tcBorders>
              <w:top w:val="nil"/>
              <w:left w:val="single" w:sz="4" w:space="0" w:color="auto"/>
              <w:bottom w:val="single" w:sz="4" w:space="0" w:color="auto"/>
              <w:right w:val="single" w:sz="4" w:space="0" w:color="auto"/>
            </w:tcBorders>
            <w:vAlign w:val="bottom"/>
          </w:tcPr>
          <w:p w:rsidR="00E563B8" w:rsidRPr="00370F4C" w:rsidRDefault="00E563B8" w:rsidP="00370F4C">
            <w:pPr>
              <w:spacing w:line="360" w:lineRule="auto"/>
              <w:rPr>
                <w:sz w:val="20"/>
                <w:szCs w:val="20"/>
              </w:rPr>
            </w:pPr>
            <w:r w:rsidRPr="00370F4C">
              <w:rPr>
                <w:sz w:val="20"/>
                <w:szCs w:val="20"/>
              </w:rPr>
              <w:t>2.6. Резервы предстоящих расходов</w:t>
            </w:r>
          </w:p>
        </w:tc>
        <w:tc>
          <w:tcPr>
            <w:tcW w:w="1177"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650</w:t>
            </w:r>
          </w:p>
        </w:tc>
        <w:tc>
          <w:tcPr>
            <w:tcW w:w="995"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w:t>
            </w:r>
          </w:p>
        </w:tc>
        <w:tc>
          <w:tcPr>
            <w:tcW w:w="1020"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w:t>
            </w:r>
          </w:p>
        </w:tc>
      </w:tr>
      <w:tr w:rsidR="00E563B8" w:rsidRPr="00370F4C">
        <w:trPr>
          <w:trHeight w:val="435"/>
          <w:jc w:val="center"/>
        </w:trPr>
        <w:tc>
          <w:tcPr>
            <w:tcW w:w="5658" w:type="dxa"/>
            <w:tcBorders>
              <w:top w:val="nil"/>
              <w:left w:val="single" w:sz="4" w:space="0" w:color="auto"/>
              <w:bottom w:val="single" w:sz="4" w:space="0" w:color="auto"/>
              <w:right w:val="single" w:sz="4" w:space="0" w:color="auto"/>
            </w:tcBorders>
            <w:vAlign w:val="bottom"/>
          </w:tcPr>
          <w:p w:rsidR="00E563B8" w:rsidRPr="00370F4C" w:rsidRDefault="00E563B8" w:rsidP="00370F4C">
            <w:pPr>
              <w:spacing w:line="360" w:lineRule="auto"/>
              <w:rPr>
                <w:sz w:val="20"/>
                <w:szCs w:val="20"/>
              </w:rPr>
            </w:pPr>
            <w:r w:rsidRPr="00370F4C">
              <w:rPr>
                <w:sz w:val="20"/>
                <w:szCs w:val="20"/>
              </w:rPr>
              <w:t>2.7. Прочие краткосрочные обязательства</w:t>
            </w:r>
          </w:p>
        </w:tc>
        <w:tc>
          <w:tcPr>
            <w:tcW w:w="1177"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660</w:t>
            </w:r>
          </w:p>
        </w:tc>
        <w:tc>
          <w:tcPr>
            <w:tcW w:w="995"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w:t>
            </w:r>
          </w:p>
        </w:tc>
        <w:tc>
          <w:tcPr>
            <w:tcW w:w="1020"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sz w:val="20"/>
                <w:szCs w:val="20"/>
              </w:rPr>
            </w:pPr>
            <w:r w:rsidRPr="00370F4C">
              <w:rPr>
                <w:sz w:val="20"/>
                <w:szCs w:val="20"/>
              </w:rPr>
              <w:t>-</w:t>
            </w:r>
          </w:p>
        </w:tc>
      </w:tr>
      <w:tr w:rsidR="00E563B8" w:rsidRPr="00370F4C">
        <w:trPr>
          <w:trHeight w:val="435"/>
          <w:jc w:val="center"/>
        </w:trPr>
        <w:tc>
          <w:tcPr>
            <w:tcW w:w="5658" w:type="dxa"/>
            <w:tcBorders>
              <w:top w:val="nil"/>
              <w:left w:val="single" w:sz="4" w:space="0" w:color="auto"/>
              <w:bottom w:val="single" w:sz="4" w:space="0" w:color="auto"/>
              <w:right w:val="single" w:sz="4" w:space="0" w:color="auto"/>
            </w:tcBorders>
            <w:vAlign w:val="bottom"/>
          </w:tcPr>
          <w:p w:rsidR="00E563B8" w:rsidRPr="00370F4C" w:rsidRDefault="00E563B8" w:rsidP="00370F4C">
            <w:pPr>
              <w:spacing w:line="360" w:lineRule="auto"/>
              <w:rPr>
                <w:b/>
                <w:sz w:val="20"/>
                <w:szCs w:val="20"/>
              </w:rPr>
            </w:pPr>
            <w:r w:rsidRPr="00370F4C">
              <w:rPr>
                <w:b/>
                <w:sz w:val="20"/>
                <w:szCs w:val="20"/>
              </w:rPr>
              <w:t>2.8. Итого обязательства, исключаемые из стоимости активов</w:t>
            </w:r>
          </w:p>
        </w:tc>
        <w:tc>
          <w:tcPr>
            <w:tcW w:w="1177"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b/>
                <w:sz w:val="20"/>
                <w:szCs w:val="20"/>
              </w:rPr>
            </w:pPr>
            <w:r w:rsidRPr="00370F4C">
              <w:rPr>
                <w:b/>
                <w:sz w:val="20"/>
                <w:szCs w:val="20"/>
              </w:rPr>
              <w:t>-</w:t>
            </w:r>
          </w:p>
        </w:tc>
        <w:tc>
          <w:tcPr>
            <w:tcW w:w="995"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b/>
                <w:sz w:val="20"/>
                <w:szCs w:val="20"/>
              </w:rPr>
            </w:pPr>
            <w:r w:rsidRPr="00370F4C">
              <w:rPr>
                <w:b/>
                <w:sz w:val="20"/>
                <w:szCs w:val="20"/>
              </w:rPr>
              <w:t>1073161</w:t>
            </w:r>
          </w:p>
        </w:tc>
        <w:tc>
          <w:tcPr>
            <w:tcW w:w="1020"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b/>
                <w:sz w:val="20"/>
                <w:szCs w:val="20"/>
              </w:rPr>
            </w:pPr>
            <w:r w:rsidRPr="00370F4C">
              <w:rPr>
                <w:b/>
                <w:sz w:val="20"/>
                <w:szCs w:val="20"/>
              </w:rPr>
              <w:t>1230852</w:t>
            </w:r>
          </w:p>
        </w:tc>
      </w:tr>
      <w:tr w:rsidR="00E563B8" w:rsidRPr="00370F4C">
        <w:trPr>
          <w:trHeight w:val="435"/>
          <w:jc w:val="center"/>
        </w:trPr>
        <w:tc>
          <w:tcPr>
            <w:tcW w:w="5658" w:type="dxa"/>
            <w:tcBorders>
              <w:top w:val="nil"/>
              <w:left w:val="single" w:sz="4" w:space="0" w:color="auto"/>
              <w:bottom w:val="single" w:sz="4" w:space="0" w:color="auto"/>
              <w:right w:val="single" w:sz="4" w:space="0" w:color="auto"/>
            </w:tcBorders>
            <w:vAlign w:val="bottom"/>
          </w:tcPr>
          <w:p w:rsidR="00E563B8" w:rsidRPr="00370F4C" w:rsidRDefault="00E563B8" w:rsidP="00370F4C">
            <w:pPr>
              <w:spacing w:line="360" w:lineRule="auto"/>
              <w:rPr>
                <w:b/>
                <w:sz w:val="20"/>
                <w:szCs w:val="20"/>
              </w:rPr>
            </w:pPr>
            <w:r w:rsidRPr="00370F4C">
              <w:rPr>
                <w:b/>
                <w:sz w:val="20"/>
                <w:szCs w:val="20"/>
              </w:rPr>
              <w:t>Стоимость чистых активов</w:t>
            </w:r>
          </w:p>
        </w:tc>
        <w:tc>
          <w:tcPr>
            <w:tcW w:w="1177"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b/>
                <w:sz w:val="20"/>
                <w:szCs w:val="20"/>
              </w:rPr>
            </w:pPr>
            <w:r w:rsidRPr="00370F4C">
              <w:rPr>
                <w:b/>
                <w:sz w:val="20"/>
                <w:szCs w:val="20"/>
              </w:rPr>
              <w:t>-</w:t>
            </w:r>
          </w:p>
        </w:tc>
        <w:tc>
          <w:tcPr>
            <w:tcW w:w="995"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b/>
                <w:sz w:val="20"/>
                <w:szCs w:val="20"/>
              </w:rPr>
            </w:pPr>
            <w:r w:rsidRPr="00370F4C">
              <w:rPr>
                <w:b/>
                <w:sz w:val="20"/>
                <w:szCs w:val="20"/>
              </w:rPr>
              <w:t>991189</w:t>
            </w:r>
          </w:p>
        </w:tc>
        <w:tc>
          <w:tcPr>
            <w:tcW w:w="1020" w:type="dxa"/>
            <w:tcBorders>
              <w:top w:val="nil"/>
              <w:left w:val="nil"/>
              <w:bottom w:val="single" w:sz="4" w:space="0" w:color="auto"/>
              <w:right w:val="single" w:sz="4" w:space="0" w:color="auto"/>
            </w:tcBorders>
            <w:vAlign w:val="center"/>
          </w:tcPr>
          <w:p w:rsidR="00E563B8" w:rsidRPr="00370F4C" w:rsidRDefault="00E563B8" w:rsidP="00370F4C">
            <w:pPr>
              <w:spacing w:line="360" w:lineRule="auto"/>
              <w:jc w:val="center"/>
              <w:rPr>
                <w:b/>
                <w:sz w:val="20"/>
                <w:szCs w:val="20"/>
              </w:rPr>
            </w:pPr>
            <w:r w:rsidRPr="00370F4C">
              <w:rPr>
                <w:b/>
                <w:sz w:val="20"/>
                <w:szCs w:val="20"/>
              </w:rPr>
              <w:t>1334098</w:t>
            </w:r>
          </w:p>
        </w:tc>
      </w:tr>
    </w:tbl>
    <w:p w:rsidR="00370F4C" w:rsidRDefault="00370F4C" w:rsidP="00370F4C">
      <w:pPr>
        <w:spacing w:line="360" w:lineRule="auto"/>
        <w:ind w:firstLine="709"/>
        <w:jc w:val="both"/>
        <w:rPr>
          <w:sz w:val="28"/>
          <w:szCs w:val="28"/>
        </w:rPr>
      </w:pPr>
    </w:p>
    <w:p w:rsidR="00483CD0" w:rsidRPr="00370F4C" w:rsidRDefault="00483CD0" w:rsidP="00370F4C">
      <w:pPr>
        <w:spacing w:line="360" w:lineRule="auto"/>
        <w:ind w:firstLine="709"/>
        <w:jc w:val="both"/>
        <w:rPr>
          <w:sz w:val="28"/>
          <w:szCs w:val="28"/>
        </w:rPr>
      </w:pPr>
      <w:r w:rsidRPr="00370F4C">
        <w:rPr>
          <w:sz w:val="28"/>
          <w:szCs w:val="28"/>
        </w:rPr>
        <w:t>Чистые активы – это стоимостная оценка имущества организации, сформированного за счет собственных источников средств.</w:t>
      </w:r>
    </w:p>
    <w:p w:rsidR="00483CD0" w:rsidRPr="00370F4C" w:rsidRDefault="00483CD0" w:rsidP="00370F4C">
      <w:pPr>
        <w:spacing w:line="360" w:lineRule="auto"/>
        <w:ind w:firstLine="709"/>
        <w:jc w:val="both"/>
        <w:rPr>
          <w:sz w:val="28"/>
          <w:szCs w:val="28"/>
        </w:rPr>
      </w:pPr>
      <w:r w:rsidRPr="00370F4C">
        <w:rPr>
          <w:sz w:val="28"/>
          <w:szCs w:val="28"/>
        </w:rPr>
        <w:t>Величина чистых активов организации рассчитывается как разница между балансовой величиной активов, принимаемых к расчету, и балансовой величиной обязательств, принимаемых к расчету.</w:t>
      </w:r>
    </w:p>
    <w:p w:rsidR="00E563B8" w:rsidRPr="00370F4C" w:rsidRDefault="00483CD0" w:rsidP="00370F4C">
      <w:pPr>
        <w:spacing w:line="360" w:lineRule="auto"/>
        <w:ind w:firstLine="709"/>
        <w:jc w:val="both"/>
        <w:rPr>
          <w:sz w:val="28"/>
          <w:szCs w:val="28"/>
        </w:rPr>
      </w:pPr>
      <w:r w:rsidRPr="00370F4C">
        <w:rPr>
          <w:position w:val="-14"/>
          <w:sz w:val="28"/>
          <w:szCs w:val="28"/>
        </w:rPr>
        <w:object w:dxaOrig="1420" w:dyaOrig="380">
          <v:shape id="_x0000_i1040" type="#_x0000_t75" style="width:71.25pt;height:18.75pt" o:ole="">
            <v:imagedata r:id="rId36" o:title=""/>
          </v:shape>
          <o:OLEObject Type="Embed" ProgID="Equation.3" ShapeID="_x0000_i1040" DrawAspect="Content" ObjectID="_1459830583" r:id="rId37"/>
        </w:object>
      </w:r>
      <w:r w:rsidRPr="00370F4C">
        <w:rPr>
          <w:sz w:val="28"/>
          <w:szCs w:val="28"/>
        </w:rPr>
        <w:t xml:space="preserve"> </w:t>
      </w:r>
    </w:p>
    <w:p w:rsidR="00483CD0" w:rsidRPr="00370F4C" w:rsidRDefault="004D33C5" w:rsidP="00370F4C">
      <w:pPr>
        <w:spacing w:line="360" w:lineRule="auto"/>
        <w:ind w:firstLine="709"/>
        <w:jc w:val="both"/>
        <w:rPr>
          <w:sz w:val="28"/>
          <w:szCs w:val="28"/>
        </w:rPr>
      </w:pPr>
      <w:r w:rsidRPr="00370F4C">
        <w:rPr>
          <w:position w:val="-118"/>
          <w:sz w:val="28"/>
          <w:szCs w:val="28"/>
        </w:rPr>
        <w:object w:dxaOrig="5040" w:dyaOrig="2180">
          <v:shape id="_x0000_i1041" type="#_x0000_t75" style="width:252pt;height:108.75pt" o:ole="">
            <v:imagedata r:id="rId38" o:title=""/>
          </v:shape>
          <o:OLEObject Type="Embed" ProgID="Equation.3" ShapeID="_x0000_i1041" DrawAspect="Content" ObjectID="_1459830584" r:id="rId39"/>
        </w:object>
      </w:r>
    </w:p>
    <w:p w:rsidR="004D33C5" w:rsidRPr="00370F4C" w:rsidRDefault="004D33C5" w:rsidP="00370F4C">
      <w:pPr>
        <w:spacing w:line="360" w:lineRule="auto"/>
        <w:ind w:firstLine="709"/>
        <w:jc w:val="both"/>
        <w:rPr>
          <w:sz w:val="28"/>
          <w:szCs w:val="28"/>
        </w:rPr>
      </w:pPr>
      <w:r w:rsidRPr="00370F4C">
        <w:rPr>
          <w:sz w:val="28"/>
          <w:szCs w:val="28"/>
        </w:rPr>
        <w:t>На отчетную дату величина чистых активов составила 1334098 тыс. руб., что на 342909 тыс.руб.  больше, чем на 01.01.2006 г., темп роста составил 134,60%. Положительная динамика показателя свидетельствует о наращении средств имущественного комплекса</w:t>
      </w:r>
      <w:r w:rsidR="00A71C58" w:rsidRPr="00370F4C">
        <w:rPr>
          <w:sz w:val="28"/>
          <w:szCs w:val="28"/>
        </w:rPr>
        <w:t xml:space="preserve"> организации. Это повышает финансовую независимость организации, увеличивает ее рыночную стоимость и способствует повышению инвестиционной привлекательности.</w:t>
      </w:r>
    </w:p>
    <w:p w:rsidR="004B75FD" w:rsidRPr="00370F4C" w:rsidRDefault="00370F4C" w:rsidP="00370F4C">
      <w:pPr>
        <w:spacing w:line="360" w:lineRule="auto"/>
        <w:ind w:firstLine="709"/>
        <w:jc w:val="center"/>
        <w:rPr>
          <w:b/>
          <w:sz w:val="28"/>
          <w:szCs w:val="28"/>
        </w:rPr>
      </w:pPr>
      <w:r>
        <w:rPr>
          <w:sz w:val="28"/>
          <w:szCs w:val="28"/>
        </w:rPr>
        <w:br w:type="page"/>
      </w:r>
      <w:r w:rsidR="004B75FD" w:rsidRPr="00370F4C">
        <w:rPr>
          <w:b/>
          <w:sz w:val="28"/>
          <w:szCs w:val="28"/>
        </w:rPr>
        <w:t>ЗАДАНИЕ</w:t>
      </w:r>
      <w:r w:rsidR="00A71C58" w:rsidRPr="00370F4C">
        <w:rPr>
          <w:b/>
          <w:sz w:val="28"/>
          <w:szCs w:val="28"/>
        </w:rPr>
        <w:t xml:space="preserve"> 6.</w:t>
      </w:r>
    </w:p>
    <w:p w:rsidR="00370F4C" w:rsidRDefault="00370F4C" w:rsidP="00370F4C">
      <w:pPr>
        <w:spacing w:line="360" w:lineRule="auto"/>
        <w:ind w:firstLine="709"/>
        <w:jc w:val="both"/>
        <w:rPr>
          <w:sz w:val="28"/>
          <w:szCs w:val="28"/>
        </w:rPr>
      </w:pPr>
    </w:p>
    <w:p w:rsidR="007C5179" w:rsidRPr="00370F4C" w:rsidRDefault="00651392" w:rsidP="00370F4C">
      <w:pPr>
        <w:spacing w:line="360" w:lineRule="auto"/>
        <w:ind w:firstLine="709"/>
        <w:jc w:val="both"/>
        <w:rPr>
          <w:sz w:val="28"/>
          <w:szCs w:val="28"/>
        </w:rPr>
      </w:pPr>
      <w:r w:rsidRPr="00370F4C">
        <w:rPr>
          <w:sz w:val="28"/>
          <w:szCs w:val="28"/>
        </w:rPr>
        <w:t>По данным бухгалтерской отчетности дать оценку эффективности использования оборотных активов, рассчитав показатели их оборачиваемости. Определить влияние изменения объема продаж и среднегодовых остатков оборотных активов на изменение коэффициента оборачиваемости.</w:t>
      </w:r>
    </w:p>
    <w:p w:rsidR="00651392" w:rsidRPr="00370F4C" w:rsidRDefault="00651392" w:rsidP="00370F4C">
      <w:pPr>
        <w:spacing w:line="360" w:lineRule="auto"/>
        <w:ind w:firstLine="709"/>
        <w:jc w:val="both"/>
        <w:rPr>
          <w:sz w:val="28"/>
          <w:szCs w:val="28"/>
        </w:rPr>
      </w:pPr>
      <w:r w:rsidRPr="00370F4C">
        <w:rPr>
          <w:sz w:val="28"/>
          <w:szCs w:val="28"/>
        </w:rPr>
        <w:t>Результаты расчетов представить в табл. 6</w:t>
      </w:r>
    </w:p>
    <w:p w:rsidR="00370F4C" w:rsidRDefault="00370F4C" w:rsidP="00370F4C">
      <w:pPr>
        <w:spacing w:line="360" w:lineRule="auto"/>
        <w:ind w:firstLine="709"/>
        <w:jc w:val="right"/>
        <w:rPr>
          <w:i/>
          <w:sz w:val="28"/>
          <w:szCs w:val="28"/>
        </w:rPr>
      </w:pPr>
    </w:p>
    <w:p w:rsidR="00651392" w:rsidRPr="00370F4C" w:rsidRDefault="00651392" w:rsidP="00370F4C">
      <w:pPr>
        <w:spacing w:line="360" w:lineRule="auto"/>
        <w:ind w:firstLine="709"/>
        <w:jc w:val="right"/>
        <w:rPr>
          <w:i/>
          <w:sz w:val="28"/>
          <w:szCs w:val="28"/>
        </w:rPr>
      </w:pPr>
      <w:r w:rsidRPr="00370F4C">
        <w:rPr>
          <w:i/>
          <w:sz w:val="28"/>
          <w:szCs w:val="28"/>
        </w:rPr>
        <w:t>Таблица 6</w:t>
      </w:r>
    </w:p>
    <w:p w:rsidR="00651392" w:rsidRPr="00370F4C" w:rsidRDefault="00651392" w:rsidP="00370F4C">
      <w:pPr>
        <w:spacing w:line="360" w:lineRule="auto"/>
        <w:ind w:firstLine="709"/>
        <w:jc w:val="center"/>
        <w:rPr>
          <w:b/>
          <w:sz w:val="28"/>
          <w:szCs w:val="28"/>
        </w:rPr>
      </w:pPr>
      <w:r w:rsidRPr="00370F4C">
        <w:rPr>
          <w:b/>
          <w:sz w:val="28"/>
          <w:szCs w:val="28"/>
        </w:rPr>
        <w:t xml:space="preserve">Факторный анализ рентабельности активов организации </w:t>
      </w:r>
    </w:p>
    <w:p w:rsidR="00651392" w:rsidRPr="00370F4C" w:rsidRDefault="00651392" w:rsidP="00370F4C">
      <w:pPr>
        <w:spacing w:line="360" w:lineRule="auto"/>
        <w:ind w:firstLine="709"/>
        <w:jc w:val="center"/>
        <w:rPr>
          <w:b/>
          <w:sz w:val="28"/>
          <w:szCs w:val="28"/>
        </w:rPr>
      </w:pPr>
      <w:r w:rsidRPr="00370F4C">
        <w:rPr>
          <w:b/>
          <w:sz w:val="28"/>
          <w:szCs w:val="28"/>
        </w:rPr>
        <w:t xml:space="preserve">(по данным ф. №1 и №2) </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2136"/>
        <w:gridCol w:w="1878"/>
        <w:gridCol w:w="1157"/>
        <w:gridCol w:w="1201"/>
      </w:tblGrid>
      <w:tr w:rsidR="00F433B8" w:rsidRPr="00370F4C">
        <w:trPr>
          <w:trHeight w:val="255"/>
        </w:trPr>
        <w:tc>
          <w:tcPr>
            <w:tcW w:w="0" w:type="auto"/>
            <w:vAlign w:val="bottom"/>
          </w:tcPr>
          <w:p w:rsidR="00F433B8" w:rsidRPr="00370F4C" w:rsidRDefault="00F433B8" w:rsidP="00370F4C">
            <w:pPr>
              <w:spacing w:line="360" w:lineRule="auto"/>
              <w:jc w:val="center"/>
              <w:rPr>
                <w:b/>
                <w:sz w:val="20"/>
                <w:szCs w:val="20"/>
              </w:rPr>
            </w:pPr>
            <w:r w:rsidRPr="00370F4C">
              <w:rPr>
                <w:b/>
                <w:sz w:val="20"/>
                <w:szCs w:val="20"/>
              </w:rPr>
              <w:t>Показатель</w:t>
            </w:r>
          </w:p>
        </w:tc>
        <w:tc>
          <w:tcPr>
            <w:tcW w:w="0" w:type="auto"/>
            <w:vAlign w:val="center"/>
          </w:tcPr>
          <w:p w:rsidR="00F433B8" w:rsidRPr="00370F4C" w:rsidRDefault="00F433B8" w:rsidP="00370F4C">
            <w:pPr>
              <w:spacing w:line="360" w:lineRule="auto"/>
              <w:jc w:val="center"/>
              <w:rPr>
                <w:b/>
                <w:sz w:val="20"/>
                <w:szCs w:val="20"/>
              </w:rPr>
            </w:pPr>
            <w:r w:rsidRPr="00370F4C">
              <w:rPr>
                <w:b/>
                <w:sz w:val="20"/>
                <w:szCs w:val="20"/>
              </w:rPr>
              <w:t>Методика</w:t>
            </w:r>
          </w:p>
          <w:p w:rsidR="00F433B8" w:rsidRPr="00370F4C" w:rsidRDefault="00F433B8" w:rsidP="00370F4C">
            <w:pPr>
              <w:spacing w:line="360" w:lineRule="auto"/>
              <w:jc w:val="center"/>
              <w:rPr>
                <w:b/>
                <w:sz w:val="20"/>
                <w:szCs w:val="20"/>
              </w:rPr>
            </w:pPr>
            <w:r w:rsidRPr="00370F4C">
              <w:rPr>
                <w:b/>
                <w:sz w:val="20"/>
                <w:szCs w:val="20"/>
              </w:rPr>
              <w:t>расчета</w:t>
            </w:r>
          </w:p>
        </w:tc>
        <w:tc>
          <w:tcPr>
            <w:tcW w:w="0" w:type="auto"/>
            <w:noWrap/>
            <w:vAlign w:val="bottom"/>
          </w:tcPr>
          <w:p w:rsidR="008741A8" w:rsidRPr="00370F4C" w:rsidRDefault="00F433B8" w:rsidP="00370F4C">
            <w:pPr>
              <w:spacing w:line="360" w:lineRule="auto"/>
              <w:jc w:val="center"/>
              <w:rPr>
                <w:b/>
                <w:sz w:val="20"/>
                <w:szCs w:val="20"/>
              </w:rPr>
            </w:pPr>
            <w:r w:rsidRPr="00370F4C">
              <w:rPr>
                <w:b/>
                <w:sz w:val="20"/>
                <w:szCs w:val="20"/>
              </w:rPr>
              <w:t>Предшествующий</w:t>
            </w:r>
          </w:p>
          <w:p w:rsidR="00F433B8" w:rsidRPr="00370F4C" w:rsidRDefault="00F433B8" w:rsidP="00370F4C">
            <w:pPr>
              <w:spacing w:line="360" w:lineRule="auto"/>
              <w:jc w:val="center"/>
              <w:rPr>
                <w:b/>
                <w:sz w:val="20"/>
                <w:szCs w:val="20"/>
              </w:rPr>
            </w:pPr>
            <w:r w:rsidRPr="00370F4C">
              <w:rPr>
                <w:b/>
                <w:sz w:val="20"/>
                <w:szCs w:val="20"/>
              </w:rPr>
              <w:t>год</w:t>
            </w:r>
          </w:p>
        </w:tc>
        <w:tc>
          <w:tcPr>
            <w:tcW w:w="0" w:type="auto"/>
            <w:noWrap/>
            <w:vAlign w:val="bottom"/>
          </w:tcPr>
          <w:p w:rsidR="008741A8" w:rsidRPr="00370F4C" w:rsidRDefault="00F433B8" w:rsidP="00370F4C">
            <w:pPr>
              <w:spacing w:line="360" w:lineRule="auto"/>
              <w:jc w:val="center"/>
              <w:rPr>
                <w:b/>
                <w:sz w:val="20"/>
                <w:szCs w:val="20"/>
              </w:rPr>
            </w:pPr>
            <w:r w:rsidRPr="00370F4C">
              <w:rPr>
                <w:b/>
                <w:sz w:val="20"/>
                <w:szCs w:val="20"/>
              </w:rPr>
              <w:t xml:space="preserve">Отчетный </w:t>
            </w:r>
          </w:p>
          <w:p w:rsidR="00F433B8" w:rsidRPr="00370F4C" w:rsidRDefault="00F433B8" w:rsidP="00370F4C">
            <w:pPr>
              <w:spacing w:line="360" w:lineRule="auto"/>
              <w:jc w:val="center"/>
              <w:rPr>
                <w:b/>
                <w:sz w:val="20"/>
                <w:szCs w:val="20"/>
              </w:rPr>
            </w:pPr>
            <w:r w:rsidRPr="00370F4C">
              <w:rPr>
                <w:b/>
                <w:sz w:val="20"/>
                <w:szCs w:val="20"/>
              </w:rPr>
              <w:t>год</w:t>
            </w:r>
          </w:p>
        </w:tc>
        <w:tc>
          <w:tcPr>
            <w:tcW w:w="0" w:type="auto"/>
            <w:noWrap/>
            <w:vAlign w:val="bottom"/>
          </w:tcPr>
          <w:p w:rsidR="00F433B8" w:rsidRPr="00370F4C" w:rsidRDefault="00F433B8" w:rsidP="00370F4C">
            <w:pPr>
              <w:spacing w:line="360" w:lineRule="auto"/>
              <w:jc w:val="center"/>
              <w:rPr>
                <w:b/>
                <w:sz w:val="20"/>
                <w:szCs w:val="20"/>
              </w:rPr>
            </w:pPr>
            <w:r w:rsidRPr="00370F4C">
              <w:rPr>
                <w:b/>
                <w:sz w:val="20"/>
                <w:szCs w:val="20"/>
              </w:rPr>
              <w:t xml:space="preserve">Изменение </w:t>
            </w:r>
          </w:p>
          <w:p w:rsidR="00F433B8" w:rsidRPr="00370F4C" w:rsidRDefault="00F433B8" w:rsidP="00370F4C">
            <w:pPr>
              <w:spacing w:line="360" w:lineRule="auto"/>
              <w:jc w:val="center"/>
              <w:rPr>
                <w:b/>
                <w:sz w:val="20"/>
                <w:szCs w:val="20"/>
              </w:rPr>
            </w:pPr>
            <w:r w:rsidRPr="00370F4C">
              <w:rPr>
                <w:b/>
                <w:sz w:val="20"/>
                <w:szCs w:val="20"/>
              </w:rPr>
              <w:t>(+,-)</w:t>
            </w:r>
          </w:p>
        </w:tc>
      </w:tr>
      <w:tr w:rsidR="00F433B8" w:rsidRPr="00370F4C">
        <w:trPr>
          <w:trHeight w:val="765"/>
        </w:trPr>
        <w:tc>
          <w:tcPr>
            <w:tcW w:w="0" w:type="auto"/>
          </w:tcPr>
          <w:p w:rsidR="00F433B8" w:rsidRPr="00370F4C" w:rsidRDefault="00F433B8" w:rsidP="00370F4C">
            <w:pPr>
              <w:spacing w:line="360" w:lineRule="auto"/>
              <w:rPr>
                <w:sz w:val="20"/>
                <w:szCs w:val="20"/>
              </w:rPr>
            </w:pPr>
            <w:r w:rsidRPr="00370F4C">
              <w:rPr>
                <w:sz w:val="20"/>
                <w:szCs w:val="20"/>
              </w:rPr>
              <w:t>1. Чистая прибыль (убыток) отчетного периода, тыс.руб.</w:t>
            </w:r>
          </w:p>
        </w:tc>
        <w:tc>
          <w:tcPr>
            <w:tcW w:w="0" w:type="auto"/>
            <w:vAlign w:val="center"/>
          </w:tcPr>
          <w:p w:rsidR="00F433B8" w:rsidRPr="00370F4C" w:rsidRDefault="00F433B8" w:rsidP="00370F4C">
            <w:pPr>
              <w:spacing w:line="360" w:lineRule="auto"/>
              <w:jc w:val="center"/>
              <w:rPr>
                <w:sz w:val="20"/>
                <w:szCs w:val="20"/>
              </w:rPr>
            </w:pPr>
            <w:r w:rsidRPr="00370F4C">
              <w:rPr>
                <w:sz w:val="20"/>
                <w:szCs w:val="20"/>
              </w:rPr>
              <w:t>форма№2</w:t>
            </w:r>
          </w:p>
        </w:tc>
        <w:tc>
          <w:tcPr>
            <w:tcW w:w="0" w:type="auto"/>
            <w:noWrap/>
            <w:vAlign w:val="center"/>
          </w:tcPr>
          <w:p w:rsidR="00F433B8" w:rsidRPr="00370F4C" w:rsidRDefault="00F433B8" w:rsidP="00370F4C">
            <w:pPr>
              <w:spacing w:line="360" w:lineRule="auto"/>
              <w:jc w:val="center"/>
              <w:rPr>
                <w:sz w:val="20"/>
                <w:szCs w:val="20"/>
              </w:rPr>
            </w:pPr>
            <w:r w:rsidRPr="00370F4C">
              <w:rPr>
                <w:sz w:val="20"/>
                <w:szCs w:val="20"/>
              </w:rPr>
              <w:t>271626</w:t>
            </w:r>
          </w:p>
        </w:tc>
        <w:tc>
          <w:tcPr>
            <w:tcW w:w="0" w:type="auto"/>
            <w:noWrap/>
            <w:vAlign w:val="center"/>
          </w:tcPr>
          <w:p w:rsidR="00F433B8" w:rsidRPr="00370F4C" w:rsidRDefault="00F433B8" w:rsidP="00370F4C">
            <w:pPr>
              <w:spacing w:line="360" w:lineRule="auto"/>
              <w:jc w:val="center"/>
              <w:rPr>
                <w:sz w:val="20"/>
                <w:szCs w:val="20"/>
              </w:rPr>
            </w:pPr>
            <w:r w:rsidRPr="00370F4C">
              <w:rPr>
                <w:sz w:val="20"/>
                <w:szCs w:val="20"/>
              </w:rPr>
              <w:t>342964</w:t>
            </w:r>
          </w:p>
        </w:tc>
        <w:tc>
          <w:tcPr>
            <w:tcW w:w="0" w:type="auto"/>
            <w:noWrap/>
            <w:vAlign w:val="center"/>
          </w:tcPr>
          <w:p w:rsidR="00F433B8" w:rsidRPr="00370F4C" w:rsidRDefault="00F433B8" w:rsidP="00370F4C">
            <w:pPr>
              <w:spacing w:line="360" w:lineRule="auto"/>
              <w:jc w:val="center"/>
              <w:rPr>
                <w:sz w:val="20"/>
                <w:szCs w:val="20"/>
              </w:rPr>
            </w:pPr>
            <w:r w:rsidRPr="00370F4C">
              <w:rPr>
                <w:sz w:val="20"/>
                <w:szCs w:val="20"/>
              </w:rPr>
              <w:t>+71338</w:t>
            </w:r>
          </w:p>
        </w:tc>
      </w:tr>
      <w:tr w:rsidR="00F433B8" w:rsidRPr="00370F4C">
        <w:trPr>
          <w:trHeight w:val="510"/>
        </w:trPr>
        <w:tc>
          <w:tcPr>
            <w:tcW w:w="0" w:type="auto"/>
          </w:tcPr>
          <w:p w:rsidR="00F433B8" w:rsidRPr="00370F4C" w:rsidRDefault="00F433B8" w:rsidP="00370F4C">
            <w:pPr>
              <w:spacing w:line="360" w:lineRule="auto"/>
              <w:rPr>
                <w:sz w:val="20"/>
                <w:szCs w:val="20"/>
              </w:rPr>
            </w:pPr>
            <w:r w:rsidRPr="00370F4C">
              <w:rPr>
                <w:sz w:val="20"/>
                <w:szCs w:val="20"/>
              </w:rPr>
              <w:t>2. Среднегодовые остатки активов, тыс.руб.</w:t>
            </w:r>
          </w:p>
        </w:tc>
        <w:tc>
          <w:tcPr>
            <w:tcW w:w="0" w:type="auto"/>
            <w:vAlign w:val="center"/>
          </w:tcPr>
          <w:p w:rsidR="00F433B8" w:rsidRPr="00370F4C" w:rsidRDefault="00F433B8" w:rsidP="00370F4C">
            <w:pPr>
              <w:spacing w:line="360" w:lineRule="auto"/>
              <w:jc w:val="center"/>
              <w:rPr>
                <w:sz w:val="20"/>
                <w:szCs w:val="20"/>
              </w:rPr>
            </w:pPr>
            <w:r w:rsidRPr="00370F4C">
              <w:rPr>
                <w:sz w:val="20"/>
                <w:szCs w:val="20"/>
              </w:rPr>
              <w:t>форма№1</w:t>
            </w:r>
          </w:p>
          <w:p w:rsidR="00F433B8" w:rsidRPr="00370F4C" w:rsidRDefault="00F433B8" w:rsidP="00370F4C">
            <w:pPr>
              <w:spacing w:line="360" w:lineRule="auto"/>
              <w:jc w:val="center"/>
              <w:rPr>
                <w:sz w:val="20"/>
                <w:szCs w:val="20"/>
              </w:rPr>
            </w:pPr>
          </w:p>
        </w:tc>
        <w:tc>
          <w:tcPr>
            <w:tcW w:w="0" w:type="auto"/>
            <w:noWrap/>
            <w:vAlign w:val="center"/>
          </w:tcPr>
          <w:p w:rsidR="00F433B8" w:rsidRPr="00370F4C" w:rsidRDefault="00F433B8" w:rsidP="00370F4C">
            <w:pPr>
              <w:spacing w:line="360" w:lineRule="auto"/>
              <w:jc w:val="center"/>
              <w:rPr>
                <w:sz w:val="20"/>
                <w:szCs w:val="20"/>
              </w:rPr>
            </w:pPr>
            <w:r w:rsidRPr="00370F4C">
              <w:rPr>
                <w:sz w:val="20"/>
                <w:szCs w:val="20"/>
              </w:rPr>
              <w:t>2663000</w:t>
            </w:r>
          </w:p>
        </w:tc>
        <w:tc>
          <w:tcPr>
            <w:tcW w:w="0" w:type="auto"/>
            <w:noWrap/>
            <w:vAlign w:val="center"/>
          </w:tcPr>
          <w:p w:rsidR="00F433B8" w:rsidRPr="00370F4C" w:rsidRDefault="00F433B8" w:rsidP="00370F4C">
            <w:pPr>
              <w:spacing w:line="360" w:lineRule="auto"/>
              <w:jc w:val="center"/>
              <w:rPr>
                <w:sz w:val="20"/>
                <w:szCs w:val="20"/>
              </w:rPr>
            </w:pPr>
            <w:r w:rsidRPr="00370F4C">
              <w:rPr>
                <w:sz w:val="20"/>
                <w:szCs w:val="20"/>
              </w:rPr>
              <w:t>2314650</w:t>
            </w:r>
          </w:p>
        </w:tc>
        <w:tc>
          <w:tcPr>
            <w:tcW w:w="0" w:type="auto"/>
            <w:noWrap/>
            <w:vAlign w:val="center"/>
          </w:tcPr>
          <w:p w:rsidR="00F433B8" w:rsidRPr="00370F4C" w:rsidRDefault="00F433B8" w:rsidP="00370F4C">
            <w:pPr>
              <w:spacing w:line="360" w:lineRule="auto"/>
              <w:jc w:val="center"/>
              <w:rPr>
                <w:sz w:val="20"/>
                <w:szCs w:val="20"/>
              </w:rPr>
            </w:pPr>
            <w:r w:rsidRPr="00370F4C">
              <w:rPr>
                <w:sz w:val="20"/>
                <w:szCs w:val="20"/>
              </w:rPr>
              <w:t>-348350</w:t>
            </w:r>
          </w:p>
        </w:tc>
      </w:tr>
      <w:tr w:rsidR="00F433B8" w:rsidRPr="00370F4C">
        <w:trPr>
          <w:trHeight w:val="335"/>
        </w:trPr>
        <w:tc>
          <w:tcPr>
            <w:tcW w:w="0" w:type="auto"/>
          </w:tcPr>
          <w:p w:rsidR="00F433B8" w:rsidRPr="00370F4C" w:rsidRDefault="00F433B8" w:rsidP="00370F4C">
            <w:pPr>
              <w:spacing w:line="360" w:lineRule="auto"/>
              <w:rPr>
                <w:sz w:val="20"/>
                <w:szCs w:val="20"/>
              </w:rPr>
            </w:pPr>
            <w:r w:rsidRPr="00370F4C">
              <w:rPr>
                <w:sz w:val="20"/>
                <w:szCs w:val="20"/>
              </w:rPr>
              <w:t>3. Средние остатки собственного капитала, тыс.руб.</w:t>
            </w:r>
          </w:p>
        </w:tc>
        <w:tc>
          <w:tcPr>
            <w:tcW w:w="0" w:type="auto"/>
            <w:vAlign w:val="center"/>
          </w:tcPr>
          <w:p w:rsidR="00F433B8" w:rsidRPr="00370F4C" w:rsidRDefault="00F433B8" w:rsidP="00370F4C">
            <w:pPr>
              <w:spacing w:line="360" w:lineRule="auto"/>
              <w:jc w:val="center"/>
              <w:rPr>
                <w:sz w:val="20"/>
                <w:szCs w:val="20"/>
              </w:rPr>
            </w:pPr>
            <w:r w:rsidRPr="00370F4C">
              <w:rPr>
                <w:sz w:val="20"/>
                <w:szCs w:val="20"/>
              </w:rPr>
              <w:t>форма№1</w:t>
            </w:r>
          </w:p>
        </w:tc>
        <w:tc>
          <w:tcPr>
            <w:tcW w:w="0" w:type="auto"/>
            <w:noWrap/>
            <w:vAlign w:val="center"/>
          </w:tcPr>
          <w:p w:rsidR="00F433B8" w:rsidRPr="00370F4C" w:rsidRDefault="00F433B8" w:rsidP="00370F4C">
            <w:pPr>
              <w:spacing w:line="360" w:lineRule="auto"/>
              <w:jc w:val="center"/>
              <w:rPr>
                <w:sz w:val="20"/>
                <w:szCs w:val="20"/>
              </w:rPr>
            </w:pPr>
            <w:r w:rsidRPr="00370F4C">
              <w:rPr>
                <w:sz w:val="20"/>
                <w:szCs w:val="20"/>
              </w:rPr>
              <w:t>1065200</w:t>
            </w:r>
          </w:p>
        </w:tc>
        <w:tc>
          <w:tcPr>
            <w:tcW w:w="0" w:type="auto"/>
            <w:noWrap/>
            <w:vAlign w:val="center"/>
          </w:tcPr>
          <w:p w:rsidR="00F433B8" w:rsidRPr="00370F4C" w:rsidRDefault="00F433B8" w:rsidP="00370F4C">
            <w:pPr>
              <w:spacing w:line="360" w:lineRule="auto"/>
              <w:jc w:val="center"/>
              <w:rPr>
                <w:sz w:val="20"/>
                <w:szCs w:val="20"/>
              </w:rPr>
            </w:pPr>
            <w:r w:rsidRPr="00370F4C">
              <w:rPr>
                <w:sz w:val="20"/>
                <w:szCs w:val="20"/>
              </w:rPr>
              <w:t>1162331</w:t>
            </w:r>
          </w:p>
        </w:tc>
        <w:tc>
          <w:tcPr>
            <w:tcW w:w="0" w:type="auto"/>
            <w:noWrap/>
            <w:vAlign w:val="center"/>
          </w:tcPr>
          <w:p w:rsidR="00F433B8" w:rsidRPr="00370F4C" w:rsidRDefault="00F433B8" w:rsidP="00370F4C">
            <w:pPr>
              <w:spacing w:line="360" w:lineRule="auto"/>
              <w:jc w:val="center"/>
              <w:rPr>
                <w:sz w:val="20"/>
                <w:szCs w:val="20"/>
              </w:rPr>
            </w:pPr>
            <w:r w:rsidRPr="00370F4C">
              <w:rPr>
                <w:sz w:val="20"/>
                <w:szCs w:val="20"/>
              </w:rPr>
              <w:t>+97131</w:t>
            </w:r>
          </w:p>
        </w:tc>
      </w:tr>
      <w:tr w:rsidR="00F433B8" w:rsidRPr="00370F4C">
        <w:trPr>
          <w:trHeight w:val="966"/>
        </w:trPr>
        <w:tc>
          <w:tcPr>
            <w:tcW w:w="0" w:type="auto"/>
          </w:tcPr>
          <w:p w:rsidR="00F433B8" w:rsidRPr="00370F4C" w:rsidRDefault="00F433B8" w:rsidP="00370F4C">
            <w:pPr>
              <w:spacing w:line="360" w:lineRule="auto"/>
              <w:rPr>
                <w:sz w:val="20"/>
                <w:szCs w:val="20"/>
              </w:rPr>
            </w:pPr>
            <w:r w:rsidRPr="00370F4C">
              <w:rPr>
                <w:sz w:val="20"/>
                <w:szCs w:val="20"/>
              </w:rPr>
              <w:t>4. Выручка (нетто) от продажи товаров, продукции, выполнения работ, оказания услуг, тыс.руб.</w:t>
            </w:r>
          </w:p>
        </w:tc>
        <w:tc>
          <w:tcPr>
            <w:tcW w:w="0" w:type="auto"/>
            <w:vAlign w:val="center"/>
          </w:tcPr>
          <w:p w:rsidR="00F433B8" w:rsidRPr="00370F4C" w:rsidRDefault="00F433B8" w:rsidP="00370F4C">
            <w:pPr>
              <w:spacing w:line="360" w:lineRule="auto"/>
              <w:jc w:val="center"/>
              <w:rPr>
                <w:sz w:val="20"/>
                <w:szCs w:val="20"/>
              </w:rPr>
            </w:pPr>
            <w:r w:rsidRPr="00370F4C">
              <w:rPr>
                <w:sz w:val="20"/>
                <w:szCs w:val="20"/>
              </w:rPr>
              <w:t>форма№2</w:t>
            </w:r>
          </w:p>
        </w:tc>
        <w:tc>
          <w:tcPr>
            <w:tcW w:w="0" w:type="auto"/>
            <w:noWrap/>
            <w:vAlign w:val="center"/>
          </w:tcPr>
          <w:p w:rsidR="00F433B8" w:rsidRPr="00370F4C" w:rsidRDefault="00F433B8" w:rsidP="00370F4C">
            <w:pPr>
              <w:spacing w:line="360" w:lineRule="auto"/>
              <w:jc w:val="center"/>
              <w:rPr>
                <w:sz w:val="20"/>
                <w:szCs w:val="20"/>
              </w:rPr>
            </w:pPr>
            <w:r w:rsidRPr="00370F4C">
              <w:rPr>
                <w:sz w:val="20"/>
                <w:szCs w:val="20"/>
              </w:rPr>
              <w:t>5432520</w:t>
            </w:r>
          </w:p>
        </w:tc>
        <w:tc>
          <w:tcPr>
            <w:tcW w:w="0" w:type="auto"/>
            <w:noWrap/>
            <w:vAlign w:val="center"/>
          </w:tcPr>
          <w:p w:rsidR="00F433B8" w:rsidRPr="00370F4C" w:rsidRDefault="00F433B8" w:rsidP="00370F4C">
            <w:pPr>
              <w:spacing w:line="360" w:lineRule="auto"/>
              <w:jc w:val="center"/>
              <w:rPr>
                <w:sz w:val="20"/>
                <w:szCs w:val="20"/>
              </w:rPr>
            </w:pPr>
            <w:r w:rsidRPr="00370F4C">
              <w:rPr>
                <w:sz w:val="20"/>
                <w:szCs w:val="20"/>
              </w:rPr>
              <w:t>5811655</w:t>
            </w:r>
          </w:p>
        </w:tc>
        <w:tc>
          <w:tcPr>
            <w:tcW w:w="0" w:type="auto"/>
            <w:noWrap/>
            <w:vAlign w:val="center"/>
          </w:tcPr>
          <w:p w:rsidR="00F433B8" w:rsidRPr="00370F4C" w:rsidRDefault="00F433B8" w:rsidP="00370F4C">
            <w:pPr>
              <w:spacing w:line="360" w:lineRule="auto"/>
              <w:jc w:val="center"/>
              <w:rPr>
                <w:sz w:val="20"/>
                <w:szCs w:val="20"/>
              </w:rPr>
            </w:pPr>
            <w:r w:rsidRPr="00370F4C">
              <w:rPr>
                <w:sz w:val="20"/>
                <w:szCs w:val="20"/>
              </w:rPr>
              <w:t>+379135</w:t>
            </w:r>
          </w:p>
        </w:tc>
      </w:tr>
      <w:tr w:rsidR="00F433B8" w:rsidRPr="00370F4C">
        <w:trPr>
          <w:trHeight w:val="510"/>
        </w:trPr>
        <w:tc>
          <w:tcPr>
            <w:tcW w:w="0" w:type="auto"/>
          </w:tcPr>
          <w:p w:rsidR="00F433B8" w:rsidRPr="00370F4C" w:rsidRDefault="00F433B8" w:rsidP="00370F4C">
            <w:pPr>
              <w:spacing w:line="360" w:lineRule="auto"/>
              <w:rPr>
                <w:sz w:val="20"/>
                <w:szCs w:val="20"/>
              </w:rPr>
            </w:pPr>
            <w:r w:rsidRPr="00370F4C">
              <w:rPr>
                <w:sz w:val="20"/>
                <w:szCs w:val="20"/>
              </w:rPr>
              <w:t>5. Рентабельность активов, %</w:t>
            </w:r>
          </w:p>
        </w:tc>
        <w:tc>
          <w:tcPr>
            <w:tcW w:w="0" w:type="auto"/>
            <w:vAlign w:val="center"/>
          </w:tcPr>
          <w:p w:rsidR="00F433B8" w:rsidRPr="00370F4C" w:rsidRDefault="00F433B8" w:rsidP="00370F4C">
            <w:pPr>
              <w:spacing w:line="360" w:lineRule="auto"/>
              <w:jc w:val="center"/>
              <w:rPr>
                <w:sz w:val="20"/>
                <w:szCs w:val="20"/>
              </w:rPr>
            </w:pPr>
            <w:r w:rsidRPr="00370F4C">
              <w:rPr>
                <w:position w:val="-26"/>
                <w:sz w:val="20"/>
                <w:szCs w:val="20"/>
              </w:rPr>
              <w:object w:dxaOrig="1540" w:dyaOrig="639">
                <v:shape id="_x0000_i1042" type="#_x0000_t75" style="width:77.25pt;height:32.25pt" o:ole="">
                  <v:imagedata r:id="rId40" o:title=""/>
                </v:shape>
                <o:OLEObject Type="Embed" ProgID="Equation.3" ShapeID="_x0000_i1042" DrawAspect="Content" ObjectID="_1459830585" r:id="rId41"/>
              </w:object>
            </w:r>
          </w:p>
        </w:tc>
        <w:tc>
          <w:tcPr>
            <w:tcW w:w="0" w:type="auto"/>
            <w:noWrap/>
            <w:vAlign w:val="center"/>
          </w:tcPr>
          <w:p w:rsidR="00F433B8" w:rsidRPr="00370F4C" w:rsidRDefault="00F433B8" w:rsidP="00370F4C">
            <w:pPr>
              <w:spacing w:line="360" w:lineRule="auto"/>
              <w:jc w:val="center"/>
              <w:rPr>
                <w:sz w:val="20"/>
                <w:szCs w:val="20"/>
              </w:rPr>
            </w:pPr>
            <w:r w:rsidRPr="00370F4C">
              <w:rPr>
                <w:sz w:val="20"/>
                <w:szCs w:val="20"/>
              </w:rPr>
              <w:t>10,2000</w:t>
            </w:r>
          </w:p>
        </w:tc>
        <w:tc>
          <w:tcPr>
            <w:tcW w:w="0" w:type="auto"/>
            <w:noWrap/>
            <w:vAlign w:val="center"/>
          </w:tcPr>
          <w:p w:rsidR="00F433B8" w:rsidRPr="00370F4C" w:rsidRDefault="00F433B8" w:rsidP="00370F4C">
            <w:pPr>
              <w:spacing w:line="360" w:lineRule="auto"/>
              <w:jc w:val="center"/>
              <w:rPr>
                <w:sz w:val="20"/>
                <w:szCs w:val="20"/>
              </w:rPr>
            </w:pPr>
            <w:r w:rsidRPr="00370F4C">
              <w:rPr>
                <w:sz w:val="20"/>
                <w:szCs w:val="20"/>
              </w:rPr>
              <w:t>14,8171</w:t>
            </w:r>
          </w:p>
        </w:tc>
        <w:tc>
          <w:tcPr>
            <w:tcW w:w="0" w:type="auto"/>
            <w:noWrap/>
            <w:vAlign w:val="center"/>
          </w:tcPr>
          <w:p w:rsidR="00F433B8" w:rsidRPr="00370F4C" w:rsidRDefault="00F433B8" w:rsidP="00370F4C">
            <w:pPr>
              <w:spacing w:line="360" w:lineRule="auto"/>
              <w:jc w:val="center"/>
              <w:rPr>
                <w:sz w:val="20"/>
                <w:szCs w:val="20"/>
              </w:rPr>
            </w:pPr>
            <w:r w:rsidRPr="00370F4C">
              <w:rPr>
                <w:sz w:val="20"/>
                <w:szCs w:val="20"/>
              </w:rPr>
              <w:t>+4,6171</w:t>
            </w:r>
          </w:p>
        </w:tc>
      </w:tr>
      <w:tr w:rsidR="00F433B8" w:rsidRPr="00370F4C">
        <w:trPr>
          <w:trHeight w:val="510"/>
        </w:trPr>
        <w:tc>
          <w:tcPr>
            <w:tcW w:w="0" w:type="auto"/>
          </w:tcPr>
          <w:p w:rsidR="00F433B8" w:rsidRPr="00370F4C" w:rsidRDefault="00F433B8" w:rsidP="00370F4C">
            <w:pPr>
              <w:spacing w:line="360" w:lineRule="auto"/>
              <w:rPr>
                <w:sz w:val="20"/>
                <w:szCs w:val="20"/>
              </w:rPr>
            </w:pPr>
            <w:r w:rsidRPr="00370F4C">
              <w:rPr>
                <w:sz w:val="20"/>
                <w:szCs w:val="20"/>
              </w:rPr>
              <w:t>6. Коэффициент автономии (независимости)</w:t>
            </w:r>
          </w:p>
        </w:tc>
        <w:tc>
          <w:tcPr>
            <w:tcW w:w="0" w:type="auto"/>
            <w:vAlign w:val="center"/>
          </w:tcPr>
          <w:p w:rsidR="00F433B8" w:rsidRPr="00370F4C" w:rsidRDefault="00F433B8" w:rsidP="00370F4C">
            <w:pPr>
              <w:spacing w:line="360" w:lineRule="auto"/>
              <w:jc w:val="center"/>
              <w:rPr>
                <w:sz w:val="20"/>
                <w:szCs w:val="20"/>
              </w:rPr>
            </w:pPr>
            <w:r w:rsidRPr="00370F4C">
              <w:rPr>
                <w:position w:val="-26"/>
                <w:sz w:val="20"/>
                <w:szCs w:val="20"/>
              </w:rPr>
              <w:object w:dxaOrig="1180" w:dyaOrig="700">
                <v:shape id="_x0000_i1043" type="#_x0000_t75" style="width:59.25pt;height:35.25pt" o:ole="">
                  <v:imagedata r:id="rId42" o:title=""/>
                </v:shape>
                <o:OLEObject Type="Embed" ProgID="Equation.3" ShapeID="_x0000_i1043" DrawAspect="Content" ObjectID="_1459830586" r:id="rId43"/>
              </w:object>
            </w:r>
          </w:p>
        </w:tc>
        <w:tc>
          <w:tcPr>
            <w:tcW w:w="0" w:type="auto"/>
            <w:noWrap/>
            <w:vAlign w:val="center"/>
          </w:tcPr>
          <w:p w:rsidR="00F433B8" w:rsidRPr="00370F4C" w:rsidRDefault="00F433B8" w:rsidP="00370F4C">
            <w:pPr>
              <w:spacing w:line="360" w:lineRule="auto"/>
              <w:jc w:val="center"/>
              <w:rPr>
                <w:sz w:val="20"/>
                <w:szCs w:val="20"/>
              </w:rPr>
            </w:pPr>
            <w:r w:rsidRPr="00370F4C">
              <w:rPr>
                <w:sz w:val="20"/>
                <w:szCs w:val="20"/>
              </w:rPr>
              <w:t>0,4000</w:t>
            </w:r>
          </w:p>
        </w:tc>
        <w:tc>
          <w:tcPr>
            <w:tcW w:w="0" w:type="auto"/>
            <w:noWrap/>
            <w:vAlign w:val="center"/>
          </w:tcPr>
          <w:p w:rsidR="00F433B8" w:rsidRPr="00370F4C" w:rsidRDefault="00F433B8" w:rsidP="00370F4C">
            <w:pPr>
              <w:spacing w:line="360" w:lineRule="auto"/>
              <w:jc w:val="center"/>
              <w:rPr>
                <w:sz w:val="20"/>
                <w:szCs w:val="20"/>
              </w:rPr>
            </w:pPr>
            <w:r w:rsidRPr="00370F4C">
              <w:rPr>
                <w:sz w:val="20"/>
                <w:szCs w:val="20"/>
              </w:rPr>
              <w:t>0,5022</w:t>
            </w:r>
          </w:p>
        </w:tc>
        <w:tc>
          <w:tcPr>
            <w:tcW w:w="0" w:type="auto"/>
            <w:noWrap/>
            <w:vAlign w:val="center"/>
          </w:tcPr>
          <w:p w:rsidR="00F433B8" w:rsidRPr="00370F4C" w:rsidRDefault="00F433B8" w:rsidP="00370F4C">
            <w:pPr>
              <w:spacing w:line="360" w:lineRule="auto"/>
              <w:jc w:val="center"/>
              <w:rPr>
                <w:sz w:val="20"/>
                <w:szCs w:val="20"/>
              </w:rPr>
            </w:pPr>
            <w:r w:rsidRPr="00370F4C">
              <w:rPr>
                <w:sz w:val="20"/>
                <w:szCs w:val="20"/>
              </w:rPr>
              <w:t>+0,1022</w:t>
            </w:r>
          </w:p>
        </w:tc>
      </w:tr>
      <w:tr w:rsidR="00F433B8" w:rsidRPr="00370F4C">
        <w:trPr>
          <w:trHeight w:val="765"/>
        </w:trPr>
        <w:tc>
          <w:tcPr>
            <w:tcW w:w="0" w:type="auto"/>
          </w:tcPr>
          <w:p w:rsidR="00F433B8" w:rsidRPr="00370F4C" w:rsidRDefault="00F433B8" w:rsidP="00370F4C">
            <w:pPr>
              <w:spacing w:line="360" w:lineRule="auto"/>
              <w:rPr>
                <w:sz w:val="20"/>
                <w:szCs w:val="20"/>
              </w:rPr>
            </w:pPr>
            <w:r w:rsidRPr="00370F4C">
              <w:rPr>
                <w:sz w:val="20"/>
                <w:szCs w:val="20"/>
              </w:rPr>
              <w:t>7. Коэффициент оборачиваемости собственного капитала</w:t>
            </w:r>
          </w:p>
        </w:tc>
        <w:tc>
          <w:tcPr>
            <w:tcW w:w="0" w:type="auto"/>
            <w:vAlign w:val="center"/>
          </w:tcPr>
          <w:p w:rsidR="00F433B8" w:rsidRPr="00370F4C" w:rsidRDefault="00F433B8" w:rsidP="00370F4C">
            <w:pPr>
              <w:spacing w:line="360" w:lineRule="auto"/>
              <w:jc w:val="center"/>
              <w:rPr>
                <w:sz w:val="20"/>
                <w:szCs w:val="20"/>
              </w:rPr>
            </w:pPr>
            <w:r w:rsidRPr="00370F4C">
              <w:rPr>
                <w:position w:val="-28"/>
                <w:sz w:val="20"/>
                <w:szCs w:val="20"/>
              </w:rPr>
              <w:object w:dxaOrig="1219" w:dyaOrig="660">
                <v:shape id="_x0000_i1044" type="#_x0000_t75" style="width:60.75pt;height:33pt" o:ole="">
                  <v:imagedata r:id="rId44" o:title=""/>
                </v:shape>
                <o:OLEObject Type="Embed" ProgID="Equation.3" ShapeID="_x0000_i1044" DrawAspect="Content" ObjectID="_1459830587" r:id="rId45"/>
              </w:object>
            </w:r>
          </w:p>
        </w:tc>
        <w:tc>
          <w:tcPr>
            <w:tcW w:w="0" w:type="auto"/>
            <w:noWrap/>
            <w:vAlign w:val="center"/>
          </w:tcPr>
          <w:p w:rsidR="00F433B8" w:rsidRPr="00370F4C" w:rsidRDefault="00F433B8" w:rsidP="00370F4C">
            <w:pPr>
              <w:spacing w:line="360" w:lineRule="auto"/>
              <w:jc w:val="center"/>
              <w:rPr>
                <w:sz w:val="20"/>
                <w:szCs w:val="20"/>
              </w:rPr>
            </w:pPr>
            <w:r w:rsidRPr="00370F4C">
              <w:rPr>
                <w:sz w:val="20"/>
                <w:szCs w:val="20"/>
              </w:rPr>
              <w:t>5,1000</w:t>
            </w:r>
          </w:p>
        </w:tc>
        <w:tc>
          <w:tcPr>
            <w:tcW w:w="0" w:type="auto"/>
            <w:noWrap/>
            <w:vAlign w:val="center"/>
          </w:tcPr>
          <w:p w:rsidR="00F433B8" w:rsidRPr="00370F4C" w:rsidRDefault="00F433B8" w:rsidP="00370F4C">
            <w:pPr>
              <w:spacing w:line="360" w:lineRule="auto"/>
              <w:jc w:val="center"/>
              <w:rPr>
                <w:sz w:val="20"/>
                <w:szCs w:val="20"/>
              </w:rPr>
            </w:pPr>
            <w:r w:rsidRPr="00370F4C">
              <w:rPr>
                <w:sz w:val="20"/>
                <w:szCs w:val="20"/>
              </w:rPr>
              <w:t>5,0000</w:t>
            </w:r>
          </w:p>
        </w:tc>
        <w:tc>
          <w:tcPr>
            <w:tcW w:w="0" w:type="auto"/>
            <w:noWrap/>
            <w:vAlign w:val="center"/>
          </w:tcPr>
          <w:p w:rsidR="00F433B8" w:rsidRPr="00370F4C" w:rsidRDefault="00F433B8" w:rsidP="00370F4C">
            <w:pPr>
              <w:spacing w:line="360" w:lineRule="auto"/>
              <w:jc w:val="center"/>
              <w:rPr>
                <w:sz w:val="20"/>
                <w:szCs w:val="20"/>
              </w:rPr>
            </w:pPr>
            <w:r w:rsidRPr="00370F4C">
              <w:rPr>
                <w:sz w:val="20"/>
                <w:szCs w:val="20"/>
              </w:rPr>
              <w:t>-0,1000</w:t>
            </w:r>
          </w:p>
        </w:tc>
      </w:tr>
      <w:tr w:rsidR="00F433B8" w:rsidRPr="00370F4C">
        <w:trPr>
          <w:trHeight w:val="510"/>
        </w:trPr>
        <w:tc>
          <w:tcPr>
            <w:tcW w:w="0" w:type="auto"/>
          </w:tcPr>
          <w:p w:rsidR="00F433B8" w:rsidRPr="00370F4C" w:rsidRDefault="00F433B8" w:rsidP="00370F4C">
            <w:pPr>
              <w:spacing w:line="360" w:lineRule="auto"/>
              <w:rPr>
                <w:sz w:val="20"/>
                <w:szCs w:val="20"/>
              </w:rPr>
            </w:pPr>
            <w:r w:rsidRPr="00370F4C">
              <w:rPr>
                <w:sz w:val="20"/>
                <w:szCs w:val="20"/>
              </w:rPr>
              <w:t>8. Рентабельность продаж, %</w:t>
            </w:r>
          </w:p>
        </w:tc>
        <w:tc>
          <w:tcPr>
            <w:tcW w:w="0" w:type="auto"/>
            <w:vAlign w:val="center"/>
          </w:tcPr>
          <w:p w:rsidR="00F433B8" w:rsidRPr="00370F4C" w:rsidRDefault="00F433B8" w:rsidP="00370F4C">
            <w:pPr>
              <w:spacing w:line="360" w:lineRule="auto"/>
              <w:jc w:val="center"/>
              <w:rPr>
                <w:sz w:val="20"/>
                <w:szCs w:val="20"/>
              </w:rPr>
            </w:pPr>
            <w:r w:rsidRPr="00370F4C">
              <w:rPr>
                <w:position w:val="-24"/>
                <w:sz w:val="20"/>
                <w:szCs w:val="20"/>
              </w:rPr>
              <w:object w:dxaOrig="1760" w:dyaOrig="620">
                <v:shape id="_x0000_i1045" type="#_x0000_t75" style="width:87.75pt;height:30.75pt" o:ole="">
                  <v:imagedata r:id="rId46" o:title=""/>
                </v:shape>
                <o:OLEObject Type="Embed" ProgID="Equation.3" ShapeID="_x0000_i1045" DrawAspect="Content" ObjectID="_1459830588" r:id="rId47"/>
              </w:object>
            </w:r>
          </w:p>
        </w:tc>
        <w:tc>
          <w:tcPr>
            <w:tcW w:w="0" w:type="auto"/>
            <w:noWrap/>
            <w:vAlign w:val="center"/>
          </w:tcPr>
          <w:p w:rsidR="00F433B8" w:rsidRPr="00370F4C" w:rsidRDefault="00F433B8" w:rsidP="00370F4C">
            <w:pPr>
              <w:spacing w:line="360" w:lineRule="auto"/>
              <w:jc w:val="center"/>
              <w:rPr>
                <w:sz w:val="20"/>
                <w:szCs w:val="20"/>
              </w:rPr>
            </w:pPr>
            <w:r w:rsidRPr="00370F4C">
              <w:rPr>
                <w:sz w:val="20"/>
                <w:szCs w:val="20"/>
              </w:rPr>
              <w:t>5,0000</w:t>
            </w:r>
          </w:p>
        </w:tc>
        <w:tc>
          <w:tcPr>
            <w:tcW w:w="0" w:type="auto"/>
            <w:noWrap/>
            <w:vAlign w:val="center"/>
          </w:tcPr>
          <w:p w:rsidR="00F433B8" w:rsidRPr="00370F4C" w:rsidRDefault="00F433B8" w:rsidP="00370F4C">
            <w:pPr>
              <w:spacing w:line="360" w:lineRule="auto"/>
              <w:jc w:val="center"/>
              <w:rPr>
                <w:sz w:val="20"/>
                <w:szCs w:val="20"/>
              </w:rPr>
            </w:pPr>
            <w:r w:rsidRPr="00370F4C">
              <w:rPr>
                <w:sz w:val="20"/>
                <w:szCs w:val="20"/>
              </w:rPr>
              <w:t>5,9013</w:t>
            </w:r>
          </w:p>
        </w:tc>
        <w:tc>
          <w:tcPr>
            <w:tcW w:w="0" w:type="auto"/>
            <w:noWrap/>
            <w:vAlign w:val="center"/>
          </w:tcPr>
          <w:p w:rsidR="00F433B8" w:rsidRPr="00370F4C" w:rsidRDefault="00F433B8" w:rsidP="00370F4C">
            <w:pPr>
              <w:spacing w:line="360" w:lineRule="auto"/>
              <w:jc w:val="center"/>
              <w:rPr>
                <w:sz w:val="20"/>
                <w:szCs w:val="20"/>
              </w:rPr>
            </w:pPr>
            <w:r w:rsidRPr="00370F4C">
              <w:rPr>
                <w:sz w:val="20"/>
                <w:szCs w:val="20"/>
              </w:rPr>
              <w:t>+0,9013</w:t>
            </w:r>
          </w:p>
        </w:tc>
      </w:tr>
      <w:tr w:rsidR="00F433B8" w:rsidRPr="00370F4C">
        <w:trPr>
          <w:trHeight w:val="765"/>
        </w:trPr>
        <w:tc>
          <w:tcPr>
            <w:tcW w:w="0" w:type="auto"/>
          </w:tcPr>
          <w:p w:rsidR="00F433B8" w:rsidRPr="00370F4C" w:rsidRDefault="00F433B8" w:rsidP="00370F4C">
            <w:pPr>
              <w:spacing w:line="360" w:lineRule="auto"/>
              <w:rPr>
                <w:sz w:val="20"/>
                <w:szCs w:val="20"/>
              </w:rPr>
            </w:pPr>
            <w:r w:rsidRPr="00370F4C">
              <w:rPr>
                <w:sz w:val="20"/>
                <w:szCs w:val="20"/>
              </w:rPr>
              <w:t>9. Влияние факторов на изменение рентабельности активов - всего</w:t>
            </w:r>
          </w:p>
        </w:tc>
        <w:tc>
          <w:tcPr>
            <w:tcW w:w="0" w:type="auto"/>
            <w:vAlign w:val="center"/>
          </w:tcPr>
          <w:p w:rsidR="00F433B8" w:rsidRPr="00370F4C" w:rsidRDefault="00F433B8" w:rsidP="00370F4C">
            <w:pPr>
              <w:spacing w:line="360" w:lineRule="auto"/>
              <w:jc w:val="center"/>
              <w:rPr>
                <w:sz w:val="20"/>
                <w:szCs w:val="20"/>
              </w:rPr>
            </w:pPr>
          </w:p>
        </w:tc>
        <w:tc>
          <w:tcPr>
            <w:tcW w:w="0" w:type="auto"/>
            <w:noWrap/>
            <w:vAlign w:val="center"/>
          </w:tcPr>
          <w:p w:rsidR="00F433B8" w:rsidRPr="00370F4C" w:rsidRDefault="00F433B8" w:rsidP="00370F4C">
            <w:pPr>
              <w:spacing w:line="360" w:lineRule="auto"/>
              <w:jc w:val="center"/>
              <w:rPr>
                <w:sz w:val="20"/>
                <w:szCs w:val="20"/>
              </w:rPr>
            </w:pPr>
            <w:r w:rsidRPr="00370F4C">
              <w:rPr>
                <w:sz w:val="20"/>
                <w:szCs w:val="20"/>
              </w:rPr>
              <w:t>Х</w:t>
            </w:r>
          </w:p>
        </w:tc>
        <w:tc>
          <w:tcPr>
            <w:tcW w:w="0" w:type="auto"/>
            <w:noWrap/>
            <w:vAlign w:val="center"/>
          </w:tcPr>
          <w:p w:rsidR="00F433B8" w:rsidRPr="00370F4C" w:rsidRDefault="00F433B8" w:rsidP="00370F4C">
            <w:pPr>
              <w:spacing w:line="360" w:lineRule="auto"/>
              <w:jc w:val="center"/>
              <w:rPr>
                <w:sz w:val="20"/>
                <w:szCs w:val="20"/>
              </w:rPr>
            </w:pPr>
            <w:r w:rsidRPr="00370F4C">
              <w:rPr>
                <w:sz w:val="20"/>
                <w:szCs w:val="20"/>
              </w:rPr>
              <w:t>Х</w:t>
            </w:r>
          </w:p>
        </w:tc>
        <w:tc>
          <w:tcPr>
            <w:tcW w:w="0" w:type="auto"/>
            <w:noWrap/>
            <w:vAlign w:val="center"/>
          </w:tcPr>
          <w:p w:rsidR="00F433B8" w:rsidRPr="00370F4C" w:rsidRDefault="00F433B8" w:rsidP="00370F4C">
            <w:pPr>
              <w:spacing w:line="360" w:lineRule="auto"/>
              <w:jc w:val="center"/>
              <w:rPr>
                <w:sz w:val="20"/>
                <w:szCs w:val="20"/>
              </w:rPr>
            </w:pPr>
          </w:p>
        </w:tc>
      </w:tr>
      <w:tr w:rsidR="00F433B8" w:rsidRPr="00370F4C">
        <w:trPr>
          <w:trHeight w:val="1785"/>
        </w:trPr>
        <w:tc>
          <w:tcPr>
            <w:tcW w:w="0" w:type="auto"/>
          </w:tcPr>
          <w:p w:rsidR="00F433B8" w:rsidRPr="00370F4C" w:rsidRDefault="00F433B8" w:rsidP="00370F4C">
            <w:pPr>
              <w:spacing w:line="360" w:lineRule="auto"/>
              <w:rPr>
                <w:sz w:val="20"/>
                <w:szCs w:val="20"/>
              </w:rPr>
            </w:pPr>
            <w:r w:rsidRPr="00370F4C">
              <w:rPr>
                <w:sz w:val="20"/>
                <w:szCs w:val="20"/>
              </w:rPr>
              <w:t xml:space="preserve">В том числе: </w:t>
            </w:r>
          </w:p>
          <w:p w:rsidR="00F433B8" w:rsidRPr="00370F4C" w:rsidRDefault="00F433B8" w:rsidP="00370F4C">
            <w:pPr>
              <w:spacing w:line="360" w:lineRule="auto"/>
              <w:rPr>
                <w:sz w:val="20"/>
                <w:szCs w:val="20"/>
              </w:rPr>
            </w:pPr>
            <w:r w:rsidRPr="00370F4C">
              <w:rPr>
                <w:sz w:val="20"/>
                <w:szCs w:val="20"/>
              </w:rPr>
              <w:t xml:space="preserve">а) коэффициента автономии (независимости) </w:t>
            </w:r>
          </w:p>
          <w:p w:rsidR="00F433B8" w:rsidRPr="00370F4C" w:rsidRDefault="00F433B8" w:rsidP="00370F4C">
            <w:pPr>
              <w:spacing w:line="360" w:lineRule="auto"/>
              <w:rPr>
                <w:sz w:val="20"/>
                <w:szCs w:val="20"/>
              </w:rPr>
            </w:pPr>
            <w:r w:rsidRPr="00370F4C">
              <w:rPr>
                <w:sz w:val="20"/>
                <w:szCs w:val="20"/>
              </w:rPr>
              <w:t xml:space="preserve">б) коэффициента оборачиваемости собственного капитала </w:t>
            </w:r>
          </w:p>
          <w:p w:rsidR="00F433B8" w:rsidRPr="00370F4C" w:rsidRDefault="00F433B8" w:rsidP="00370F4C">
            <w:pPr>
              <w:spacing w:line="360" w:lineRule="auto"/>
              <w:rPr>
                <w:sz w:val="20"/>
                <w:szCs w:val="20"/>
              </w:rPr>
            </w:pPr>
            <w:r w:rsidRPr="00370F4C">
              <w:rPr>
                <w:sz w:val="20"/>
                <w:szCs w:val="20"/>
              </w:rPr>
              <w:t>в) рентабельности продаж, %</w:t>
            </w:r>
          </w:p>
        </w:tc>
        <w:tc>
          <w:tcPr>
            <w:tcW w:w="0" w:type="auto"/>
            <w:vAlign w:val="center"/>
          </w:tcPr>
          <w:p w:rsidR="008741A8" w:rsidRPr="00370F4C" w:rsidRDefault="008741A8" w:rsidP="00370F4C">
            <w:pPr>
              <w:spacing w:line="360" w:lineRule="auto"/>
              <w:jc w:val="center"/>
              <w:rPr>
                <w:sz w:val="20"/>
                <w:szCs w:val="20"/>
              </w:rPr>
            </w:pPr>
            <w:r w:rsidRPr="00370F4C">
              <w:rPr>
                <w:position w:val="-10"/>
                <w:sz w:val="20"/>
                <w:szCs w:val="20"/>
              </w:rPr>
              <w:object w:dxaOrig="1880" w:dyaOrig="340">
                <v:shape id="_x0000_i1046" type="#_x0000_t75" style="width:93.75pt;height:17.25pt" o:ole="">
                  <v:imagedata r:id="rId48" o:title=""/>
                </v:shape>
                <o:OLEObject Type="Embed" ProgID="Equation.3" ShapeID="_x0000_i1046" DrawAspect="Content" ObjectID="_1459830589" r:id="rId49"/>
              </w:object>
            </w:r>
          </w:p>
          <w:p w:rsidR="008741A8" w:rsidRPr="00370F4C" w:rsidRDefault="008741A8" w:rsidP="00370F4C">
            <w:pPr>
              <w:spacing w:line="360" w:lineRule="auto"/>
              <w:jc w:val="center"/>
              <w:rPr>
                <w:sz w:val="20"/>
                <w:szCs w:val="20"/>
              </w:rPr>
            </w:pPr>
          </w:p>
          <w:p w:rsidR="008741A8" w:rsidRPr="00370F4C" w:rsidRDefault="008741A8" w:rsidP="00370F4C">
            <w:pPr>
              <w:spacing w:line="360" w:lineRule="auto"/>
              <w:jc w:val="center"/>
              <w:rPr>
                <w:sz w:val="20"/>
                <w:szCs w:val="20"/>
              </w:rPr>
            </w:pPr>
            <w:r w:rsidRPr="00370F4C">
              <w:rPr>
                <w:position w:val="-12"/>
                <w:sz w:val="20"/>
                <w:szCs w:val="20"/>
              </w:rPr>
              <w:object w:dxaOrig="1900" w:dyaOrig="360">
                <v:shape id="_x0000_i1047" type="#_x0000_t75" style="width:95.25pt;height:18.75pt" o:ole="">
                  <v:imagedata r:id="rId50" o:title=""/>
                </v:shape>
                <o:OLEObject Type="Embed" ProgID="Equation.3" ShapeID="_x0000_i1047" DrawAspect="Content" ObjectID="_1459830590" r:id="rId51"/>
              </w:object>
            </w:r>
          </w:p>
          <w:p w:rsidR="008741A8" w:rsidRPr="00370F4C" w:rsidRDefault="008741A8" w:rsidP="00370F4C">
            <w:pPr>
              <w:spacing w:line="360" w:lineRule="auto"/>
              <w:jc w:val="center"/>
              <w:rPr>
                <w:sz w:val="20"/>
                <w:szCs w:val="20"/>
              </w:rPr>
            </w:pPr>
          </w:p>
          <w:p w:rsidR="00F433B8" w:rsidRPr="00370F4C" w:rsidRDefault="008741A8" w:rsidP="00370F4C">
            <w:pPr>
              <w:spacing w:line="360" w:lineRule="auto"/>
              <w:jc w:val="center"/>
              <w:rPr>
                <w:sz w:val="20"/>
                <w:szCs w:val="20"/>
              </w:rPr>
            </w:pPr>
            <w:r w:rsidRPr="00370F4C">
              <w:rPr>
                <w:position w:val="-12"/>
                <w:sz w:val="20"/>
                <w:szCs w:val="20"/>
              </w:rPr>
              <w:object w:dxaOrig="1920" w:dyaOrig="360">
                <v:shape id="_x0000_i1048" type="#_x0000_t75" style="width:96pt;height:18pt" o:ole="">
                  <v:imagedata r:id="rId52" o:title=""/>
                </v:shape>
                <o:OLEObject Type="Embed" ProgID="Equation.3" ShapeID="_x0000_i1048" DrawAspect="Content" ObjectID="_1459830591" r:id="rId53"/>
              </w:object>
            </w:r>
          </w:p>
        </w:tc>
        <w:tc>
          <w:tcPr>
            <w:tcW w:w="0" w:type="auto"/>
            <w:noWrap/>
          </w:tcPr>
          <w:p w:rsidR="00F433B8" w:rsidRPr="00370F4C" w:rsidRDefault="00F433B8" w:rsidP="00370F4C">
            <w:pPr>
              <w:spacing w:line="360" w:lineRule="auto"/>
              <w:jc w:val="center"/>
              <w:rPr>
                <w:sz w:val="20"/>
                <w:szCs w:val="20"/>
              </w:rPr>
            </w:pPr>
          </w:p>
          <w:p w:rsidR="00F433B8" w:rsidRPr="00370F4C" w:rsidRDefault="00F433B8" w:rsidP="00370F4C">
            <w:pPr>
              <w:spacing w:line="360" w:lineRule="auto"/>
              <w:jc w:val="center"/>
              <w:rPr>
                <w:sz w:val="20"/>
                <w:szCs w:val="20"/>
              </w:rPr>
            </w:pPr>
            <w:r w:rsidRPr="00370F4C">
              <w:rPr>
                <w:sz w:val="20"/>
                <w:szCs w:val="20"/>
              </w:rPr>
              <w:t>Х</w:t>
            </w:r>
          </w:p>
          <w:p w:rsidR="00F433B8" w:rsidRPr="00370F4C" w:rsidRDefault="00F433B8" w:rsidP="00370F4C">
            <w:pPr>
              <w:spacing w:line="360" w:lineRule="auto"/>
              <w:jc w:val="center"/>
              <w:rPr>
                <w:sz w:val="20"/>
                <w:szCs w:val="20"/>
              </w:rPr>
            </w:pPr>
          </w:p>
          <w:p w:rsidR="008741A8" w:rsidRPr="00370F4C" w:rsidRDefault="008741A8" w:rsidP="00370F4C">
            <w:pPr>
              <w:spacing w:line="360" w:lineRule="auto"/>
              <w:jc w:val="center"/>
              <w:rPr>
                <w:sz w:val="20"/>
                <w:szCs w:val="20"/>
              </w:rPr>
            </w:pPr>
          </w:p>
          <w:p w:rsidR="00F433B8" w:rsidRPr="00370F4C" w:rsidRDefault="00F433B8" w:rsidP="00370F4C">
            <w:pPr>
              <w:spacing w:line="360" w:lineRule="auto"/>
              <w:jc w:val="center"/>
              <w:rPr>
                <w:sz w:val="20"/>
                <w:szCs w:val="20"/>
              </w:rPr>
            </w:pPr>
            <w:r w:rsidRPr="00370F4C">
              <w:rPr>
                <w:sz w:val="20"/>
                <w:szCs w:val="20"/>
              </w:rPr>
              <w:t>Х</w:t>
            </w:r>
          </w:p>
          <w:p w:rsidR="00F433B8" w:rsidRPr="00370F4C" w:rsidRDefault="00F433B8" w:rsidP="00370F4C">
            <w:pPr>
              <w:spacing w:line="360" w:lineRule="auto"/>
              <w:jc w:val="center"/>
              <w:rPr>
                <w:sz w:val="20"/>
                <w:szCs w:val="20"/>
              </w:rPr>
            </w:pPr>
          </w:p>
          <w:p w:rsidR="008741A8" w:rsidRPr="00370F4C" w:rsidRDefault="008741A8" w:rsidP="00370F4C">
            <w:pPr>
              <w:spacing w:line="360" w:lineRule="auto"/>
              <w:jc w:val="center"/>
              <w:rPr>
                <w:sz w:val="20"/>
                <w:szCs w:val="20"/>
              </w:rPr>
            </w:pPr>
          </w:p>
          <w:p w:rsidR="00F433B8" w:rsidRPr="00370F4C" w:rsidRDefault="00F433B8" w:rsidP="00370F4C">
            <w:pPr>
              <w:spacing w:line="360" w:lineRule="auto"/>
              <w:jc w:val="center"/>
              <w:rPr>
                <w:sz w:val="20"/>
                <w:szCs w:val="20"/>
              </w:rPr>
            </w:pPr>
            <w:r w:rsidRPr="00370F4C">
              <w:rPr>
                <w:sz w:val="20"/>
                <w:szCs w:val="20"/>
              </w:rPr>
              <w:t>Х</w:t>
            </w:r>
          </w:p>
        </w:tc>
        <w:tc>
          <w:tcPr>
            <w:tcW w:w="0" w:type="auto"/>
            <w:noWrap/>
          </w:tcPr>
          <w:p w:rsidR="00F433B8" w:rsidRPr="00370F4C" w:rsidRDefault="00F433B8" w:rsidP="00370F4C">
            <w:pPr>
              <w:spacing w:line="360" w:lineRule="auto"/>
              <w:jc w:val="center"/>
              <w:rPr>
                <w:sz w:val="20"/>
                <w:szCs w:val="20"/>
              </w:rPr>
            </w:pPr>
          </w:p>
          <w:p w:rsidR="00F433B8" w:rsidRPr="00370F4C" w:rsidRDefault="00F433B8" w:rsidP="00370F4C">
            <w:pPr>
              <w:spacing w:line="360" w:lineRule="auto"/>
              <w:jc w:val="center"/>
              <w:rPr>
                <w:sz w:val="20"/>
                <w:szCs w:val="20"/>
              </w:rPr>
            </w:pPr>
            <w:r w:rsidRPr="00370F4C">
              <w:rPr>
                <w:sz w:val="20"/>
                <w:szCs w:val="20"/>
              </w:rPr>
              <w:t>Х</w:t>
            </w:r>
          </w:p>
          <w:p w:rsidR="00F433B8" w:rsidRPr="00370F4C" w:rsidRDefault="00F433B8" w:rsidP="00370F4C">
            <w:pPr>
              <w:spacing w:line="360" w:lineRule="auto"/>
              <w:jc w:val="center"/>
              <w:rPr>
                <w:sz w:val="20"/>
                <w:szCs w:val="20"/>
              </w:rPr>
            </w:pPr>
          </w:p>
          <w:p w:rsidR="008741A8" w:rsidRPr="00370F4C" w:rsidRDefault="008741A8" w:rsidP="00370F4C">
            <w:pPr>
              <w:spacing w:line="360" w:lineRule="auto"/>
              <w:jc w:val="center"/>
              <w:rPr>
                <w:sz w:val="20"/>
                <w:szCs w:val="20"/>
              </w:rPr>
            </w:pPr>
          </w:p>
          <w:p w:rsidR="00F433B8" w:rsidRPr="00370F4C" w:rsidRDefault="00F433B8" w:rsidP="00370F4C">
            <w:pPr>
              <w:spacing w:line="360" w:lineRule="auto"/>
              <w:jc w:val="center"/>
              <w:rPr>
                <w:sz w:val="20"/>
                <w:szCs w:val="20"/>
              </w:rPr>
            </w:pPr>
            <w:r w:rsidRPr="00370F4C">
              <w:rPr>
                <w:sz w:val="20"/>
                <w:szCs w:val="20"/>
              </w:rPr>
              <w:t>Х</w:t>
            </w:r>
          </w:p>
          <w:p w:rsidR="00F433B8" w:rsidRPr="00370F4C" w:rsidRDefault="00F433B8" w:rsidP="00370F4C">
            <w:pPr>
              <w:spacing w:line="360" w:lineRule="auto"/>
              <w:jc w:val="center"/>
              <w:rPr>
                <w:sz w:val="20"/>
                <w:szCs w:val="20"/>
              </w:rPr>
            </w:pPr>
          </w:p>
          <w:p w:rsidR="008741A8" w:rsidRPr="00370F4C" w:rsidRDefault="008741A8" w:rsidP="00370F4C">
            <w:pPr>
              <w:spacing w:line="360" w:lineRule="auto"/>
              <w:jc w:val="center"/>
              <w:rPr>
                <w:sz w:val="20"/>
                <w:szCs w:val="20"/>
              </w:rPr>
            </w:pPr>
          </w:p>
          <w:p w:rsidR="00F433B8" w:rsidRPr="00370F4C" w:rsidRDefault="00F433B8" w:rsidP="00370F4C">
            <w:pPr>
              <w:spacing w:line="360" w:lineRule="auto"/>
              <w:jc w:val="center"/>
              <w:rPr>
                <w:sz w:val="20"/>
                <w:szCs w:val="20"/>
              </w:rPr>
            </w:pPr>
            <w:r w:rsidRPr="00370F4C">
              <w:rPr>
                <w:sz w:val="20"/>
                <w:szCs w:val="20"/>
              </w:rPr>
              <w:t>Х</w:t>
            </w:r>
          </w:p>
        </w:tc>
        <w:tc>
          <w:tcPr>
            <w:tcW w:w="0" w:type="auto"/>
            <w:noWrap/>
          </w:tcPr>
          <w:p w:rsidR="00F433B8" w:rsidRPr="00370F4C" w:rsidRDefault="00F433B8" w:rsidP="00370F4C">
            <w:pPr>
              <w:spacing w:line="360" w:lineRule="auto"/>
              <w:jc w:val="center"/>
              <w:rPr>
                <w:sz w:val="20"/>
                <w:szCs w:val="20"/>
              </w:rPr>
            </w:pPr>
          </w:p>
          <w:p w:rsidR="008741A8" w:rsidRPr="00370F4C" w:rsidRDefault="008741A8" w:rsidP="00370F4C">
            <w:pPr>
              <w:spacing w:line="360" w:lineRule="auto"/>
              <w:jc w:val="center"/>
              <w:rPr>
                <w:sz w:val="20"/>
                <w:szCs w:val="20"/>
              </w:rPr>
            </w:pPr>
            <w:r w:rsidRPr="00370F4C">
              <w:rPr>
                <w:sz w:val="20"/>
                <w:szCs w:val="20"/>
              </w:rPr>
              <w:t>2,2630</w:t>
            </w:r>
          </w:p>
          <w:p w:rsidR="00F433B8" w:rsidRPr="00370F4C" w:rsidRDefault="00F433B8" w:rsidP="00370F4C">
            <w:pPr>
              <w:spacing w:line="360" w:lineRule="auto"/>
              <w:jc w:val="center"/>
              <w:rPr>
                <w:sz w:val="20"/>
                <w:szCs w:val="20"/>
              </w:rPr>
            </w:pPr>
          </w:p>
          <w:p w:rsidR="008741A8" w:rsidRPr="00370F4C" w:rsidRDefault="008741A8" w:rsidP="00370F4C">
            <w:pPr>
              <w:spacing w:line="360" w:lineRule="auto"/>
              <w:jc w:val="center"/>
              <w:rPr>
                <w:sz w:val="20"/>
                <w:szCs w:val="20"/>
              </w:rPr>
            </w:pPr>
          </w:p>
          <w:p w:rsidR="008741A8" w:rsidRPr="00370F4C" w:rsidRDefault="008741A8" w:rsidP="00370F4C">
            <w:pPr>
              <w:spacing w:line="360" w:lineRule="auto"/>
              <w:jc w:val="center"/>
              <w:rPr>
                <w:sz w:val="20"/>
                <w:szCs w:val="20"/>
              </w:rPr>
            </w:pPr>
            <w:r w:rsidRPr="00370F4C">
              <w:rPr>
                <w:sz w:val="20"/>
                <w:szCs w:val="20"/>
              </w:rPr>
              <w:t>-0,2512</w:t>
            </w:r>
          </w:p>
          <w:p w:rsidR="008741A8" w:rsidRPr="00370F4C" w:rsidRDefault="008741A8" w:rsidP="00370F4C">
            <w:pPr>
              <w:spacing w:line="360" w:lineRule="auto"/>
              <w:jc w:val="center"/>
              <w:rPr>
                <w:sz w:val="20"/>
                <w:szCs w:val="20"/>
              </w:rPr>
            </w:pPr>
          </w:p>
          <w:p w:rsidR="008741A8" w:rsidRPr="00370F4C" w:rsidRDefault="008741A8" w:rsidP="00370F4C">
            <w:pPr>
              <w:spacing w:line="360" w:lineRule="auto"/>
              <w:jc w:val="center"/>
              <w:rPr>
                <w:sz w:val="20"/>
                <w:szCs w:val="20"/>
              </w:rPr>
            </w:pPr>
          </w:p>
          <w:p w:rsidR="00F433B8" w:rsidRPr="00370F4C" w:rsidRDefault="008741A8" w:rsidP="00370F4C">
            <w:pPr>
              <w:spacing w:line="360" w:lineRule="auto"/>
              <w:jc w:val="center"/>
              <w:rPr>
                <w:sz w:val="20"/>
                <w:szCs w:val="20"/>
              </w:rPr>
            </w:pPr>
            <w:r w:rsidRPr="00370F4C">
              <w:rPr>
                <w:sz w:val="20"/>
                <w:szCs w:val="20"/>
              </w:rPr>
              <w:t>2,6052</w:t>
            </w:r>
          </w:p>
        </w:tc>
      </w:tr>
    </w:tbl>
    <w:p w:rsidR="00651392" w:rsidRPr="00370F4C" w:rsidRDefault="00651392" w:rsidP="00370F4C">
      <w:pPr>
        <w:spacing w:line="360" w:lineRule="auto"/>
        <w:ind w:firstLine="709"/>
        <w:jc w:val="center"/>
        <w:rPr>
          <w:b/>
          <w:sz w:val="28"/>
          <w:szCs w:val="28"/>
        </w:rPr>
      </w:pPr>
    </w:p>
    <w:p w:rsidR="0079452E" w:rsidRPr="00370F4C" w:rsidRDefault="0079452E" w:rsidP="00370F4C">
      <w:pPr>
        <w:spacing w:line="360" w:lineRule="auto"/>
        <w:ind w:firstLine="709"/>
        <w:jc w:val="both"/>
        <w:rPr>
          <w:sz w:val="28"/>
          <w:szCs w:val="28"/>
        </w:rPr>
      </w:pPr>
      <w:r w:rsidRPr="00370F4C">
        <w:rPr>
          <w:sz w:val="28"/>
          <w:szCs w:val="28"/>
        </w:rPr>
        <w:t>Как показывают данные таблицы 6, в отчетном году по сравнению с предшествующим годом уменьшилась среднегодовая стоимость активов на 348350 тыс. руб., что способствовало росту выручки от продаж – на 379135 тыс. руб., чистой прибыли – на 71338 тыс. руб.</w:t>
      </w:r>
    </w:p>
    <w:p w:rsidR="008B4DD4" w:rsidRPr="00370F4C" w:rsidRDefault="008B4DD4" w:rsidP="00370F4C">
      <w:pPr>
        <w:spacing w:line="360" w:lineRule="auto"/>
        <w:ind w:firstLine="709"/>
        <w:jc w:val="both"/>
        <w:rPr>
          <w:sz w:val="28"/>
          <w:szCs w:val="28"/>
        </w:rPr>
      </w:pPr>
      <w:r w:rsidRPr="00370F4C">
        <w:rPr>
          <w:sz w:val="28"/>
          <w:szCs w:val="28"/>
        </w:rPr>
        <w:t>Рассчитаем необходимые коэффициенты:</w:t>
      </w:r>
    </w:p>
    <w:p w:rsidR="008B4DD4" w:rsidRPr="00370F4C" w:rsidRDefault="008B4DD4" w:rsidP="00370F4C">
      <w:pPr>
        <w:spacing w:line="360" w:lineRule="auto"/>
        <w:ind w:firstLine="709"/>
        <w:jc w:val="both"/>
        <w:rPr>
          <w:sz w:val="28"/>
          <w:szCs w:val="28"/>
        </w:rPr>
      </w:pPr>
      <w:r w:rsidRPr="00370F4C">
        <w:rPr>
          <w:sz w:val="28"/>
          <w:szCs w:val="28"/>
        </w:rPr>
        <w:t>1.</w:t>
      </w:r>
      <w:r w:rsidRPr="00370F4C">
        <w:rPr>
          <w:sz w:val="28"/>
          <w:szCs w:val="28"/>
        </w:rPr>
        <w:tab/>
        <w:t>В показателе рентабельности активов (R</w:t>
      </w:r>
      <w:r w:rsidR="00BF0517" w:rsidRPr="00370F4C">
        <w:rPr>
          <w:sz w:val="28"/>
          <w:szCs w:val="28"/>
          <w:vertAlign w:val="subscript"/>
        </w:rPr>
        <w:t>А</w:t>
      </w:r>
      <w:r w:rsidRPr="00370F4C">
        <w:rPr>
          <w:sz w:val="28"/>
          <w:szCs w:val="28"/>
        </w:rPr>
        <w:t xml:space="preserve">) результат текущей деятельности сопоставляется с величиной активов организации, представляющих собой основной и оборотный капитал, использование которого в будущем может приносить экономические выгоды. Рентабельность активов показывает, насколько эффективно используется имущество, и определяется как отношение прибыли к средней величине активов. </w:t>
      </w:r>
    </w:p>
    <w:p w:rsidR="008B4DD4" w:rsidRPr="00370F4C" w:rsidRDefault="008B4DD4" w:rsidP="00370F4C">
      <w:pPr>
        <w:spacing w:line="360" w:lineRule="auto"/>
        <w:ind w:firstLine="709"/>
        <w:jc w:val="both"/>
        <w:rPr>
          <w:sz w:val="28"/>
          <w:szCs w:val="28"/>
        </w:rPr>
      </w:pPr>
      <w:r w:rsidRPr="00370F4C">
        <w:rPr>
          <w:sz w:val="28"/>
          <w:szCs w:val="28"/>
        </w:rPr>
        <w:t xml:space="preserve">Определяется по формуле: </w:t>
      </w:r>
      <w:r w:rsidRPr="00370F4C">
        <w:rPr>
          <w:position w:val="-26"/>
          <w:sz w:val="28"/>
          <w:szCs w:val="28"/>
        </w:rPr>
        <w:object w:dxaOrig="1540" w:dyaOrig="639">
          <v:shape id="_x0000_i1049" type="#_x0000_t75" style="width:77.25pt;height:32.25pt" o:ole="">
            <v:imagedata r:id="rId40" o:title=""/>
          </v:shape>
          <o:OLEObject Type="Embed" ProgID="Equation.3" ShapeID="_x0000_i1049" DrawAspect="Content" ObjectID="_1459830592" r:id="rId54"/>
        </w:object>
      </w:r>
      <w:r w:rsidRPr="00370F4C">
        <w:rPr>
          <w:sz w:val="28"/>
          <w:szCs w:val="28"/>
        </w:rPr>
        <w:t>,</w:t>
      </w:r>
    </w:p>
    <w:p w:rsidR="008B4DD4" w:rsidRPr="00370F4C" w:rsidRDefault="008B4DD4" w:rsidP="00370F4C">
      <w:pPr>
        <w:spacing w:line="360" w:lineRule="auto"/>
        <w:ind w:firstLine="709"/>
        <w:jc w:val="both"/>
        <w:rPr>
          <w:sz w:val="28"/>
          <w:szCs w:val="28"/>
        </w:rPr>
      </w:pPr>
      <w:r w:rsidRPr="00370F4C">
        <w:rPr>
          <w:sz w:val="28"/>
          <w:szCs w:val="28"/>
        </w:rPr>
        <w:t xml:space="preserve">где </w:t>
      </w:r>
      <w:r w:rsidRPr="00370F4C">
        <w:rPr>
          <w:position w:val="-4"/>
          <w:sz w:val="28"/>
          <w:szCs w:val="28"/>
        </w:rPr>
        <w:object w:dxaOrig="240" w:dyaOrig="260">
          <v:shape id="_x0000_i1050" type="#_x0000_t75" style="width:12pt;height:12.75pt" o:ole="">
            <v:imagedata r:id="rId55" o:title=""/>
          </v:shape>
          <o:OLEObject Type="Embed" ProgID="Equation.3" ShapeID="_x0000_i1050" DrawAspect="Content" ObjectID="_1459830593" r:id="rId56"/>
        </w:object>
      </w:r>
      <w:r w:rsidRPr="00370F4C">
        <w:rPr>
          <w:sz w:val="28"/>
          <w:szCs w:val="28"/>
        </w:rPr>
        <w:t xml:space="preserve"> - прибыль (до налогообложения); </w:t>
      </w:r>
    </w:p>
    <w:p w:rsidR="008B4DD4" w:rsidRPr="00370F4C" w:rsidRDefault="008B4DD4" w:rsidP="00370F4C">
      <w:pPr>
        <w:spacing w:line="360" w:lineRule="auto"/>
        <w:ind w:firstLine="709"/>
        <w:jc w:val="both"/>
        <w:rPr>
          <w:sz w:val="28"/>
          <w:szCs w:val="28"/>
        </w:rPr>
      </w:pPr>
      <w:r w:rsidRPr="00370F4C">
        <w:rPr>
          <w:position w:val="-4"/>
          <w:sz w:val="28"/>
          <w:szCs w:val="28"/>
        </w:rPr>
        <w:object w:dxaOrig="240" w:dyaOrig="320">
          <v:shape id="_x0000_i1051" type="#_x0000_t75" style="width:12pt;height:15.75pt" o:ole="">
            <v:imagedata r:id="rId57" o:title=""/>
          </v:shape>
          <o:OLEObject Type="Embed" ProgID="Equation.3" ShapeID="_x0000_i1051" DrawAspect="Content" ObjectID="_1459830594" r:id="rId58"/>
        </w:object>
      </w:r>
      <w:r w:rsidRPr="00370F4C">
        <w:rPr>
          <w:sz w:val="28"/>
          <w:szCs w:val="28"/>
        </w:rPr>
        <w:t>– средняя величина активов.</w:t>
      </w:r>
    </w:p>
    <w:p w:rsidR="008B4DD4" w:rsidRPr="00370F4C" w:rsidRDefault="008B4DD4" w:rsidP="00370F4C">
      <w:pPr>
        <w:spacing w:line="360" w:lineRule="auto"/>
        <w:ind w:firstLine="709"/>
        <w:jc w:val="both"/>
        <w:rPr>
          <w:sz w:val="28"/>
          <w:szCs w:val="28"/>
        </w:rPr>
      </w:pPr>
      <w:r w:rsidRPr="00370F4C">
        <w:rPr>
          <w:sz w:val="28"/>
          <w:szCs w:val="28"/>
        </w:rPr>
        <w:t xml:space="preserve">   Этот коэффициент показывает, какую прибыль получает предприятие с каждого 1 руб., вложенного в совокупные активы. Прибыль, как правило, указывают до налогообложения. Данный показатель называют нормой прибыли, или экономической рентабельностью. Уровень рентабельности активов должен быть достаточен, чтобы обеспечить ожидаемую рентабельность собственного капитала, оплату процентов за кредит и налоги.</w:t>
      </w:r>
    </w:p>
    <w:p w:rsidR="0079452E" w:rsidRPr="00370F4C" w:rsidRDefault="008B4DD4" w:rsidP="00370F4C">
      <w:pPr>
        <w:spacing w:line="360" w:lineRule="auto"/>
        <w:ind w:firstLine="709"/>
        <w:jc w:val="both"/>
        <w:rPr>
          <w:sz w:val="28"/>
          <w:szCs w:val="28"/>
        </w:rPr>
      </w:pPr>
      <w:r w:rsidRPr="00370F4C">
        <w:rPr>
          <w:sz w:val="28"/>
          <w:szCs w:val="28"/>
        </w:rPr>
        <w:t xml:space="preserve">   В нашем же примере рентабельность активов по</w:t>
      </w:r>
      <w:r w:rsidR="00BF0517" w:rsidRPr="00370F4C">
        <w:rPr>
          <w:sz w:val="28"/>
          <w:szCs w:val="28"/>
        </w:rPr>
        <w:t>высилась</w:t>
      </w:r>
      <w:r w:rsidRPr="00370F4C">
        <w:rPr>
          <w:sz w:val="28"/>
          <w:szCs w:val="28"/>
        </w:rPr>
        <w:t xml:space="preserve"> на 4,62%.</w:t>
      </w:r>
    </w:p>
    <w:p w:rsidR="008B4DD4" w:rsidRPr="00370F4C" w:rsidRDefault="008B4DD4" w:rsidP="00370F4C">
      <w:pPr>
        <w:spacing w:line="360" w:lineRule="auto"/>
        <w:ind w:firstLine="709"/>
        <w:jc w:val="both"/>
        <w:rPr>
          <w:sz w:val="28"/>
          <w:szCs w:val="28"/>
        </w:rPr>
      </w:pPr>
      <w:r w:rsidRPr="00370F4C">
        <w:rPr>
          <w:sz w:val="28"/>
          <w:szCs w:val="28"/>
        </w:rPr>
        <w:t>2. Коэффициент автономии</w:t>
      </w:r>
    </w:p>
    <w:p w:rsidR="008B4DD4" w:rsidRPr="00370F4C" w:rsidRDefault="00B423C5" w:rsidP="00370F4C">
      <w:pPr>
        <w:spacing w:line="360" w:lineRule="auto"/>
        <w:ind w:firstLine="709"/>
        <w:jc w:val="both"/>
        <w:rPr>
          <w:i/>
          <w:sz w:val="28"/>
          <w:szCs w:val="28"/>
        </w:rPr>
      </w:pPr>
      <w:r w:rsidRPr="00370F4C">
        <w:rPr>
          <w:position w:val="-26"/>
          <w:sz w:val="28"/>
          <w:szCs w:val="28"/>
        </w:rPr>
        <w:object w:dxaOrig="1180" w:dyaOrig="700">
          <v:shape id="_x0000_i1052" type="#_x0000_t75" style="width:59.25pt;height:35.25pt" o:ole="">
            <v:imagedata r:id="rId42" o:title=""/>
          </v:shape>
          <o:OLEObject Type="Embed" ProgID="Equation.3" ShapeID="_x0000_i1052" DrawAspect="Content" ObjectID="_1459830595" r:id="rId59"/>
        </w:object>
      </w:r>
    </w:p>
    <w:p w:rsidR="008B4DD4" w:rsidRPr="00370F4C" w:rsidRDefault="00B423C5" w:rsidP="00370F4C">
      <w:pPr>
        <w:spacing w:line="360" w:lineRule="auto"/>
        <w:ind w:firstLine="709"/>
        <w:jc w:val="both"/>
        <w:rPr>
          <w:sz w:val="28"/>
          <w:szCs w:val="28"/>
        </w:rPr>
      </w:pPr>
      <w:r w:rsidRPr="00370F4C">
        <w:rPr>
          <w:position w:val="-28"/>
          <w:sz w:val="28"/>
          <w:szCs w:val="28"/>
        </w:rPr>
        <w:object w:dxaOrig="2860" w:dyaOrig="660">
          <v:shape id="_x0000_i1053" type="#_x0000_t75" style="width:143.25pt;height:33pt" o:ole="">
            <v:imagedata r:id="rId60" o:title=""/>
          </v:shape>
          <o:OLEObject Type="Embed" ProgID="Equation.3" ShapeID="_x0000_i1053" DrawAspect="Content" ObjectID="_1459830596" r:id="rId61"/>
        </w:object>
      </w:r>
    </w:p>
    <w:p w:rsidR="008B4DD4" w:rsidRPr="00370F4C" w:rsidRDefault="00B423C5" w:rsidP="00370F4C">
      <w:pPr>
        <w:spacing w:line="360" w:lineRule="auto"/>
        <w:ind w:firstLine="709"/>
        <w:jc w:val="both"/>
        <w:rPr>
          <w:b/>
          <w:sz w:val="28"/>
          <w:szCs w:val="28"/>
        </w:rPr>
      </w:pPr>
      <w:r w:rsidRPr="00370F4C">
        <w:rPr>
          <w:b/>
          <w:position w:val="-44"/>
          <w:sz w:val="28"/>
          <w:szCs w:val="28"/>
        </w:rPr>
        <w:object w:dxaOrig="3240" w:dyaOrig="999">
          <v:shape id="_x0000_i1054" type="#_x0000_t75" style="width:162pt;height:50.25pt" o:ole="">
            <v:imagedata r:id="rId62" o:title=""/>
          </v:shape>
          <o:OLEObject Type="Embed" ProgID="Equation.3" ShapeID="_x0000_i1054" DrawAspect="Content" ObjectID="_1459830597" r:id="rId63"/>
        </w:object>
      </w:r>
      <w:r w:rsidR="008B4DD4" w:rsidRPr="00370F4C">
        <w:rPr>
          <w:b/>
          <w:sz w:val="28"/>
          <w:szCs w:val="28"/>
        </w:rPr>
        <w:t xml:space="preserve"> </w:t>
      </w:r>
    </w:p>
    <w:p w:rsidR="008B4DD4" w:rsidRPr="00370F4C" w:rsidRDefault="008B4DD4" w:rsidP="00370F4C">
      <w:pPr>
        <w:spacing w:line="360" w:lineRule="auto"/>
        <w:ind w:firstLine="709"/>
        <w:jc w:val="both"/>
        <w:rPr>
          <w:sz w:val="28"/>
          <w:szCs w:val="28"/>
        </w:rPr>
      </w:pPr>
      <w:r w:rsidRPr="00370F4C">
        <w:rPr>
          <w:sz w:val="28"/>
          <w:szCs w:val="28"/>
        </w:rPr>
        <w:t xml:space="preserve">Коэффициент автономии </w:t>
      </w:r>
      <w:r w:rsidR="00CE62DA" w:rsidRPr="00370F4C">
        <w:rPr>
          <w:sz w:val="28"/>
          <w:szCs w:val="28"/>
        </w:rPr>
        <w:t>меньше нормы</w:t>
      </w:r>
      <w:r w:rsidRPr="00370F4C">
        <w:rPr>
          <w:sz w:val="28"/>
          <w:szCs w:val="28"/>
        </w:rPr>
        <w:t xml:space="preserve">, что свидетельствует  о небольшом удельном весе собственных средств в общей сумме источников финансирования. </w:t>
      </w:r>
      <w:r w:rsidR="00BF0517" w:rsidRPr="00370F4C">
        <w:rPr>
          <w:sz w:val="28"/>
          <w:szCs w:val="28"/>
        </w:rPr>
        <w:t>Но у</w:t>
      </w:r>
      <w:r w:rsidRPr="00370F4C">
        <w:rPr>
          <w:sz w:val="28"/>
          <w:szCs w:val="28"/>
        </w:rPr>
        <w:t>величение собственного капитала предприятия на 0,</w:t>
      </w:r>
      <w:r w:rsidR="00B423C5" w:rsidRPr="00370F4C">
        <w:rPr>
          <w:sz w:val="28"/>
          <w:szCs w:val="28"/>
        </w:rPr>
        <w:t xml:space="preserve">10 </w:t>
      </w:r>
      <w:r w:rsidRPr="00370F4C">
        <w:rPr>
          <w:sz w:val="28"/>
          <w:szCs w:val="28"/>
        </w:rPr>
        <w:t>является по</w:t>
      </w:r>
      <w:r w:rsidR="00BF0517" w:rsidRPr="00370F4C">
        <w:rPr>
          <w:sz w:val="28"/>
          <w:szCs w:val="28"/>
        </w:rPr>
        <w:t>ложительным</w:t>
      </w:r>
      <w:r w:rsidRPr="00370F4C">
        <w:rPr>
          <w:sz w:val="28"/>
          <w:szCs w:val="28"/>
        </w:rPr>
        <w:t xml:space="preserve"> фактором и свидетельствует о росте его финансовой устойчивости.</w:t>
      </w:r>
    </w:p>
    <w:p w:rsidR="00CE62DA" w:rsidRPr="00370F4C" w:rsidRDefault="00BF0517" w:rsidP="00370F4C">
      <w:pPr>
        <w:spacing w:line="360" w:lineRule="auto"/>
        <w:ind w:firstLine="709"/>
        <w:jc w:val="both"/>
        <w:rPr>
          <w:sz w:val="28"/>
          <w:szCs w:val="28"/>
        </w:rPr>
      </w:pPr>
      <w:r w:rsidRPr="00370F4C">
        <w:rPr>
          <w:sz w:val="28"/>
          <w:szCs w:val="28"/>
        </w:rPr>
        <w:t>3.</w:t>
      </w:r>
      <w:r w:rsidR="00CE62DA" w:rsidRPr="00370F4C">
        <w:rPr>
          <w:sz w:val="28"/>
          <w:szCs w:val="28"/>
        </w:rPr>
        <w:t xml:space="preserve"> Коэффициент оборачиваемости собственного капитала характеризует интенсивность использования средств организации и ее деловой активности. Рассчитывается как отношение выручки от продажи товаров (продукции, выполнения работ, оказания услуг) к средним остаткам собственного капитала.</w:t>
      </w:r>
    </w:p>
    <w:p w:rsidR="00CE62DA" w:rsidRPr="00370F4C" w:rsidRDefault="00CE62DA" w:rsidP="00370F4C">
      <w:pPr>
        <w:spacing w:line="360" w:lineRule="auto"/>
        <w:ind w:firstLine="709"/>
        <w:jc w:val="both"/>
        <w:rPr>
          <w:sz w:val="28"/>
          <w:szCs w:val="28"/>
        </w:rPr>
      </w:pPr>
      <w:r w:rsidRPr="00370F4C">
        <w:rPr>
          <w:sz w:val="28"/>
          <w:szCs w:val="28"/>
        </w:rPr>
        <w:t xml:space="preserve">Определяется по формуле: </w:t>
      </w:r>
    </w:p>
    <w:p w:rsidR="00B423C5" w:rsidRPr="00370F4C" w:rsidRDefault="00B423C5" w:rsidP="00370F4C">
      <w:pPr>
        <w:spacing w:line="360" w:lineRule="auto"/>
        <w:ind w:firstLine="709"/>
        <w:jc w:val="both"/>
        <w:rPr>
          <w:sz w:val="28"/>
          <w:szCs w:val="28"/>
        </w:rPr>
      </w:pPr>
      <w:r w:rsidRPr="00370F4C">
        <w:rPr>
          <w:position w:val="-28"/>
          <w:sz w:val="28"/>
          <w:szCs w:val="28"/>
        </w:rPr>
        <w:object w:dxaOrig="1219" w:dyaOrig="660">
          <v:shape id="_x0000_i1055" type="#_x0000_t75" style="width:60.75pt;height:33pt" o:ole="">
            <v:imagedata r:id="rId44" o:title=""/>
          </v:shape>
          <o:OLEObject Type="Embed" ProgID="Equation.3" ShapeID="_x0000_i1055" DrawAspect="Content" ObjectID="_1459830598" r:id="rId64"/>
        </w:object>
      </w:r>
    </w:p>
    <w:p w:rsidR="00BF0517" w:rsidRPr="00370F4C" w:rsidRDefault="00CE62DA" w:rsidP="00370F4C">
      <w:pPr>
        <w:spacing w:line="360" w:lineRule="auto"/>
        <w:ind w:firstLine="709"/>
        <w:jc w:val="both"/>
        <w:rPr>
          <w:sz w:val="28"/>
          <w:szCs w:val="28"/>
        </w:rPr>
      </w:pPr>
      <w:r w:rsidRPr="00370F4C">
        <w:rPr>
          <w:sz w:val="28"/>
          <w:szCs w:val="28"/>
        </w:rPr>
        <w:t xml:space="preserve">В нашем примере этот коэффициент </w:t>
      </w:r>
      <w:r w:rsidR="008757E4" w:rsidRPr="00370F4C">
        <w:rPr>
          <w:sz w:val="28"/>
          <w:szCs w:val="28"/>
        </w:rPr>
        <w:t>уменьшился</w:t>
      </w:r>
      <w:r w:rsidRPr="00370F4C">
        <w:rPr>
          <w:sz w:val="28"/>
          <w:szCs w:val="28"/>
        </w:rPr>
        <w:t xml:space="preserve"> на </w:t>
      </w:r>
      <w:r w:rsidR="00B423C5" w:rsidRPr="00370F4C">
        <w:rPr>
          <w:sz w:val="28"/>
          <w:szCs w:val="28"/>
        </w:rPr>
        <w:t>0,1</w:t>
      </w:r>
      <w:r w:rsidRPr="00370F4C">
        <w:rPr>
          <w:sz w:val="28"/>
          <w:szCs w:val="28"/>
        </w:rPr>
        <w:t>%.</w:t>
      </w:r>
    </w:p>
    <w:p w:rsidR="008757E4" w:rsidRPr="00370F4C" w:rsidRDefault="008757E4" w:rsidP="00370F4C">
      <w:pPr>
        <w:spacing w:line="360" w:lineRule="auto"/>
        <w:ind w:firstLine="709"/>
        <w:jc w:val="both"/>
        <w:rPr>
          <w:sz w:val="28"/>
          <w:szCs w:val="28"/>
        </w:rPr>
      </w:pPr>
      <w:r w:rsidRPr="00370F4C">
        <w:rPr>
          <w:sz w:val="28"/>
          <w:szCs w:val="28"/>
        </w:rPr>
        <w:t>4. Рентабельность продаж — это процентное отношение суммы прибыли от продаж к выручке от продажи продукции (товаров).</w:t>
      </w:r>
    </w:p>
    <w:p w:rsidR="008757E4" w:rsidRPr="00370F4C" w:rsidRDefault="008757E4" w:rsidP="00370F4C">
      <w:pPr>
        <w:spacing w:line="360" w:lineRule="auto"/>
        <w:ind w:firstLine="709"/>
        <w:jc w:val="both"/>
        <w:rPr>
          <w:sz w:val="28"/>
          <w:szCs w:val="28"/>
        </w:rPr>
      </w:pPr>
      <w:r w:rsidRPr="00370F4C">
        <w:rPr>
          <w:sz w:val="28"/>
          <w:szCs w:val="28"/>
        </w:rPr>
        <w:t>Определяется по формуле:</w:t>
      </w:r>
    </w:p>
    <w:p w:rsidR="008757E4" w:rsidRPr="00370F4C" w:rsidRDefault="008757E4" w:rsidP="00370F4C">
      <w:pPr>
        <w:spacing w:line="360" w:lineRule="auto"/>
        <w:ind w:firstLine="709"/>
        <w:jc w:val="both"/>
        <w:rPr>
          <w:sz w:val="28"/>
          <w:szCs w:val="28"/>
        </w:rPr>
      </w:pPr>
      <w:r w:rsidRPr="00370F4C">
        <w:rPr>
          <w:position w:val="-24"/>
          <w:sz w:val="28"/>
          <w:szCs w:val="28"/>
        </w:rPr>
        <w:object w:dxaOrig="1760" w:dyaOrig="620">
          <v:shape id="_x0000_i1056" type="#_x0000_t75" style="width:87.75pt;height:30.75pt" o:ole="">
            <v:imagedata r:id="rId46" o:title=""/>
          </v:shape>
          <o:OLEObject Type="Embed" ProgID="Equation.3" ShapeID="_x0000_i1056" DrawAspect="Content" ObjectID="_1459830599" r:id="rId65"/>
        </w:object>
      </w:r>
      <w:r w:rsidRPr="00370F4C">
        <w:rPr>
          <w:sz w:val="28"/>
          <w:szCs w:val="28"/>
        </w:rPr>
        <w:t xml:space="preserve">, где </w:t>
      </w:r>
    </w:p>
    <w:p w:rsidR="008757E4" w:rsidRPr="00370F4C" w:rsidRDefault="008757E4" w:rsidP="00370F4C">
      <w:pPr>
        <w:spacing w:line="360" w:lineRule="auto"/>
        <w:ind w:firstLine="709"/>
        <w:jc w:val="both"/>
        <w:rPr>
          <w:sz w:val="28"/>
          <w:szCs w:val="28"/>
        </w:rPr>
      </w:pPr>
      <w:r w:rsidRPr="00370F4C">
        <w:rPr>
          <w:sz w:val="28"/>
          <w:szCs w:val="28"/>
        </w:rPr>
        <w:t xml:space="preserve">Р - прибыль от продаж, </w:t>
      </w:r>
    </w:p>
    <w:p w:rsidR="008757E4" w:rsidRPr="00370F4C" w:rsidRDefault="008757E4" w:rsidP="00370F4C">
      <w:pPr>
        <w:spacing w:line="360" w:lineRule="auto"/>
        <w:ind w:firstLine="709"/>
        <w:jc w:val="both"/>
        <w:rPr>
          <w:sz w:val="28"/>
          <w:szCs w:val="28"/>
        </w:rPr>
      </w:pPr>
      <w:r w:rsidRPr="00370F4C">
        <w:rPr>
          <w:sz w:val="28"/>
          <w:szCs w:val="28"/>
        </w:rPr>
        <w:t>N – выручка от продажи продукции (товаров).</w:t>
      </w:r>
    </w:p>
    <w:p w:rsidR="008757E4" w:rsidRPr="00370F4C" w:rsidRDefault="008757E4" w:rsidP="00370F4C">
      <w:pPr>
        <w:spacing w:line="360" w:lineRule="auto"/>
        <w:ind w:firstLine="709"/>
        <w:jc w:val="both"/>
        <w:rPr>
          <w:sz w:val="28"/>
          <w:szCs w:val="28"/>
        </w:rPr>
      </w:pPr>
      <w:r w:rsidRPr="00370F4C">
        <w:rPr>
          <w:sz w:val="28"/>
          <w:szCs w:val="28"/>
        </w:rPr>
        <w:t xml:space="preserve">   Этот показатель характеризует долю прибыли в рыночной цене. Чем он выше, тем лучше результат от основной деятельности организации. На рентабельность продаж влияют объем продажи продукции и себестоимость продукции.</w:t>
      </w:r>
    </w:p>
    <w:p w:rsidR="00B423C5" w:rsidRPr="00370F4C" w:rsidRDefault="008757E4" w:rsidP="00370F4C">
      <w:pPr>
        <w:spacing w:line="360" w:lineRule="auto"/>
        <w:ind w:firstLine="709"/>
        <w:jc w:val="both"/>
        <w:rPr>
          <w:sz w:val="28"/>
          <w:szCs w:val="28"/>
        </w:rPr>
      </w:pPr>
      <w:r w:rsidRPr="00370F4C">
        <w:rPr>
          <w:sz w:val="28"/>
          <w:szCs w:val="28"/>
        </w:rPr>
        <w:t xml:space="preserve">   В нашем примере этот коэффициент увеличился на 0,90%.</w:t>
      </w:r>
    </w:p>
    <w:p w:rsidR="00855268" w:rsidRPr="00370F4C" w:rsidRDefault="00855268" w:rsidP="00370F4C">
      <w:pPr>
        <w:spacing w:line="360" w:lineRule="auto"/>
        <w:ind w:firstLine="709"/>
        <w:jc w:val="both"/>
        <w:rPr>
          <w:sz w:val="28"/>
          <w:szCs w:val="28"/>
        </w:rPr>
      </w:pPr>
      <w:r w:rsidRPr="00370F4C">
        <w:rPr>
          <w:sz w:val="28"/>
          <w:szCs w:val="28"/>
        </w:rPr>
        <w:t>Определим влияние каждого отдельного фактора на изменение  рентабельность активов:</w:t>
      </w:r>
    </w:p>
    <w:p w:rsidR="00855268" w:rsidRPr="00370F4C" w:rsidRDefault="00855268" w:rsidP="00370F4C">
      <w:pPr>
        <w:spacing w:line="360" w:lineRule="auto"/>
        <w:ind w:firstLine="709"/>
        <w:jc w:val="both"/>
        <w:rPr>
          <w:sz w:val="28"/>
          <w:szCs w:val="28"/>
        </w:rPr>
      </w:pPr>
      <w:r w:rsidRPr="00370F4C">
        <w:rPr>
          <w:sz w:val="28"/>
          <w:szCs w:val="28"/>
        </w:rPr>
        <w:t>Влияние рентабельности продаж:</w:t>
      </w:r>
    </w:p>
    <w:p w:rsidR="00855268" w:rsidRPr="00370F4C" w:rsidRDefault="00855268" w:rsidP="00370F4C">
      <w:pPr>
        <w:spacing w:line="360" w:lineRule="auto"/>
        <w:ind w:firstLine="709"/>
        <w:jc w:val="both"/>
        <w:rPr>
          <w:sz w:val="28"/>
          <w:szCs w:val="28"/>
        </w:rPr>
      </w:pPr>
      <w:r w:rsidRPr="00370F4C">
        <w:rPr>
          <w:position w:val="-12"/>
          <w:sz w:val="28"/>
          <w:szCs w:val="28"/>
        </w:rPr>
        <w:object w:dxaOrig="4700" w:dyaOrig="360">
          <v:shape id="_x0000_i1057" type="#_x0000_t75" style="width:234.75pt;height:18pt" o:ole="">
            <v:imagedata r:id="rId66" o:title=""/>
          </v:shape>
          <o:OLEObject Type="Embed" ProgID="Equation.3" ShapeID="_x0000_i1057" DrawAspect="Content" ObjectID="_1459830600" r:id="rId67"/>
        </w:object>
      </w:r>
    </w:p>
    <w:p w:rsidR="00855268" w:rsidRPr="00370F4C" w:rsidRDefault="00855268" w:rsidP="00370F4C">
      <w:pPr>
        <w:spacing w:line="360" w:lineRule="auto"/>
        <w:ind w:firstLine="709"/>
        <w:jc w:val="both"/>
        <w:rPr>
          <w:sz w:val="28"/>
          <w:szCs w:val="28"/>
        </w:rPr>
      </w:pPr>
      <w:r w:rsidRPr="00370F4C">
        <w:rPr>
          <w:sz w:val="28"/>
          <w:szCs w:val="28"/>
        </w:rPr>
        <w:t>Влияние коэффициента оборачиваемости собственного капитала:</w:t>
      </w:r>
    </w:p>
    <w:p w:rsidR="00855268" w:rsidRPr="00370F4C" w:rsidRDefault="00855268" w:rsidP="00370F4C">
      <w:pPr>
        <w:spacing w:line="360" w:lineRule="auto"/>
        <w:ind w:firstLine="709"/>
        <w:jc w:val="both"/>
        <w:rPr>
          <w:sz w:val="28"/>
          <w:szCs w:val="28"/>
        </w:rPr>
      </w:pPr>
      <w:r w:rsidRPr="00370F4C">
        <w:rPr>
          <w:position w:val="-12"/>
          <w:sz w:val="28"/>
          <w:szCs w:val="28"/>
        </w:rPr>
        <w:object w:dxaOrig="5220" w:dyaOrig="360">
          <v:shape id="_x0000_i1058" type="#_x0000_t75" style="width:261pt;height:18pt" o:ole="">
            <v:imagedata r:id="rId68" o:title=""/>
          </v:shape>
          <o:OLEObject Type="Embed" ProgID="Equation.3" ShapeID="_x0000_i1058" DrawAspect="Content" ObjectID="_1459830601" r:id="rId69"/>
        </w:object>
      </w:r>
    </w:p>
    <w:p w:rsidR="00855268" w:rsidRPr="00370F4C" w:rsidRDefault="00855268" w:rsidP="00370F4C">
      <w:pPr>
        <w:spacing w:line="360" w:lineRule="auto"/>
        <w:ind w:firstLine="709"/>
        <w:jc w:val="both"/>
        <w:rPr>
          <w:sz w:val="28"/>
          <w:szCs w:val="28"/>
        </w:rPr>
      </w:pPr>
      <w:r w:rsidRPr="00370F4C">
        <w:rPr>
          <w:sz w:val="28"/>
          <w:szCs w:val="28"/>
        </w:rPr>
        <w:t>Влияние коэффициента автономии (независимости):</w:t>
      </w:r>
    </w:p>
    <w:p w:rsidR="00855268" w:rsidRPr="00370F4C" w:rsidRDefault="000A13E5" w:rsidP="00370F4C">
      <w:pPr>
        <w:spacing w:line="360" w:lineRule="auto"/>
        <w:ind w:firstLine="709"/>
        <w:jc w:val="both"/>
        <w:rPr>
          <w:sz w:val="28"/>
          <w:szCs w:val="28"/>
        </w:rPr>
      </w:pPr>
      <w:r w:rsidRPr="00370F4C">
        <w:rPr>
          <w:position w:val="-10"/>
          <w:sz w:val="28"/>
          <w:szCs w:val="28"/>
        </w:rPr>
        <w:object w:dxaOrig="5020" w:dyaOrig="340">
          <v:shape id="_x0000_i1059" type="#_x0000_t75" style="width:251.25pt;height:17.25pt" o:ole="">
            <v:imagedata r:id="rId70" o:title=""/>
          </v:shape>
          <o:OLEObject Type="Embed" ProgID="Equation.3" ShapeID="_x0000_i1059" DrawAspect="Content" ObjectID="_1459830602" r:id="rId71"/>
        </w:object>
      </w:r>
    </w:p>
    <w:p w:rsidR="00855268" w:rsidRPr="00370F4C" w:rsidRDefault="000A13E5" w:rsidP="00370F4C">
      <w:pPr>
        <w:spacing w:line="360" w:lineRule="auto"/>
        <w:ind w:firstLine="709"/>
        <w:jc w:val="both"/>
        <w:rPr>
          <w:sz w:val="28"/>
          <w:szCs w:val="28"/>
        </w:rPr>
      </w:pPr>
      <w:r w:rsidRPr="00370F4C">
        <w:rPr>
          <w:sz w:val="28"/>
          <w:szCs w:val="28"/>
        </w:rPr>
        <w:t xml:space="preserve">Совокупное влияние факторов = 2,6052+(-0,2512)+2,2630=4,6171 % </w:t>
      </w:r>
      <w:r w:rsidR="00855268" w:rsidRPr="00370F4C">
        <w:rPr>
          <w:sz w:val="28"/>
          <w:szCs w:val="28"/>
        </w:rPr>
        <w:t>сложилось под воздействием роста рентабельности продаж (</w:t>
      </w:r>
      <w:r w:rsidRPr="00370F4C">
        <w:rPr>
          <w:sz w:val="28"/>
          <w:szCs w:val="28"/>
        </w:rPr>
        <w:t>2,6052</w:t>
      </w:r>
      <w:r w:rsidR="00855268" w:rsidRPr="00370F4C">
        <w:rPr>
          <w:sz w:val="28"/>
          <w:szCs w:val="28"/>
        </w:rPr>
        <w:t xml:space="preserve">%), </w:t>
      </w:r>
      <w:r w:rsidRPr="00370F4C">
        <w:rPr>
          <w:sz w:val="28"/>
          <w:szCs w:val="28"/>
        </w:rPr>
        <w:t>снижения</w:t>
      </w:r>
      <w:r w:rsidR="00855268" w:rsidRPr="00370F4C">
        <w:rPr>
          <w:sz w:val="28"/>
          <w:szCs w:val="28"/>
        </w:rPr>
        <w:t xml:space="preserve"> оборачиваемости собственного капитала (</w:t>
      </w:r>
      <w:r w:rsidRPr="00370F4C">
        <w:rPr>
          <w:sz w:val="28"/>
          <w:szCs w:val="28"/>
        </w:rPr>
        <w:t>-0,2512</w:t>
      </w:r>
      <w:r w:rsidR="00855268" w:rsidRPr="00370F4C">
        <w:rPr>
          <w:sz w:val="28"/>
          <w:szCs w:val="28"/>
        </w:rPr>
        <w:t xml:space="preserve">%) и </w:t>
      </w:r>
      <w:r w:rsidRPr="00370F4C">
        <w:rPr>
          <w:sz w:val="28"/>
          <w:szCs w:val="28"/>
        </w:rPr>
        <w:t xml:space="preserve">увеличения </w:t>
      </w:r>
      <w:r w:rsidR="00855268" w:rsidRPr="00370F4C">
        <w:rPr>
          <w:sz w:val="28"/>
          <w:szCs w:val="28"/>
        </w:rPr>
        <w:t xml:space="preserve">коэффициента автономии  </w:t>
      </w:r>
      <w:r w:rsidRPr="00370F4C">
        <w:rPr>
          <w:sz w:val="28"/>
          <w:szCs w:val="28"/>
        </w:rPr>
        <w:t>(2,2630</w:t>
      </w:r>
      <w:r w:rsidR="00855268" w:rsidRPr="00370F4C">
        <w:rPr>
          <w:sz w:val="28"/>
          <w:szCs w:val="28"/>
        </w:rPr>
        <w:t xml:space="preserve">%). Таким образом, рентабельность активов </w:t>
      </w:r>
      <w:r w:rsidRPr="00370F4C">
        <w:rPr>
          <w:sz w:val="28"/>
          <w:szCs w:val="28"/>
        </w:rPr>
        <w:t>увеличилась</w:t>
      </w:r>
      <w:r w:rsidR="00855268" w:rsidRPr="00370F4C">
        <w:rPr>
          <w:sz w:val="28"/>
          <w:szCs w:val="28"/>
        </w:rPr>
        <w:t xml:space="preserve"> на </w:t>
      </w:r>
      <w:r w:rsidRPr="00370F4C">
        <w:rPr>
          <w:sz w:val="28"/>
          <w:szCs w:val="28"/>
        </w:rPr>
        <w:t>4,62</w:t>
      </w:r>
      <w:r w:rsidR="00855268" w:rsidRPr="00370F4C">
        <w:rPr>
          <w:sz w:val="28"/>
          <w:szCs w:val="28"/>
        </w:rPr>
        <w:t xml:space="preserve">% главным образом  за счет </w:t>
      </w:r>
      <w:r w:rsidRPr="00370F4C">
        <w:rPr>
          <w:sz w:val="28"/>
          <w:szCs w:val="28"/>
        </w:rPr>
        <w:t>увеличения</w:t>
      </w:r>
      <w:r w:rsidR="00855268" w:rsidRPr="00370F4C">
        <w:rPr>
          <w:sz w:val="28"/>
          <w:szCs w:val="28"/>
        </w:rPr>
        <w:t xml:space="preserve"> </w:t>
      </w:r>
      <w:r w:rsidRPr="00370F4C">
        <w:rPr>
          <w:sz w:val="28"/>
          <w:szCs w:val="28"/>
        </w:rPr>
        <w:t>рентабельности продаж и коэффициента</w:t>
      </w:r>
      <w:r w:rsidR="00855268" w:rsidRPr="00370F4C">
        <w:rPr>
          <w:sz w:val="28"/>
          <w:szCs w:val="28"/>
        </w:rPr>
        <w:t xml:space="preserve"> автономии. </w:t>
      </w:r>
    </w:p>
    <w:p w:rsidR="00B10C7E" w:rsidRPr="00370F4C" w:rsidRDefault="00B10C7E" w:rsidP="00370F4C">
      <w:pPr>
        <w:spacing w:line="360" w:lineRule="auto"/>
        <w:ind w:firstLine="709"/>
        <w:jc w:val="both"/>
        <w:rPr>
          <w:sz w:val="28"/>
          <w:szCs w:val="28"/>
        </w:rPr>
      </w:pPr>
    </w:p>
    <w:p w:rsidR="00B10C7E" w:rsidRPr="00370F4C" w:rsidRDefault="00370F4C" w:rsidP="00370F4C">
      <w:pPr>
        <w:spacing w:line="360" w:lineRule="auto"/>
        <w:ind w:firstLine="709"/>
        <w:jc w:val="center"/>
        <w:rPr>
          <w:sz w:val="28"/>
          <w:szCs w:val="28"/>
        </w:rPr>
      </w:pPr>
      <w:r>
        <w:rPr>
          <w:b/>
          <w:sz w:val="28"/>
          <w:szCs w:val="28"/>
        </w:rPr>
        <w:br w:type="page"/>
      </w:r>
      <w:r w:rsidR="00B10C7E" w:rsidRPr="00370F4C">
        <w:rPr>
          <w:b/>
          <w:sz w:val="28"/>
          <w:szCs w:val="28"/>
        </w:rPr>
        <w:t>З</w:t>
      </w:r>
      <w:r w:rsidR="004B75FD" w:rsidRPr="00370F4C">
        <w:rPr>
          <w:b/>
          <w:sz w:val="28"/>
          <w:szCs w:val="28"/>
        </w:rPr>
        <w:t>АДАНИЕ</w:t>
      </w:r>
      <w:r w:rsidR="00B10C7E" w:rsidRPr="00370F4C">
        <w:rPr>
          <w:b/>
          <w:sz w:val="28"/>
          <w:szCs w:val="28"/>
        </w:rPr>
        <w:t xml:space="preserve"> 7.</w:t>
      </w:r>
    </w:p>
    <w:p w:rsidR="00370F4C" w:rsidRDefault="00370F4C" w:rsidP="00370F4C">
      <w:pPr>
        <w:spacing w:line="360" w:lineRule="auto"/>
        <w:ind w:firstLine="709"/>
        <w:jc w:val="both"/>
        <w:rPr>
          <w:sz w:val="28"/>
          <w:szCs w:val="28"/>
        </w:rPr>
      </w:pPr>
    </w:p>
    <w:p w:rsidR="00B10C7E" w:rsidRPr="00370F4C" w:rsidRDefault="00B10C7E" w:rsidP="00370F4C">
      <w:pPr>
        <w:spacing w:line="360" w:lineRule="auto"/>
        <w:ind w:firstLine="709"/>
        <w:jc w:val="both"/>
        <w:rPr>
          <w:sz w:val="28"/>
          <w:szCs w:val="28"/>
        </w:rPr>
      </w:pPr>
      <w:r w:rsidRPr="00370F4C">
        <w:rPr>
          <w:sz w:val="28"/>
          <w:szCs w:val="28"/>
        </w:rPr>
        <w:t>По данным отчета о прибылях и убытках и приложения к бухгалтерскому балансу определить затраты на 1 руб. продукции, в том числе по элементам затрат.</w:t>
      </w:r>
    </w:p>
    <w:p w:rsidR="00B10C7E" w:rsidRPr="00370F4C" w:rsidRDefault="00B10C7E" w:rsidP="00370F4C">
      <w:pPr>
        <w:spacing w:line="360" w:lineRule="auto"/>
        <w:ind w:firstLine="709"/>
        <w:jc w:val="both"/>
        <w:rPr>
          <w:sz w:val="28"/>
          <w:szCs w:val="28"/>
        </w:rPr>
      </w:pPr>
      <w:r w:rsidRPr="00370F4C">
        <w:rPr>
          <w:sz w:val="28"/>
          <w:szCs w:val="28"/>
        </w:rPr>
        <w:t>Результаты расчетов представить в табл. 7</w:t>
      </w:r>
    </w:p>
    <w:p w:rsidR="00370F4C" w:rsidRDefault="00370F4C" w:rsidP="00370F4C">
      <w:pPr>
        <w:spacing w:line="360" w:lineRule="auto"/>
        <w:ind w:firstLine="709"/>
        <w:jc w:val="right"/>
        <w:rPr>
          <w:i/>
          <w:sz w:val="28"/>
          <w:szCs w:val="28"/>
        </w:rPr>
      </w:pPr>
    </w:p>
    <w:p w:rsidR="00B10C7E" w:rsidRPr="00370F4C" w:rsidRDefault="00B10C7E" w:rsidP="00370F4C">
      <w:pPr>
        <w:spacing w:line="360" w:lineRule="auto"/>
        <w:ind w:firstLine="709"/>
        <w:jc w:val="right"/>
        <w:rPr>
          <w:i/>
          <w:sz w:val="28"/>
          <w:szCs w:val="28"/>
        </w:rPr>
      </w:pPr>
      <w:r w:rsidRPr="00370F4C">
        <w:rPr>
          <w:i/>
          <w:sz w:val="28"/>
          <w:szCs w:val="28"/>
        </w:rPr>
        <w:t>Таблица 7</w:t>
      </w:r>
    </w:p>
    <w:p w:rsidR="00B10C7E" w:rsidRPr="00370F4C" w:rsidRDefault="00B10C7E" w:rsidP="00370F4C">
      <w:pPr>
        <w:spacing w:line="360" w:lineRule="auto"/>
        <w:ind w:firstLine="709"/>
        <w:jc w:val="center"/>
        <w:rPr>
          <w:b/>
          <w:sz w:val="28"/>
          <w:szCs w:val="28"/>
        </w:rPr>
      </w:pPr>
      <w:r w:rsidRPr="00370F4C">
        <w:rPr>
          <w:b/>
          <w:sz w:val="28"/>
          <w:szCs w:val="28"/>
        </w:rPr>
        <w:t>Состав и динамика затрат на производство продукции</w:t>
      </w:r>
    </w:p>
    <w:p w:rsidR="00B10C7E" w:rsidRPr="00370F4C" w:rsidRDefault="00B10C7E" w:rsidP="00370F4C">
      <w:pPr>
        <w:spacing w:line="360" w:lineRule="auto"/>
        <w:ind w:firstLine="709"/>
        <w:jc w:val="center"/>
        <w:rPr>
          <w:b/>
          <w:sz w:val="28"/>
          <w:szCs w:val="28"/>
        </w:rPr>
      </w:pPr>
      <w:r w:rsidRPr="00370F4C">
        <w:rPr>
          <w:b/>
          <w:sz w:val="28"/>
          <w:szCs w:val="28"/>
        </w:rPr>
        <w:t>(по данным ф. №2 и №5)</w:t>
      </w:r>
    </w:p>
    <w:tbl>
      <w:tblPr>
        <w:tblW w:w="0" w:type="auto"/>
        <w:tblLook w:val="0000" w:firstRow="0" w:lastRow="0" w:firstColumn="0" w:lastColumn="0" w:noHBand="0" w:noVBand="0"/>
      </w:tblPr>
      <w:tblGrid>
        <w:gridCol w:w="3086"/>
        <w:gridCol w:w="974"/>
        <w:gridCol w:w="1410"/>
        <w:gridCol w:w="922"/>
        <w:gridCol w:w="883"/>
        <w:gridCol w:w="1410"/>
        <w:gridCol w:w="885"/>
      </w:tblGrid>
      <w:tr w:rsidR="0075619A" w:rsidRPr="00370F4C">
        <w:trPr>
          <w:trHeight w:val="255"/>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Показатели</w:t>
            </w:r>
          </w:p>
        </w:tc>
        <w:tc>
          <w:tcPr>
            <w:tcW w:w="0" w:type="auto"/>
            <w:gridSpan w:val="3"/>
            <w:tcBorders>
              <w:top w:val="single" w:sz="4" w:space="0" w:color="auto"/>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Сумма, тыс.руб.</w:t>
            </w:r>
          </w:p>
        </w:tc>
        <w:tc>
          <w:tcPr>
            <w:tcW w:w="0" w:type="auto"/>
            <w:gridSpan w:val="3"/>
            <w:tcBorders>
              <w:top w:val="single" w:sz="4" w:space="0" w:color="auto"/>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 xml:space="preserve">Затраты на 1 руб. </w:t>
            </w:r>
          </w:p>
          <w:p w:rsidR="0075619A" w:rsidRPr="00370F4C" w:rsidRDefault="0075619A" w:rsidP="00370F4C">
            <w:pPr>
              <w:spacing w:line="360" w:lineRule="auto"/>
              <w:jc w:val="center"/>
              <w:rPr>
                <w:sz w:val="20"/>
                <w:szCs w:val="20"/>
              </w:rPr>
            </w:pPr>
            <w:r w:rsidRPr="00370F4C">
              <w:rPr>
                <w:sz w:val="20"/>
                <w:szCs w:val="20"/>
              </w:rPr>
              <w:t>продукции, руб.</w:t>
            </w:r>
          </w:p>
        </w:tc>
      </w:tr>
      <w:tr w:rsidR="0075619A" w:rsidRPr="00370F4C">
        <w:trPr>
          <w:trHeight w:val="765"/>
        </w:trPr>
        <w:tc>
          <w:tcPr>
            <w:tcW w:w="0" w:type="auto"/>
            <w:vMerge/>
            <w:tcBorders>
              <w:top w:val="single" w:sz="4" w:space="0" w:color="auto"/>
              <w:left w:val="single" w:sz="4" w:space="0" w:color="auto"/>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 xml:space="preserve">Отчет-ный </w:t>
            </w:r>
          </w:p>
          <w:p w:rsidR="0075619A" w:rsidRPr="00370F4C" w:rsidRDefault="0075619A" w:rsidP="00370F4C">
            <w:pPr>
              <w:spacing w:line="360" w:lineRule="auto"/>
              <w:jc w:val="center"/>
              <w:rPr>
                <w:sz w:val="20"/>
                <w:szCs w:val="20"/>
              </w:rPr>
            </w:pPr>
            <w:r w:rsidRPr="00370F4C">
              <w:rPr>
                <w:sz w:val="20"/>
                <w:szCs w:val="20"/>
              </w:rPr>
              <w:t>год</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Предшест-вующий год</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 xml:space="preserve">Изме-нение </w:t>
            </w:r>
          </w:p>
          <w:p w:rsidR="0075619A" w:rsidRPr="00370F4C" w:rsidRDefault="0075619A" w:rsidP="00370F4C">
            <w:pPr>
              <w:spacing w:line="360" w:lineRule="auto"/>
              <w:jc w:val="center"/>
              <w:rPr>
                <w:sz w:val="20"/>
                <w:szCs w:val="20"/>
              </w:rPr>
            </w:pPr>
            <w:r w:rsidRPr="00370F4C">
              <w:rPr>
                <w:sz w:val="20"/>
                <w:szCs w:val="20"/>
              </w:rPr>
              <w:t>(+,-)</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 xml:space="preserve">Отчет-ный </w:t>
            </w:r>
          </w:p>
          <w:p w:rsidR="0075619A" w:rsidRPr="00370F4C" w:rsidRDefault="0075619A" w:rsidP="00370F4C">
            <w:pPr>
              <w:spacing w:line="360" w:lineRule="auto"/>
              <w:jc w:val="center"/>
              <w:rPr>
                <w:sz w:val="20"/>
                <w:szCs w:val="20"/>
              </w:rPr>
            </w:pPr>
            <w:r w:rsidRPr="00370F4C">
              <w:rPr>
                <w:sz w:val="20"/>
                <w:szCs w:val="20"/>
              </w:rPr>
              <w:t>год</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Предшест-вующий год</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 xml:space="preserve">Изме-нение </w:t>
            </w:r>
          </w:p>
          <w:p w:rsidR="0075619A" w:rsidRPr="00370F4C" w:rsidRDefault="0075619A" w:rsidP="00370F4C">
            <w:pPr>
              <w:spacing w:line="360" w:lineRule="auto"/>
              <w:jc w:val="center"/>
              <w:rPr>
                <w:sz w:val="20"/>
                <w:szCs w:val="20"/>
              </w:rPr>
            </w:pPr>
            <w:r w:rsidRPr="00370F4C">
              <w:rPr>
                <w:sz w:val="20"/>
                <w:szCs w:val="20"/>
              </w:rPr>
              <w:t>(+,-)</w:t>
            </w:r>
          </w:p>
        </w:tc>
      </w:tr>
      <w:tr w:rsidR="0075619A" w:rsidRPr="00370F4C">
        <w:trPr>
          <w:trHeight w:val="405"/>
        </w:trPr>
        <w:tc>
          <w:tcPr>
            <w:tcW w:w="0" w:type="auto"/>
            <w:tcBorders>
              <w:top w:val="nil"/>
              <w:left w:val="single" w:sz="4" w:space="0" w:color="auto"/>
              <w:bottom w:val="single" w:sz="4" w:space="0" w:color="auto"/>
              <w:right w:val="single" w:sz="4" w:space="0" w:color="auto"/>
            </w:tcBorders>
            <w:vAlign w:val="bottom"/>
          </w:tcPr>
          <w:p w:rsidR="0075619A" w:rsidRPr="00370F4C" w:rsidRDefault="0075619A" w:rsidP="00370F4C">
            <w:pPr>
              <w:spacing w:line="360" w:lineRule="auto"/>
              <w:rPr>
                <w:sz w:val="20"/>
                <w:szCs w:val="20"/>
              </w:rPr>
            </w:pPr>
            <w:r w:rsidRPr="00370F4C">
              <w:rPr>
                <w:sz w:val="20"/>
                <w:szCs w:val="20"/>
              </w:rPr>
              <w:t>1. Материальные затраты</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2551060</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2649350</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-98290</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0,4390</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0,4877</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-0,0487</w:t>
            </w:r>
          </w:p>
        </w:tc>
      </w:tr>
      <w:tr w:rsidR="0075619A" w:rsidRPr="00370F4C">
        <w:trPr>
          <w:trHeight w:val="465"/>
        </w:trPr>
        <w:tc>
          <w:tcPr>
            <w:tcW w:w="0" w:type="auto"/>
            <w:tcBorders>
              <w:top w:val="nil"/>
              <w:left w:val="single" w:sz="4" w:space="0" w:color="auto"/>
              <w:bottom w:val="single" w:sz="4" w:space="0" w:color="auto"/>
              <w:right w:val="single" w:sz="4" w:space="0" w:color="auto"/>
            </w:tcBorders>
            <w:vAlign w:val="bottom"/>
          </w:tcPr>
          <w:p w:rsidR="0075619A" w:rsidRPr="00370F4C" w:rsidRDefault="0075619A" w:rsidP="00370F4C">
            <w:pPr>
              <w:spacing w:line="360" w:lineRule="auto"/>
              <w:rPr>
                <w:sz w:val="20"/>
                <w:szCs w:val="20"/>
              </w:rPr>
            </w:pPr>
            <w:r w:rsidRPr="00370F4C">
              <w:rPr>
                <w:sz w:val="20"/>
                <w:szCs w:val="20"/>
              </w:rPr>
              <w:t>2. Затраты на оплату труда</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1552550</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1446840</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105710</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0,2671</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0,2663</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0,0008</w:t>
            </w:r>
          </w:p>
        </w:tc>
      </w:tr>
      <w:tr w:rsidR="0075619A" w:rsidRPr="00370F4C">
        <w:trPr>
          <w:trHeight w:val="660"/>
        </w:trPr>
        <w:tc>
          <w:tcPr>
            <w:tcW w:w="0" w:type="auto"/>
            <w:tcBorders>
              <w:top w:val="nil"/>
              <w:left w:val="single" w:sz="4" w:space="0" w:color="auto"/>
              <w:bottom w:val="single" w:sz="4" w:space="0" w:color="auto"/>
              <w:right w:val="single" w:sz="4" w:space="0" w:color="auto"/>
            </w:tcBorders>
            <w:vAlign w:val="bottom"/>
          </w:tcPr>
          <w:p w:rsidR="0075619A" w:rsidRPr="00370F4C" w:rsidRDefault="0075619A" w:rsidP="00370F4C">
            <w:pPr>
              <w:spacing w:line="360" w:lineRule="auto"/>
              <w:rPr>
                <w:sz w:val="20"/>
                <w:szCs w:val="20"/>
              </w:rPr>
            </w:pPr>
            <w:r w:rsidRPr="00370F4C">
              <w:rPr>
                <w:sz w:val="20"/>
                <w:szCs w:val="20"/>
              </w:rPr>
              <w:t>3.Отчисления на социальные нужды</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398624</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375824</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22800</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0,0686</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0,0692</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-0,0006</w:t>
            </w:r>
          </w:p>
        </w:tc>
      </w:tr>
      <w:tr w:rsidR="0075619A" w:rsidRPr="00370F4C">
        <w:trPr>
          <w:trHeight w:val="495"/>
        </w:trPr>
        <w:tc>
          <w:tcPr>
            <w:tcW w:w="0" w:type="auto"/>
            <w:tcBorders>
              <w:top w:val="nil"/>
              <w:left w:val="single" w:sz="4" w:space="0" w:color="auto"/>
              <w:bottom w:val="single" w:sz="4" w:space="0" w:color="auto"/>
              <w:right w:val="single" w:sz="4" w:space="0" w:color="auto"/>
            </w:tcBorders>
            <w:vAlign w:val="bottom"/>
          </w:tcPr>
          <w:p w:rsidR="0075619A" w:rsidRPr="00370F4C" w:rsidRDefault="0075619A" w:rsidP="00370F4C">
            <w:pPr>
              <w:spacing w:line="360" w:lineRule="auto"/>
              <w:rPr>
                <w:sz w:val="20"/>
                <w:szCs w:val="20"/>
              </w:rPr>
            </w:pPr>
            <w:r w:rsidRPr="00370F4C">
              <w:rPr>
                <w:sz w:val="20"/>
                <w:szCs w:val="20"/>
              </w:rPr>
              <w:t>4. Амортизация</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362464</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344850</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17614</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0,0624</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0,0635</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-0,0011</w:t>
            </w:r>
          </w:p>
        </w:tc>
      </w:tr>
      <w:tr w:rsidR="0075619A" w:rsidRPr="00370F4C">
        <w:trPr>
          <w:trHeight w:val="420"/>
        </w:trPr>
        <w:tc>
          <w:tcPr>
            <w:tcW w:w="0" w:type="auto"/>
            <w:tcBorders>
              <w:top w:val="nil"/>
              <w:left w:val="single" w:sz="4" w:space="0" w:color="auto"/>
              <w:bottom w:val="single" w:sz="4" w:space="0" w:color="auto"/>
              <w:right w:val="single" w:sz="4" w:space="0" w:color="auto"/>
            </w:tcBorders>
            <w:vAlign w:val="bottom"/>
          </w:tcPr>
          <w:p w:rsidR="0075619A" w:rsidRPr="00370F4C" w:rsidRDefault="0075619A" w:rsidP="00370F4C">
            <w:pPr>
              <w:spacing w:line="360" w:lineRule="auto"/>
              <w:rPr>
                <w:sz w:val="20"/>
                <w:szCs w:val="20"/>
              </w:rPr>
            </w:pPr>
            <w:r w:rsidRPr="00370F4C">
              <w:rPr>
                <w:sz w:val="20"/>
                <w:szCs w:val="20"/>
              </w:rPr>
              <w:t>5. Прочие затраты</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676274</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499048</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177226</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0,1164</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0,0919</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0,0245</w:t>
            </w:r>
          </w:p>
        </w:tc>
      </w:tr>
      <w:tr w:rsidR="0075619A" w:rsidRPr="00370F4C">
        <w:trPr>
          <w:trHeight w:val="570"/>
        </w:trPr>
        <w:tc>
          <w:tcPr>
            <w:tcW w:w="0" w:type="auto"/>
            <w:tcBorders>
              <w:top w:val="nil"/>
              <w:left w:val="single" w:sz="4" w:space="0" w:color="auto"/>
              <w:bottom w:val="single" w:sz="4" w:space="0" w:color="auto"/>
              <w:right w:val="single" w:sz="4" w:space="0" w:color="auto"/>
            </w:tcBorders>
            <w:vAlign w:val="bottom"/>
          </w:tcPr>
          <w:p w:rsidR="0075619A" w:rsidRPr="00370F4C" w:rsidRDefault="0075619A" w:rsidP="00370F4C">
            <w:pPr>
              <w:spacing w:line="360" w:lineRule="auto"/>
              <w:rPr>
                <w:sz w:val="20"/>
                <w:szCs w:val="20"/>
              </w:rPr>
            </w:pPr>
            <w:r w:rsidRPr="00370F4C">
              <w:rPr>
                <w:sz w:val="20"/>
                <w:szCs w:val="20"/>
              </w:rPr>
              <w:t>6. Итого по элементам затрат</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5540872</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5315912</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224960</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0,9534</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0,9785</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-0,0251</w:t>
            </w:r>
          </w:p>
        </w:tc>
      </w:tr>
      <w:tr w:rsidR="0075619A" w:rsidRPr="00370F4C">
        <w:trPr>
          <w:trHeight w:val="960"/>
        </w:trPr>
        <w:tc>
          <w:tcPr>
            <w:tcW w:w="0" w:type="auto"/>
            <w:tcBorders>
              <w:top w:val="nil"/>
              <w:left w:val="single" w:sz="4" w:space="0" w:color="auto"/>
              <w:bottom w:val="single" w:sz="4" w:space="0" w:color="auto"/>
              <w:right w:val="single" w:sz="4" w:space="0" w:color="auto"/>
            </w:tcBorders>
            <w:vAlign w:val="bottom"/>
          </w:tcPr>
          <w:p w:rsidR="0075619A" w:rsidRPr="00370F4C" w:rsidRDefault="0075619A" w:rsidP="00370F4C">
            <w:pPr>
              <w:spacing w:line="360" w:lineRule="auto"/>
              <w:rPr>
                <w:sz w:val="20"/>
                <w:szCs w:val="20"/>
              </w:rPr>
            </w:pPr>
            <w:r w:rsidRPr="00370F4C">
              <w:rPr>
                <w:sz w:val="20"/>
                <w:szCs w:val="20"/>
              </w:rPr>
              <w:t>7. Выручка (нетто) от продажи товаров, продукции, выполнения работ, оказания услуг</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5811655</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5432520</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379135</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Х</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Х</w:t>
            </w:r>
          </w:p>
        </w:tc>
        <w:tc>
          <w:tcPr>
            <w:tcW w:w="0" w:type="auto"/>
            <w:tcBorders>
              <w:top w:val="nil"/>
              <w:left w:val="nil"/>
              <w:bottom w:val="single" w:sz="4" w:space="0" w:color="auto"/>
              <w:right w:val="single" w:sz="4" w:space="0" w:color="auto"/>
            </w:tcBorders>
            <w:vAlign w:val="center"/>
          </w:tcPr>
          <w:p w:rsidR="0075619A" w:rsidRPr="00370F4C" w:rsidRDefault="0075619A" w:rsidP="00370F4C">
            <w:pPr>
              <w:spacing w:line="360" w:lineRule="auto"/>
              <w:jc w:val="center"/>
              <w:rPr>
                <w:sz w:val="20"/>
                <w:szCs w:val="20"/>
              </w:rPr>
            </w:pPr>
            <w:r w:rsidRPr="00370F4C">
              <w:rPr>
                <w:sz w:val="20"/>
                <w:szCs w:val="20"/>
              </w:rPr>
              <w:t>Х</w:t>
            </w:r>
          </w:p>
        </w:tc>
      </w:tr>
    </w:tbl>
    <w:p w:rsidR="008B08DA" w:rsidRPr="00370F4C" w:rsidRDefault="008B08DA" w:rsidP="00370F4C">
      <w:pPr>
        <w:spacing w:line="360" w:lineRule="auto"/>
        <w:ind w:firstLine="709"/>
        <w:jc w:val="both"/>
        <w:rPr>
          <w:sz w:val="28"/>
          <w:szCs w:val="28"/>
        </w:rPr>
      </w:pPr>
    </w:p>
    <w:p w:rsidR="0075619A" w:rsidRPr="00370F4C" w:rsidRDefault="0075619A" w:rsidP="00370F4C">
      <w:pPr>
        <w:spacing w:line="360" w:lineRule="auto"/>
        <w:ind w:firstLine="709"/>
        <w:jc w:val="both"/>
        <w:rPr>
          <w:sz w:val="28"/>
          <w:szCs w:val="28"/>
        </w:rPr>
      </w:pPr>
      <w:r w:rsidRPr="00370F4C">
        <w:rPr>
          <w:sz w:val="28"/>
          <w:szCs w:val="28"/>
        </w:rPr>
        <w:t>Затраты на 1 руб. продукции находим по формуле</w:t>
      </w:r>
    </w:p>
    <w:p w:rsidR="0075619A" w:rsidRPr="00370F4C" w:rsidRDefault="0075619A" w:rsidP="00370F4C">
      <w:pPr>
        <w:spacing w:line="360" w:lineRule="auto"/>
        <w:ind w:firstLine="709"/>
        <w:jc w:val="both"/>
        <w:rPr>
          <w:sz w:val="28"/>
          <w:szCs w:val="28"/>
        </w:rPr>
      </w:pPr>
      <w:r w:rsidRPr="00370F4C">
        <w:rPr>
          <w:position w:val="-30"/>
          <w:sz w:val="28"/>
          <w:szCs w:val="28"/>
        </w:rPr>
        <w:object w:dxaOrig="1900" w:dyaOrig="700">
          <v:shape id="_x0000_i1060" type="#_x0000_t75" style="width:95.25pt;height:35.25pt" o:ole="">
            <v:imagedata r:id="rId72" o:title=""/>
          </v:shape>
          <o:OLEObject Type="Embed" ProgID="Equation.3" ShapeID="_x0000_i1060" DrawAspect="Content" ObjectID="_1459830603" r:id="rId73"/>
        </w:object>
      </w:r>
    </w:p>
    <w:p w:rsidR="0075619A" w:rsidRPr="00370F4C" w:rsidRDefault="0075619A" w:rsidP="00370F4C">
      <w:pPr>
        <w:spacing w:line="360" w:lineRule="auto"/>
        <w:ind w:firstLine="709"/>
        <w:jc w:val="both"/>
        <w:rPr>
          <w:sz w:val="28"/>
          <w:szCs w:val="28"/>
        </w:rPr>
      </w:pPr>
      <w:r w:rsidRPr="00370F4C">
        <w:rPr>
          <w:sz w:val="28"/>
          <w:szCs w:val="28"/>
        </w:rPr>
        <w:t>Из таблицы видно, что росту выручки на 379135 тыс.руб. способствовало снижение материальных затрат на 98290 тыс.руб.</w:t>
      </w:r>
    </w:p>
    <w:p w:rsidR="0092689F" w:rsidRPr="00370F4C" w:rsidRDefault="0092689F" w:rsidP="00370F4C">
      <w:pPr>
        <w:spacing w:line="360" w:lineRule="auto"/>
        <w:ind w:firstLine="709"/>
        <w:jc w:val="both"/>
        <w:rPr>
          <w:sz w:val="28"/>
          <w:szCs w:val="28"/>
        </w:rPr>
      </w:pPr>
      <w:r w:rsidRPr="00370F4C">
        <w:rPr>
          <w:sz w:val="28"/>
          <w:szCs w:val="28"/>
        </w:rPr>
        <w:t xml:space="preserve">Затраты на 1 руб. продукции снизились в части материальных затрат, отчислений на соц. нужды и амортизацию. Их отрицательная динамика является положительным фактором в деятельности предприятия. </w:t>
      </w:r>
    </w:p>
    <w:p w:rsidR="004B75FD" w:rsidRPr="00370F4C" w:rsidRDefault="00370F4C" w:rsidP="00370F4C">
      <w:pPr>
        <w:spacing w:line="360" w:lineRule="auto"/>
        <w:ind w:firstLine="709"/>
        <w:jc w:val="center"/>
        <w:rPr>
          <w:b/>
          <w:sz w:val="28"/>
          <w:szCs w:val="28"/>
        </w:rPr>
      </w:pPr>
      <w:r>
        <w:rPr>
          <w:sz w:val="28"/>
          <w:szCs w:val="28"/>
        </w:rPr>
        <w:br w:type="page"/>
      </w:r>
      <w:r w:rsidR="004B75FD" w:rsidRPr="00370F4C">
        <w:rPr>
          <w:b/>
          <w:sz w:val="28"/>
          <w:szCs w:val="28"/>
        </w:rPr>
        <w:t>ЗАКЛЮЧЕНИЕ</w:t>
      </w:r>
    </w:p>
    <w:p w:rsidR="007D3C73" w:rsidRPr="00370F4C" w:rsidRDefault="007D3C73" w:rsidP="00370F4C">
      <w:pPr>
        <w:spacing w:line="360" w:lineRule="auto"/>
        <w:ind w:firstLine="709"/>
        <w:jc w:val="center"/>
        <w:rPr>
          <w:b/>
          <w:sz w:val="28"/>
          <w:szCs w:val="28"/>
        </w:rPr>
      </w:pPr>
    </w:p>
    <w:p w:rsidR="00A1699E" w:rsidRPr="00370F4C" w:rsidRDefault="007D3C73" w:rsidP="00370F4C">
      <w:pPr>
        <w:spacing w:line="360" w:lineRule="auto"/>
        <w:ind w:firstLine="709"/>
        <w:jc w:val="both"/>
        <w:rPr>
          <w:sz w:val="28"/>
          <w:szCs w:val="28"/>
        </w:rPr>
      </w:pPr>
      <w:r w:rsidRPr="00370F4C">
        <w:rPr>
          <w:sz w:val="28"/>
          <w:szCs w:val="28"/>
        </w:rPr>
        <w:t>В ходе выполнения контрольной работы было выявлено, что за отчетный период финансовое положение анализируемой организации улучшилось, о чем свидетельствует рост величины валюты баланса на 500600 тыс. руб., темп роста которой составил 124,25%. Что говорит об увеличении хозяйственного оборота предприятия.</w:t>
      </w:r>
    </w:p>
    <w:p w:rsidR="007D3C73" w:rsidRPr="00370F4C" w:rsidRDefault="00B46823" w:rsidP="00370F4C">
      <w:pPr>
        <w:spacing w:line="360" w:lineRule="auto"/>
        <w:ind w:firstLine="709"/>
        <w:jc w:val="both"/>
        <w:rPr>
          <w:sz w:val="28"/>
          <w:szCs w:val="28"/>
        </w:rPr>
      </w:pPr>
      <w:r w:rsidRPr="00370F4C">
        <w:rPr>
          <w:sz w:val="28"/>
          <w:szCs w:val="28"/>
        </w:rPr>
        <w:t>У</w:t>
      </w:r>
      <w:r w:rsidR="007D3C73" w:rsidRPr="00370F4C">
        <w:rPr>
          <w:sz w:val="28"/>
          <w:szCs w:val="28"/>
        </w:rPr>
        <w:t>дельный вес внеоборотных активов (70,37%) значительно превышает удельный вес оборотных активов (29,63%) на конец отчетного периода, что свидетельствует об иммобилизации капитала организации. В дальнейшем предприятию рекомендуется увеличить вложения в оборотные активы.</w:t>
      </w:r>
    </w:p>
    <w:p w:rsidR="007D3C73" w:rsidRPr="00370F4C" w:rsidRDefault="00B46823" w:rsidP="00370F4C">
      <w:pPr>
        <w:spacing w:line="360" w:lineRule="auto"/>
        <w:ind w:firstLine="709"/>
        <w:jc w:val="both"/>
        <w:rPr>
          <w:sz w:val="28"/>
          <w:szCs w:val="28"/>
        </w:rPr>
      </w:pPr>
      <w:r w:rsidRPr="00370F4C">
        <w:rPr>
          <w:sz w:val="28"/>
          <w:szCs w:val="28"/>
        </w:rPr>
        <w:t>Т</w:t>
      </w:r>
      <w:r w:rsidR="007D3C73" w:rsidRPr="00370F4C">
        <w:rPr>
          <w:sz w:val="28"/>
          <w:szCs w:val="28"/>
        </w:rPr>
        <w:t>енденция увеличения основных средств (6,51%) говорит о том, что предприятие увеличивает свое имущество.</w:t>
      </w:r>
    </w:p>
    <w:p w:rsidR="007D3C73" w:rsidRPr="00370F4C" w:rsidRDefault="00B46823" w:rsidP="00370F4C">
      <w:pPr>
        <w:spacing w:line="360" w:lineRule="auto"/>
        <w:ind w:firstLine="709"/>
        <w:jc w:val="both"/>
        <w:rPr>
          <w:sz w:val="28"/>
          <w:szCs w:val="28"/>
        </w:rPr>
      </w:pPr>
      <w:r w:rsidRPr="00370F4C">
        <w:rPr>
          <w:sz w:val="28"/>
          <w:szCs w:val="28"/>
        </w:rPr>
        <w:t>П</w:t>
      </w:r>
      <w:r w:rsidR="007D3C73" w:rsidRPr="00370F4C">
        <w:rPr>
          <w:sz w:val="28"/>
          <w:szCs w:val="28"/>
        </w:rPr>
        <w:t>рослеживается инновационная деятельность, так как произошел рост нематериальных активов на 0,20%. увеличение нематериальных активов и основных средств говорит об активизации предприятия на рынке капитала.</w:t>
      </w:r>
    </w:p>
    <w:p w:rsidR="007D3C73" w:rsidRPr="00370F4C" w:rsidRDefault="007D3C73" w:rsidP="00370F4C">
      <w:pPr>
        <w:spacing w:line="360" w:lineRule="auto"/>
        <w:ind w:firstLine="709"/>
        <w:jc w:val="both"/>
        <w:rPr>
          <w:sz w:val="28"/>
          <w:szCs w:val="28"/>
        </w:rPr>
      </w:pPr>
      <w:r w:rsidRPr="00370F4C">
        <w:rPr>
          <w:sz w:val="28"/>
          <w:szCs w:val="28"/>
        </w:rPr>
        <w:t>За отчетный период в организации произошло увеличение денежных средств, что увеличило ликвидность и платежеспособность.</w:t>
      </w:r>
    </w:p>
    <w:p w:rsidR="007D3C73" w:rsidRPr="00370F4C" w:rsidRDefault="007D3C73" w:rsidP="00370F4C">
      <w:pPr>
        <w:spacing w:line="360" w:lineRule="auto"/>
        <w:ind w:firstLine="709"/>
        <w:jc w:val="both"/>
        <w:rPr>
          <w:sz w:val="28"/>
          <w:szCs w:val="28"/>
        </w:rPr>
      </w:pPr>
      <w:r w:rsidRPr="00370F4C">
        <w:rPr>
          <w:sz w:val="28"/>
          <w:szCs w:val="28"/>
        </w:rPr>
        <w:t>В рассматриваемой организации произошло сокращение доли краткосрочных финансовых вложений на 0,6921%.</w:t>
      </w:r>
      <w:r w:rsidR="00495C50" w:rsidRPr="00370F4C">
        <w:rPr>
          <w:sz w:val="28"/>
          <w:szCs w:val="28"/>
        </w:rPr>
        <w:t xml:space="preserve"> Рекомендуется увеличить краткосрочные финансовое вложения в будущем периоде, так как они способствуют получению дополнительного дохода.</w:t>
      </w:r>
    </w:p>
    <w:p w:rsidR="00495C50" w:rsidRPr="00370F4C" w:rsidRDefault="00495C50" w:rsidP="00370F4C">
      <w:pPr>
        <w:spacing w:line="360" w:lineRule="auto"/>
        <w:ind w:firstLine="709"/>
        <w:jc w:val="both"/>
        <w:rPr>
          <w:sz w:val="28"/>
          <w:szCs w:val="28"/>
        </w:rPr>
      </w:pPr>
      <w:r w:rsidRPr="00370F4C">
        <w:rPr>
          <w:sz w:val="28"/>
          <w:szCs w:val="28"/>
        </w:rPr>
        <w:t>Повышение удельного веса в  валюте баланса итоговой величины «Капитал и резервы» с 48% до 52% является положительным фактором. Это свидетельствует о попытке предприятия укрепить финансовое положение.</w:t>
      </w:r>
    </w:p>
    <w:p w:rsidR="00495C50" w:rsidRPr="00370F4C" w:rsidRDefault="00495C50" w:rsidP="00370F4C">
      <w:pPr>
        <w:spacing w:line="360" w:lineRule="auto"/>
        <w:ind w:firstLine="709"/>
        <w:jc w:val="both"/>
        <w:rPr>
          <w:sz w:val="28"/>
          <w:szCs w:val="28"/>
        </w:rPr>
      </w:pPr>
      <w:r w:rsidRPr="00370F4C">
        <w:rPr>
          <w:sz w:val="28"/>
          <w:szCs w:val="28"/>
        </w:rPr>
        <w:t>Структуру предприятия целесообразно признать неудовлетворительной, так как доля уставного капитала составляет всего 0,0039% (100 тыс.руб.0, и прослеживается отрицательная динамика этого показателя (-0,0009%).</w:t>
      </w:r>
    </w:p>
    <w:p w:rsidR="00495C50" w:rsidRPr="00370F4C" w:rsidRDefault="00495C50" w:rsidP="00370F4C">
      <w:pPr>
        <w:spacing w:line="360" w:lineRule="auto"/>
        <w:ind w:firstLine="709"/>
        <w:jc w:val="both"/>
        <w:rPr>
          <w:sz w:val="28"/>
          <w:szCs w:val="28"/>
        </w:rPr>
      </w:pPr>
      <w:r w:rsidRPr="00370F4C">
        <w:rPr>
          <w:sz w:val="28"/>
          <w:szCs w:val="28"/>
        </w:rPr>
        <w:t>Предприятию следует отказаться от долгосрочных кредитов и займов и использовать краткосрочные, т.к. выплаты дорогостоящие кредиты и выплаты процентов увеличивают величину расходов, что негативно влияет на финансовые результаты.</w:t>
      </w:r>
    </w:p>
    <w:p w:rsidR="00495C50" w:rsidRPr="00370F4C" w:rsidRDefault="00495C50" w:rsidP="00370F4C">
      <w:pPr>
        <w:spacing w:line="360" w:lineRule="auto"/>
        <w:ind w:firstLine="709"/>
        <w:jc w:val="both"/>
        <w:rPr>
          <w:sz w:val="28"/>
          <w:szCs w:val="28"/>
        </w:rPr>
      </w:pPr>
      <w:r w:rsidRPr="00370F4C">
        <w:rPr>
          <w:sz w:val="28"/>
          <w:szCs w:val="28"/>
        </w:rPr>
        <w:t>В целом предприятие является рентабельным, достаточно ликвидным и финансово устойчивым, но чтобы укрепить свое положение ему необходимо увеличить размер собственного капитала.</w:t>
      </w:r>
    </w:p>
    <w:p w:rsidR="00495C50" w:rsidRPr="00370F4C" w:rsidRDefault="00495C50" w:rsidP="00370F4C">
      <w:pPr>
        <w:spacing w:line="360" w:lineRule="auto"/>
        <w:ind w:firstLine="709"/>
        <w:jc w:val="both"/>
        <w:rPr>
          <w:sz w:val="28"/>
          <w:szCs w:val="28"/>
        </w:rPr>
      </w:pPr>
      <w:r w:rsidRPr="00370F4C">
        <w:rPr>
          <w:sz w:val="28"/>
          <w:szCs w:val="28"/>
        </w:rPr>
        <w:t>В а</w:t>
      </w:r>
      <w:r w:rsidR="000F1F3A" w:rsidRPr="00370F4C">
        <w:rPr>
          <w:sz w:val="28"/>
          <w:szCs w:val="28"/>
        </w:rPr>
        <w:t>нализируемом предприятии нераспределенная прибыль на конец периода увеличилась на 342892 тыс.</w:t>
      </w:r>
      <w:r w:rsidR="00B46823" w:rsidRPr="00370F4C">
        <w:rPr>
          <w:sz w:val="28"/>
          <w:szCs w:val="28"/>
        </w:rPr>
        <w:t xml:space="preserve"> </w:t>
      </w:r>
      <w:r w:rsidR="000F1F3A" w:rsidRPr="00370F4C">
        <w:rPr>
          <w:sz w:val="28"/>
          <w:szCs w:val="28"/>
        </w:rPr>
        <w:t>руб. Это свидетельствует о росте деловой активности организации.</w:t>
      </w:r>
    </w:p>
    <w:p w:rsidR="000F1F3A" w:rsidRPr="00370F4C" w:rsidRDefault="000F1F3A" w:rsidP="00370F4C">
      <w:pPr>
        <w:spacing w:line="360" w:lineRule="auto"/>
        <w:ind w:firstLine="709"/>
        <w:jc w:val="both"/>
        <w:rPr>
          <w:sz w:val="28"/>
          <w:szCs w:val="28"/>
        </w:rPr>
      </w:pPr>
      <w:r w:rsidRPr="00370F4C">
        <w:rPr>
          <w:sz w:val="28"/>
          <w:szCs w:val="28"/>
        </w:rPr>
        <w:t>Целесообразно будет увеличить резервный капитал за счет нераспределенной прибыли.</w:t>
      </w:r>
    </w:p>
    <w:p w:rsidR="000F1F3A" w:rsidRPr="00370F4C" w:rsidRDefault="000F1F3A" w:rsidP="00370F4C">
      <w:pPr>
        <w:spacing w:line="360" w:lineRule="auto"/>
        <w:ind w:firstLine="709"/>
        <w:jc w:val="both"/>
        <w:rPr>
          <w:sz w:val="28"/>
          <w:szCs w:val="28"/>
        </w:rPr>
      </w:pPr>
      <w:r w:rsidRPr="00370F4C">
        <w:rPr>
          <w:sz w:val="28"/>
          <w:szCs w:val="28"/>
        </w:rPr>
        <w:t xml:space="preserve">Положительная динамика чистых активов организации </w:t>
      </w:r>
      <w:r w:rsidR="00B46823" w:rsidRPr="00370F4C">
        <w:rPr>
          <w:sz w:val="28"/>
          <w:szCs w:val="28"/>
        </w:rPr>
        <w:t>(</w:t>
      </w:r>
      <w:r w:rsidRPr="00370F4C">
        <w:rPr>
          <w:sz w:val="28"/>
          <w:szCs w:val="28"/>
        </w:rPr>
        <w:t>темп роста 134,60%) свидетельствует о наращении средств имущественного комплекса. Это повышает финансовую независимость организации, увеличивает ее рыночную стоимость и способствует повышению инвестиционной привлекательности.</w:t>
      </w:r>
    </w:p>
    <w:p w:rsidR="000F1F3A" w:rsidRPr="00370F4C" w:rsidRDefault="00370F4C" w:rsidP="00370F4C">
      <w:pPr>
        <w:spacing w:line="360" w:lineRule="auto"/>
        <w:ind w:firstLine="709"/>
        <w:jc w:val="center"/>
        <w:rPr>
          <w:b/>
          <w:sz w:val="28"/>
          <w:szCs w:val="28"/>
        </w:rPr>
      </w:pPr>
      <w:r>
        <w:rPr>
          <w:sz w:val="28"/>
          <w:szCs w:val="28"/>
        </w:rPr>
        <w:br w:type="page"/>
      </w:r>
      <w:r w:rsidR="000F1F3A" w:rsidRPr="00370F4C">
        <w:rPr>
          <w:b/>
          <w:sz w:val="28"/>
          <w:szCs w:val="28"/>
        </w:rPr>
        <w:t>СПИСОК ЛИТЕРАТУРЫ</w:t>
      </w:r>
    </w:p>
    <w:p w:rsidR="000F1F3A" w:rsidRPr="00370F4C" w:rsidRDefault="000F1F3A" w:rsidP="00370F4C">
      <w:pPr>
        <w:spacing w:line="360" w:lineRule="auto"/>
        <w:ind w:firstLine="709"/>
        <w:jc w:val="both"/>
        <w:rPr>
          <w:b/>
          <w:sz w:val="28"/>
          <w:szCs w:val="28"/>
        </w:rPr>
      </w:pPr>
    </w:p>
    <w:p w:rsidR="00D75545" w:rsidRPr="00370F4C" w:rsidRDefault="000F1F3A" w:rsidP="00370F4C">
      <w:pPr>
        <w:spacing w:line="360" w:lineRule="auto"/>
        <w:jc w:val="both"/>
        <w:rPr>
          <w:sz w:val="28"/>
          <w:szCs w:val="28"/>
        </w:rPr>
      </w:pPr>
      <w:r w:rsidRPr="00370F4C">
        <w:rPr>
          <w:sz w:val="28"/>
          <w:szCs w:val="28"/>
        </w:rPr>
        <w:t>1. Вахрушина М.А., Пласткова Н.С. Анализ финансовой отчетности: Учебник.-М.: Вузовс</w:t>
      </w:r>
      <w:r w:rsidR="00D75545" w:rsidRPr="00370F4C">
        <w:rPr>
          <w:sz w:val="28"/>
          <w:szCs w:val="28"/>
        </w:rPr>
        <w:t>кий учебник, 2007.</w:t>
      </w:r>
    </w:p>
    <w:p w:rsidR="00D75545" w:rsidRPr="00370F4C" w:rsidRDefault="000F1F3A" w:rsidP="00370F4C">
      <w:pPr>
        <w:spacing w:line="360" w:lineRule="auto"/>
        <w:jc w:val="both"/>
        <w:rPr>
          <w:sz w:val="28"/>
          <w:szCs w:val="28"/>
          <w:lang w:val="en-US"/>
        </w:rPr>
      </w:pPr>
      <w:r w:rsidRPr="00370F4C">
        <w:rPr>
          <w:sz w:val="28"/>
          <w:szCs w:val="28"/>
        </w:rPr>
        <w:t>2.</w:t>
      </w:r>
      <w:r w:rsidR="00D75545" w:rsidRPr="00370F4C">
        <w:rPr>
          <w:sz w:val="28"/>
          <w:szCs w:val="28"/>
        </w:rPr>
        <w:t xml:space="preserve"> Бернcтайн Л.А. Анализ финансовой отчетности. – М.: “Финансы и статистика”, 2005.</w:t>
      </w:r>
    </w:p>
    <w:p w:rsidR="00D75545" w:rsidRPr="00370F4C" w:rsidRDefault="00D75545" w:rsidP="00370F4C">
      <w:pPr>
        <w:spacing w:line="360" w:lineRule="auto"/>
        <w:jc w:val="both"/>
        <w:rPr>
          <w:sz w:val="28"/>
          <w:szCs w:val="28"/>
        </w:rPr>
      </w:pPr>
      <w:r w:rsidRPr="00370F4C">
        <w:rPr>
          <w:sz w:val="28"/>
          <w:szCs w:val="28"/>
        </w:rPr>
        <w:t>3. Куттер И.М., Уланова И.Н. Бухгалтерская (финансовая) отчетность: Учеб. пособие. – 2-е изд., перераб. и доп. – М.: Финансы и статистика, 2006.</w:t>
      </w:r>
    </w:p>
    <w:p w:rsidR="00D75545" w:rsidRPr="00370F4C" w:rsidRDefault="00D75545" w:rsidP="00370F4C">
      <w:pPr>
        <w:spacing w:line="360" w:lineRule="auto"/>
        <w:jc w:val="both"/>
        <w:rPr>
          <w:sz w:val="28"/>
          <w:szCs w:val="28"/>
        </w:rPr>
      </w:pPr>
      <w:r w:rsidRPr="00370F4C">
        <w:rPr>
          <w:sz w:val="28"/>
          <w:szCs w:val="28"/>
        </w:rPr>
        <w:t xml:space="preserve">4. Анализ финансовой отчетности: Методические указания по выполнению контрольной работы для студентов </w:t>
      </w:r>
      <w:r w:rsidRPr="00370F4C">
        <w:rPr>
          <w:sz w:val="28"/>
          <w:szCs w:val="28"/>
          <w:lang w:val="en-US"/>
        </w:rPr>
        <w:t>V</w:t>
      </w:r>
      <w:r w:rsidRPr="00370F4C">
        <w:rPr>
          <w:sz w:val="28"/>
          <w:szCs w:val="28"/>
        </w:rPr>
        <w:t xml:space="preserve"> курса специальности 08109 (060500) «Бухгалтерский учет, анализ и аудит». – М.:ИНФРА-М: Вузовский учебник, 2007.</w:t>
      </w:r>
    </w:p>
    <w:p w:rsidR="00D75545" w:rsidRPr="00370F4C" w:rsidRDefault="00D75545" w:rsidP="00370F4C">
      <w:pPr>
        <w:spacing w:line="360" w:lineRule="auto"/>
        <w:jc w:val="both"/>
        <w:rPr>
          <w:sz w:val="28"/>
          <w:szCs w:val="28"/>
        </w:rPr>
      </w:pPr>
      <w:r w:rsidRPr="00370F4C">
        <w:rPr>
          <w:sz w:val="28"/>
          <w:szCs w:val="28"/>
        </w:rPr>
        <w:t>5. СПС «Консультант Плюс»</w:t>
      </w:r>
    </w:p>
    <w:p w:rsidR="00A1699E" w:rsidRPr="00370F4C" w:rsidRDefault="00A1699E" w:rsidP="00370F4C">
      <w:pPr>
        <w:spacing w:line="360" w:lineRule="auto"/>
        <w:ind w:firstLine="709"/>
        <w:jc w:val="both"/>
        <w:rPr>
          <w:sz w:val="28"/>
          <w:szCs w:val="28"/>
        </w:rPr>
      </w:pPr>
      <w:bookmarkStart w:id="0" w:name="_GoBack"/>
      <w:bookmarkEnd w:id="0"/>
    </w:p>
    <w:sectPr w:rsidR="00A1699E" w:rsidRPr="00370F4C" w:rsidSect="00370F4C">
      <w:footerReference w:type="even" r:id="rId74"/>
      <w:footerReference w:type="default" r:id="rId7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BBF" w:rsidRDefault="001A5BBF">
      <w:r>
        <w:separator/>
      </w:r>
    </w:p>
  </w:endnote>
  <w:endnote w:type="continuationSeparator" w:id="0">
    <w:p w:rsidR="001A5BBF" w:rsidRDefault="001A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99E" w:rsidRDefault="00A1699E" w:rsidP="0088052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1699E" w:rsidRDefault="00A1699E" w:rsidP="00144C4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99E" w:rsidRDefault="00A1699E" w:rsidP="0088052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80325">
      <w:rPr>
        <w:rStyle w:val="a5"/>
        <w:noProof/>
      </w:rPr>
      <w:t>1</w:t>
    </w:r>
    <w:r>
      <w:rPr>
        <w:rStyle w:val="a5"/>
      </w:rPr>
      <w:fldChar w:fldCharType="end"/>
    </w:r>
  </w:p>
  <w:p w:rsidR="00A1699E" w:rsidRDefault="00A1699E" w:rsidP="00144C4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BBF" w:rsidRDefault="001A5BBF">
      <w:r>
        <w:separator/>
      </w:r>
    </w:p>
  </w:footnote>
  <w:footnote w:type="continuationSeparator" w:id="0">
    <w:p w:rsidR="001A5BBF" w:rsidRDefault="001A5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585D67"/>
    <w:multiLevelType w:val="hybridMultilevel"/>
    <w:tmpl w:val="10365DEA"/>
    <w:lvl w:ilvl="0" w:tplc="04190001">
      <w:start w:val="1"/>
      <w:numFmt w:val="bullet"/>
      <w:lvlText w:val=""/>
      <w:lvlJc w:val="left"/>
      <w:pPr>
        <w:tabs>
          <w:tab w:val="num" w:pos="1563"/>
        </w:tabs>
        <w:ind w:left="1563" w:hanging="360"/>
      </w:pPr>
      <w:rPr>
        <w:rFonts w:ascii="Symbol" w:hAnsi="Symbol" w:hint="default"/>
      </w:rPr>
    </w:lvl>
    <w:lvl w:ilvl="1" w:tplc="04190003" w:tentative="1">
      <w:start w:val="1"/>
      <w:numFmt w:val="bullet"/>
      <w:lvlText w:val="o"/>
      <w:lvlJc w:val="left"/>
      <w:pPr>
        <w:tabs>
          <w:tab w:val="num" w:pos="2283"/>
        </w:tabs>
        <w:ind w:left="2283" w:hanging="360"/>
      </w:pPr>
      <w:rPr>
        <w:rFonts w:ascii="Courier New" w:hAnsi="Courier New" w:hint="default"/>
      </w:rPr>
    </w:lvl>
    <w:lvl w:ilvl="2" w:tplc="04190005" w:tentative="1">
      <w:start w:val="1"/>
      <w:numFmt w:val="bullet"/>
      <w:lvlText w:val=""/>
      <w:lvlJc w:val="left"/>
      <w:pPr>
        <w:tabs>
          <w:tab w:val="num" w:pos="3003"/>
        </w:tabs>
        <w:ind w:left="3003" w:hanging="360"/>
      </w:pPr>
      <w:rPr>
        <w:rFonts w:ascii="Wingdings" w:hAnsi="Wingdings" w:hint="default"/>
      </w:rPr>
    </w:lvl>
    <w:lvl w:ilvl="3" w:tplc="04190001" w:tentative="1">
      <w:start w:val="1"/>
      <w:numFmt w:val="bullet"/>
      <w:lvlText w:val=""/>
      <w:lvlJc w:val="left"/>
      <w:pPr>
        <w:tabs>
          <w:tab w:val="num" w:pos="3723"/>
        </w:tabs>
        <w:ind w:left="3723" w:hanging="360"/>
      </w:pPr>
      <w:rPr>
        <w:rFonts w:ascii="Symbol" w:hAnsi="Symbol" w:hint="default"/>
      </w:rPr>
    </w:lvl>
    <w:lvl w:ilvl="4" w:tplc="04190003" w:tentative="1">
      <w:start w:val="1"/>
      <w:numFmt w:val="bullet"/>
      <w:lvlText w:val="o"/>
      <w:lvlJc w:val="left"/>
      <w:pPr>
        <w:tabs>
          <w:tab w:val="num" w:pos="4443"/>
        </w:tabs>
        <w:ind w:left="4443" w:hanging="360"/>
      </w:pPr>
      <w:rPr>
        <w:rFonts w:ascii="Courier New" w:hAnsi="Courier New" w:hint="default"/>
      </w:rPr>
    </w:lvl>
    <w:lvl w:ilvl="5" w:tplc="04190005" w:tentative="1">
      <w:start w:val="1"/>
      <w:numFmt w:val="bullet"/>
      <w:lvlText w:val=""/>
      <w:lvlJc w:val="left"/>
      <w:pPr>
        <w:tabs>
          <w:tab w:val="num" w:pos="5163"/>
        </w:tabs>
        <w:ind w:left="5163" w:hanging="360"/>
      </w:pPr>
      <w:rPr>
        <w:rFonts w:ascii="Wingdings" w:hAnsi="Wingdings" w:hint="default"/>
      </w:rPr>
    </w:lvl>
    <w:lvl w:ilvl="6" w:tplc="04190001" w:tentative="1">
      <w:start w:val="1"/>
      <w:numFmt w:val="bullet"/>
      <w:lvlText w:val=""/>
      <w:lvlJc w:val="left"/>
      <w:pPr>
        <w:tabs>
          <w:tab w:val="num" w:pos="5883"/>
        </w:tabs>
        <w:ind w:left="5883" w:hanging="360"/>
      </w:pPr>
      <w:rPr>
        <w:rFonts w:ascii="Symbol" w:hAnsi="Symbol" w:hint="default"/>
      </w:rPr>
    </w:lvl>
    <w:lvl w:ilvl="7" w:tplc="04190003" w:tentative="1">
      <w:start w:val="1"/>
      <w:numFmt w:val="bullet"/>
      <w:lvlText w:val="o"/>
      <w:lvlJc w:val="left"/>
      <w:pPr>
        <w:tabs>
          <w:tab w:val="num" w:pos="6603"/>
        </w:tabs>
        <w:ind w:left="6603" w:hanging="360"/>
      </w:pPr>
      <w:rPr>
        <w:rFonts w:ascii="Courier New" w:hAnsi="Courier New" w:hint="default"/>
      </w:rPr>
    </w:lvl>
    <w:lvl w:ilvl="8" w:tplc="04190005" w:tentative="1">
      <w:start w:val="1"/>
      <w:numFmt w:val="bullet"/>
      <w:lvlText w:val=""/>
      <w:lvlJc w:val="left"/>
      <w:pPr>
        <w:tabs>
          <w:tab w:val="num" w:pos="7323"/>
        </w:tabs>
        <w:ind w:left="7323" w:hanging="360"/>
      </w:pPr>
      <w:rPr>
        <w:rFonts w:ascii="Wingdings" w:hAnsi="Wingdings" w:hint="default"/>
      </w:rPr>
    </w:lvl>
  </w:abstractNum>
  <w:abstractNum w:abstractNumId="1">
    <w:nsid w:val="76B830DC"/>
    <w:multiLevelType w:val="hybridMultilevel"/>
    <w:tmpl w:val="6A2EC44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646"/>
    <w:rsid w:val="00022926"/>
    <w:rsid w:val="000230B9"/>
    <w:rsid w:val="000636CF"/>
    <w:rsid w:val="000A13E5"/>
    <w:rsid w:val="000A2C9E"/>
    <w:rsid w:val="000C5F3C"/>
    <w:rsid w:val="000F1F3A"/>
    <w:rsid w:val="00140CBD"/>
    <w:rsid w:val="00144C47"/>
    <w:rsid w:val="00146DC2"/>
    <w:rsid w:val="00163F4A"/>
    <w:rsid w:val="001A5BBF"/>
    <w:rsid w:val="001C3F97"/>
    <w:rsid w:val="001F088D"/>
    <w:rsid w:val="00207CF0"/>
    <w:rsid w:val="00235490"/>
    <w:rsid w:val="002506D4"/>
    <w:rsid w:val="00252BC7"/>
    <w:rsid w:val="00261BB9"/>
    <w:rsid w:val="002A175E"/>
    <w:rsid w:val="002F70D4"/>
    <w:rsid w:val="0033188C"/>
    <w:rsid w:val="00370F4C"/>
    <w:rsid w:val="00375C7F"/>
    <w:rsid w:val="00383835"/>
    <w:rsid w:val="003B13FF"/>
    <w:rsid w:val="003F0F1A"/>
    <w:rsid w:val="00446C02"/>
    <w:rsid w:val="00461AF3"/>
    <w:rsid w:val="0046779B"/>
    <w:rsid w:val="00480E18"/>
    <w:rsid w:val="00483CD0"/>
    <w:rsid w:val="00495C50"/>
    <w:rsid w:val="004B75FD"/>
    <w:rsid w:val="004D237C"/>
    <w:rsid w:val="004D33C5"/>
    <w:rsid w:val="005270AB"/>
    <w:rsid w:val="00527E2F"/>
    <w:rsid w:val="005326F0"/>
    <w:rsid w:val="00556646"/>
    <w:rsid w:val="005C0BE6"/>
    <w:rsid w:val="005E6D42"/>
    <w:rsid w:val="006238C0"/>
    <w:rsid w:val="0063324F"/>
    <w:rsid w:val="00643FA6"/>
    <w:rsid w:val="00645CF6"/>
    <w:rsid w:val="00651392"/>
    <w:rsid w:val="00754D95"/>
    <w:rsid w:val="0075619A"/>
    <w:rsid w:val="0079452E"/>
    <w:rsid w:val="007A4864"/>
    <w:rsid w:val="007C4980"/>
    <w:rsid w:val="007C5179"/>
    <w:rsid w:val="007D3C73"/>
    <w:rsid w:val="007E4A49"/>
    <w:rsid w:val="00810A63"/>
    <w:rsid w:val="00820628"/>
    <w:rsid w:val="00855268"/>
    <w:rsid w:val="008741A8"/>
    <w:rsid w:val="008757E4"/>
    <w:rsid w:val="0088052B"/>
    <w:rsid w:val="008A6B78"/>
    <w:rsid w:val="008B08DA"/>
    <w:rsid w:val="008B4DD4"/>
    <w:rsid w:val="008D7A08"/>
    <w:rsid w:val="008E5724"/>
    <w:rsid w:val="008F1CA2"/>
    <w:rsid w:val="0092689F"/>
    <w:rsid w:val="00950BFF"/>
    <w:rsid w:val="00980325"/>
    <w:rsid w:val="009E4F9A"/>
    <w:rsid w:val="009F42E0"/>
    <w:rsid w:val="00A124A4"/>
    <w:rsid w:val="00A1699E"/>
    <w:rsid w:val="00A22437"/>
    <w:rsid w:val="00A71C58"/>
    <w:rsid w:val="00B10C7E"/>
    <w:rsid w:val="00B26E6D"/>
    <w:rsid w:val="00B35D33"/>
    <w:rsid w:val="00B415C9"/>
    <w:rsid w:val="00B423C5"/>
    <w:rsid w:val="00B42459"/>
    <w:rsid w:val="00B46823"/>
    <w:rsid w:val="00B62F9B"/>
    <w:rsid w:val="00BC76DE"/>
    <w:rsid w:val="00BD7571"/>
    <w:rsid w:val="00BF0517"/>
    <w:rsid w:val="00C25CBC"/>
    <w:rsid w:val="00C462B3"/>
    <w:rsid w:val="00CC021F"/>
    <w:rsid w:val="00CE62DA"/>
    <w:rsid w:val="00CE65F6"/>
    <w:rsid w:val="00D75545"/>
    <w:rsid w:val="00DF1C49"/>
    <w:rsid w:val="00E2775E"/>
    <w:rsid w:val="00E563B8"/>
    <w:rsid w:val="00E911B2"/>
    <w:rsid w:val="00EB0D62"/>
    <w:rsid w:val="00EF75F0"/>
    <w:rsid w:val="00F109F4"/>
    <w:rsid w:val="00F13410"/>
    <w:rsid w:val="00F433B8"/>
    <w:rsid w:val="00F54513"/>
    <w:rsid w:val="00F56A6E"/>
    <w:rsid w:val="00F70349"/>
    <w:rsid w:val="00FC034C"/>
    <w:rsid w:val="00FE23C7"/>
    <w:rsid w:val="00FE2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2"/>
    <o:shapelayout v:ext="edit">
      <o:idmap v:ext="edit" data="1"/>
    </o:shapelayout>
  </w:shapeDefaults>
  <w:decimalSymbol w:val=","/>
  <w:listSeparator w:val=";"/>
  <w14:defaultImageDpi w14:val="0"/>
  <w15:chartTrackingRefBased/>
  <w15:docId w15:val="{C4F4E95D-D2B2-45E3-B3CE-46B1AF9D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44C4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44C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271910">
      <w:marLeft w:val="0"/>
      <w:marRight w:val="0"/>
      <w:marTop w:val="0"/>
      <w:marBottom w:val="0"/>
      <w:divBdr>
        <w:top w:val="none" w:sz="0" w:space="0" w:color="auto"/>
        <w:left w:val="none" w:sz="0" w:space="0" w:color="auto"/>
        <w:bottom w:val="none" w:sz="0" w:space="0" w:color="auto"/>
        <w:right w:val="none" w:sz="0" w:space="0" w:color="auto"/>
      </w:divBdr>
    </w:div>
    <w:div w:id="337271911">
      <w:marLeft w:val="0"/>
      <w:marRight w:val="0"/>
      <w:marTop w:val="0"/>
      <w:marBottom w:val="0"/>
      <w:divBdr>
        <w:top w:val="none" w:sz="0" w:space="0" w:color="auto"/>
        <w:left w:val="none" w:sz="0" w:space="0" w:color="auto"/>
        <w:bottom w:val="none" w:sz="0" w:space="0" w:color="auto"/>
        <w:right w:val="none" w:sz="0" w:space="0" w:color="auto"/>
      </w:divBdr>
    </w:div>
    <w:div w:id="337271912">
      <w:marLeft w:val="0"/>
      <w:marRight w:val="0"/>
      <w:marTop w:val="0"/>
      <w:marBottom w:val="0"/>
      <w:divBdr>
        <w:top w:val="none" w:sz="0" w:space="0" w:color="auto"/>
        <w:left w:val="none" w:sz="0" w:space="0" w:color="auto"/>
        <w:bottom w:val="none" w:sz="0" w:space="0" w:color="auto"/>
        <w:right w:val="none" w:sz="0" w:space="0" w:color="auto"/>
      </w:divBdr>
    </w:div>
    <w:div w:id="337271913">
      <w:marLeft w:val="0"/>
      <w:marRight w:val="0"/>
      <w:marTop w:val="0"/>
      <w:marBottom w:val="0"/>
      <w:divBdr>
        <w:top w:val="none" w:sz="0" w:space="0" w:color="auto"/>
        <w:left w:val="none" w:sz="0" w:space="0" w:color="auto"/>
        <w:bottom w:val="none" w:sz="0" w:space="0" w:color="auto"/>
        <w:right w:val="none" w:sz="0" w:space="0" w:color="auto"/>
      </w:divBdr>
    </w:div>
    <w:div w:id="337271914">
      <w:marLeft w:val="0"/>
      <w:marRight w:val="0"/>
      <w:marTop w:val="0"/>
      <w:marBottom w:val="0"/>
      <w:divBdr>
        <w:top w:val="none" w:sz="0" w:space="0" w:color="auto"/>
        <w:left w:val="none" w:sz="0" w:space="0" w:color="auto"/>
        <w:bottom w:val="none" w:sz="0" w:space="0" w:color="auto"/>
        <w:right w:val="none" w:sz="0" w:space="0" w:color="auto"/>
      </w:divBdr>
    </w:div>
    <w:div w:id="337271915">
      <w:marLeft w:val="0"/>
      <w:marRight w:val="0"/>
      <w:marTop w:val="0"/>
      <w:marBottom w:val="0"/>
      <w:divBdr>
        <w:top w:val="none" w:sz="0" w:space="0" w:color="auto"/>
        <w:left w:val="none" w:sz="0" w:space="0" w:color="auto"/>
        <w:bottom w:val="none" w:sz="0" w:space="0" w:color="auto"/>
        <w:right w:val="none" w:sz="0" w:space="0" w:color="auto"/>
      </w:divBdr>
    </w:div>
    <w:div w:id="337271916">
      <w:marLeft w:val="0"/>
      <w:marRight w:val="0"/>
      <w:marTop w:val="0"/>
      <w:marBottom w:val="0"/>
      <w:divBdr>
        <w:top w:val="none" w:sz="0" w:space="0" w:color="auto"/>
        <w:left w:val="none" w:sz="0" w:space="0" w:color="auto"/>
        <w:bottom w:val="none" w:sz="0" w:space="0" w:color="auto"/>
        <w:right w:val="none" w:sz="0" w:space="0" w:color="auto"/>
      </w:divBdr>
    </w:div>
    <w:div w:id="337271917">
      <w:marLeft w:val="0"/>
      <w:marRight w:val="0"/>
      <w:marTop w:val="0"/>
      <w:marBottom w:val="0"/>
      <w:divBdr>
        <w:top w:val="none" w:sz="0" w:space="0" w:color="auto"/>
        <w:left w:val="none" w:sz="0" w:space="0" w:color="auto"/>
        <w:bottom w:val="none" w:sz="0" w:space="0" w:color="auto"/>
        <w:right w:val="none" w:sz="0" w:space="0" w:color="auto"/>
      </w:divBdr>
    </w:div>
    <w:div w:id="337271918">
      <w:marLeft w:val="0"/>
      <w:marRight w:val="0"/>
      <w:marTop w:val="0"/>
      <w:marBottom w:val="0"/>
      <w:divBdr>
        <w:top w:val="none" w:sz="0" w:space="0" w:color="auto"/>
        <w:left w:val="none" w:sz="0" w:space="0" w:color="auto"/>
        <w:bottom w:val="none" w:sz="0" w:space="0" w:color="auto"/>
        <w:right w:val="none" w:sz="0" w:space="0" w:color="auto"/>
      </w:divBdr>
    </w:div>
    <w:div w:id="337271919">
      <w:marLeft w:val="0"/>
      <w:marRight w:val="0"/>
      <w:marTop w:val="0"/>
      <w:marBottom w:val="0"/>
      <w:divBdr>
        <w:top w:val="none" w:sz="0" w:space="0" w:color="auto"/>
        <w:left w:val="none" w:sz="0" w:space="0" w:color="auto"/>
        <w:bottom w:val="none" w:sz="0" w:space="0" w:color="auto"/>
        <w:right w:val="none" w:sz="0" w:space="0" w:color="auto"/>
      </w:divBdr>
    </w:div>
    <w:div w:id="337271920">
      <w:marLeft w:val="0"/>
      <w:marRight w:val="0"/>
      <w:marTop w:val="0"/>
      <w:marBottom w:val="0"/>
      <w:divBdr>
        <w:top w:val="none" w:sz="0" w:space="0" w:color="auto"/>
        <w:left w:val="none" w:sz="0" w:space="0" w:color="auto"/>
        <w:bottom w:val="none" w:sz="0" w:space="0" w:color="auto"/>
        <w:right w:val="none" w:sz="0" w:space="0" w:color="auto"/>
      </w:divBdr>
    </w:div>
    <w:div w:id="3372719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image" Target="media/image24.wmf"/><Relationship Id="rId63" Type="http://schemas.openxmlformats.org/officeDocument/2006/relationships/oleObject" Target="embeddings/oleObject30.bin"/><Relationship Id="rId68" Type="http://schemas.openxmlformats.org/officeDocument/2006/relationships/image" Target="media/image29.wmf"/><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5.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image" Target="media/image28.wmf"/><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image" Target="media/image25.wmf"/><Relationship Id="rId61" Type="http://schemas.openxmlformats.org/officeDocument/2006/relationships/oleObject" Target="embeddings/oleObject29.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6.wmf"/><Relationship Id="rId65" Type="http://schemas.openxmlformats.org/officeDocument/2006/relationships/oleObject" Target="embeddings/oleObject32.bin"/><Relationship Id="rId73" Type="http://schemas.openxmlformats.org/officeDocument/2006/relationships/oleObject" Target="embeddings/oleObject3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oleObject" Target="embeddings/oleObject26.bin"/><Relationship Id="rId64" Type="http://schemas.openxmlformats.org/officeDocument/2006/relationships/oleObject" Target="embeddings/oleObject31.bin"/><Relationship Id="rId69" Type="http://schemas.openxmlformats.org/officeDocument/2006/relationships/oleObject" Target="embeddings/oleObject34.bin"/><Relationship Id="rId7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1.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8.bin"/><Relationship Id="rId67" Type="http://schemas.openxmlformats.org/officeDocument/2006/relationships/oleObject" Target="embeddings/oleObject33.bin"/><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image" Target="media/image27.wmf"/><Relationship Id="rId70" Type="http://schemas.openxmlformats.org/officeDocument/2006/relationships/image" Target="media/image30.wmf"/><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4658</Words>
  <Characters>26552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Задание 1</vt:lpstr>
    </vt:vector>
  </TitlesOfParts>
  <Company>HOME</Company>
  <LinksUpToDate>false</LinksUpToDate>
  <CharactersWithSpaces>31148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1</dc:title>
  <dc:subject/>
  <dc:creator>HOME</dc:creator>
  <cp:keywords/>
  <dc:description/>
  <cp:lastModifiedBy>admin</cp:lastModifiedBy>
  <cp:revision>2</cp:revision>
  <cp:lastPrinted>2008-01-09T12:25:00Z</cp:lastPrinted>
  <dcterms:created xsi:type="dcterms:W3CDTF">2014-04-24T04:42:00Z</dcterms:created>
  <dcterms:modified xsi:type="dcterms:W3CDTF">2014-04-24T04:42:00Z</dcterms:modified>
</cp:coreProperties>
</file>