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DD" w:rsidRDefault="009C05DD" w:rsidP="009C05DD">
      <w:pPr>
        <w:pStyle w:val="a3"/>
        <w:spacing w:line="360" w:lineRule="auto"/>
        <w:ind w:firstLine="709"/>
        <w:jc w:val="center"/>
        <w:rPr>
          <w:b/>
          <w:szCs w:val="28"/>
          <w:lang w:val="en-US"/>
        </w:rPr>
      </w:pPr>
    </w:p>
    <w:p w:rsidR="009C05DD" w:rsidRDefault="009C05DD" w:rsidP="009C05DD">
      <w:pPr>
        <w:pStyle w:val="a3"/>
        <w:spacing w:line="360" w:lineRule="auto"/>
        <w:ind w:firstLine="709"/>
        <w:jc w:val="center"/>
        <w:rPr>
          <w:b/>
          <w:szCs w:val="28"/>
          <w:lang w:val="en-US"/>
        </w:rPr>
      </w:pPr>
    </w:p>
    <w:p w:rsidR="009C05DD" w:rsidRDefault="009C05DD" w:rsidP="009C05DD">
      <w:pPr>
        <w:pStyle w:val="a3"/>
        <w:spacing w:line="360" w:lineRule="auto"/>
        <w:ind w:firstLine="709"/>
        <w:jc w:val="center"/>
        <w:rPr>
          <w:b/>
          <w:szCs w:val="28"/>
          <w:lang w:val="en-US"/>
        </w:rPr>
      </w:pPr>
    </w:p>
    <w:p w:rsidR="009C05DD" w:rsidRDefault="009C05DD" w:rsidP="009C05DD">
      <w:pPr>
        <w:pStyle w:val="a3"/>
        <w:spacing w:line="360" w:lineRule="auto"/>
        <w:ind w:firstLine="709"/>
        <w:jc w:val="center"/>
        <w:rPr>
          <w:b/>
          <w:szCs w:val="28"/>
          <w:lang w:val="en-US"/>
        </w:rPr>
      </w:pPr>
    </w:p>
    <w:p w:rsidR="009C05DD" w:rsidRDefault="009C05DD" w:rsidP="009C05DD">
      <w:pPr>
        <w:pStyle w:val="a3"/>
        <w:spacing w:line="360" w:lineRule="auto"/>
        <w:ind w:firstLine="709"/>
        <w:jc w:val="center"/>
        <w:rPr>
          <w:b/>
          <w:szCs w:val="28"/>
          <w:lang w:val="en-US"/>
        </w:rPr>
      </w:pPr>
    </w:p>
    <w:p w:rsidR="009C05DD" w:rsidRDefault="009C05DD" w:rsidP="009C05DD">
      <w:pPr>
        <w:pStyle w:val="a3"/>
        <w:spacing w:line="360" w:lineRule="auto"/>
        <w:ind w:firstLine="709"/>
        <w:jc w:val="center"/>
        <w:rPr>
          <w:b/>
          <w:szCs w:val="28"/>
          <w:lang w:val="en-US"/>
        </w:rPr>
      </w:pPr>
    </w:p>
    <w:p w:rsidR="009C05DD" w:rsidRDefault="009C05DD" w:rsidP="009C05DD">
      <w:pPr>
        <w:pStyle w:val="a3"/>
        <w:spacing w:line="360" w:lineRule="auto"/>
        <w:ind w:firstLine="709"/>
        <w:jc w:val="center"/>
        <w:rPr>
          <w:b/>
          <w:szCs w:val="28"/>
          <w:lang w:val="en-US"/>
        </w:rPr>
      </w:pPr>
    </w:p>
    <w:p w:rsidR="009C05DD" w:rsidRDefault="009C05DD" w:rsidP="009C05DD">
      <w:pPr>
        <w:pStyle w:val="a3"/>
        <w:spacing w:line="360" w:lineRule="auto"/>
        <w:ind w:firstLine="709"/>
        <w:jc w:val="center"/>
        <w:rPr>
          <w:b/>
          <w:szCs w:val="28"/>
          <w:lang w:val="en-US"/>
        </w:rPr>
      </w:pPr>
    </w:p>
    <w:p w:rsidR="009C05DD" w:rsidRDefault="009C05DD" w:rsidP="009C05DD">
      <w:pPr>
        <w:pStyle w:val="a3"/>
        <w:spacing w:line="360" w:lineRule="auto"/>
        <w:ind w:firstLine="709"/>
        <w:jc w:val="center"/>
        <w:rPr>
          <w:b/>
          <w:szCs w:val="28"/>
          <w:lang w:val="en-US"/>
        </w:rPr>
      </w:pPr>
    </w:p>
    <w:p w:rsidR="009C05DD" w:rsidRDefault="009C05DD" w:rsidP="009C05DD">
      <w:pPr>
        <w:pStyle w:val="a3"/>
        <w:spacing w:line="360" w:lineRule="auto"/>
        <w:ind w:firstLine="709"/>
        <w:jc w:val="center"/>
        <w:rPr>
          <w:b/>
          <w:szCs w:val="28"/>
          <w:lang w:val="en-US"/>
        </w:rPr>
      </w:pPr>
    </w:p>
    <w:p w:rsidR="009C05DD" w:rsidRDefault="009C05DD" w:rsidP="009C05DD">
      <w:pPr>
        <w:pStyle w:val="a3"/>
        <w:spacing w:line="360" w:lineRule="auto"/>
        <w:ind w:firstLine="709"/>
        <w:jc w:val="center"/>
        <w:rPr>
          <w:b/>
          <w:szCs w:val="28"/>
          <w:lang w:val="en-US"/>
        </w:rPr>
      </w:pPr>
      <w:r w:rsidRPr="009C05DD">
        <w:rPr>
          <w:b/>
          <w:szCs w:val="28"/>
        </w:rPr>
        <w:t xml:space="preserve">АНАЛИЗ ХОЗЯЙСТВЕННОЙ ДЕЯТЕЛЬНОСТИ </w:t>
      </w:r>
    </w:p>
    <w:p w:rsidR="00B73927" w:rsidRPr="009C05DD" w:rsidRDefault="009C05DD" w:rsidP="009C05DD">
      <w:pPr>
        <w:pStyle w:val="a3"/>
        <w:spacing w:line="360" w:lineRule="auto"/>
        <w:ind w:firstLine="709"/>
        <w:jc w:val="center"/>
        <w:rPr>
          <w:b/>
          <w:szCs w:val="28"/>
        </w:rPr>
      </w:pPr>
      <w:r w:rsidRPr="009C05DD">
        <w:rPr>
          <w:b/>
          <w:szCs w:val="28"/>
        </w:rPr>
        <w:t>ОАО «ВОСТОЧНЫЙ»</w:t>
      </w:r>
    </w:p>
    <w:p w:rsidR="00B73927" w:rsidRPr="009C05DD" w:rsidRDefault="009C05DD" w:rsidP="009C05DD">
      <w:pPr>
        <w:pStyle w:val="a3"/>
        <w:spacing w:line="360" w:lineRule="auto"/>
        <w:ind w:left="709" w:firstLine="0"/>
        <w:jc w:val="center"/>
        <w:rPr>
          <w:b/>
          <w:szCs w:val="28"/>
        </w:rPr>
      </w:pPr>
      <w:r>
        <w:rPr>
          <w:b/>
          <w:szCs w:val="28"/>
        </w:rPr>
        <w:br w:type="page"/>
      </w:r>
      <w:r w:rsidR="00B73927" w:rsidRPr="009C05DD">
        <w:rPr>
          <w:b/>
          <w:szCs w:val="28"/>
        </w:rPr>
        <w:t>1</w:t>
      </w:r>
      <w:r>
        <w:rPr>
          <w:b/>
          <w:szCs w:val="28"/>
        </w:rPr>
        <w:t xml:space="preserve">. </w:t>
      </w:r>
      <w:r w:rsidR="00B73927" w:rsidRPr="009C05DD">
        <w:rPr>
          <w:b/>
          <w:szCs w:val="28"/>
        </w:rPr>
        <w:t>АНАЛИЗ ОРГАНИЗАЦИОННО-ЭКОНОМИЧЕСКИХ УСЛОВИЙ</w:t>
      </w:r>
      <w:r w:rsidRPr="009C05DD">
        <w:rPr>
          <w:b/>
          <w:szCs w:val="28"/>
        </w:rPr>
        <w:t xml:space="preserve"> </w:t>
      </w:r>
      <w:r w:rsidR="00B73927" w:rsidRPr="009C05DD">
        <w:rPr>
          <w:b/>
          <w:szCs w:val="28"/>
        </w:rPr>
        <w:t>СЕЛЬСКОХОЗЯЙСТВЕННОГО ПРОИЗВОДСТ</w:t>
      </w:r>
      <w:r>
        <w:rPr>
          <w:b/>
          <w:szCs w:val="28"/>
        </w:rPr>
        <w:t>ВА</w:t>
      </w:r>
    </w:p>
    <w:p w:rsidR="00B73927" w:rsidRPr="009C05DD" w:rsidRDefault="00B73927" w:rsidP="009C05DD">
      <w:pPr>
        <w:spacing w:line="360" w:lineRule="auto"/>
        <w:ind w:firstLine="709"/>
        <w:jc w:val="center"/>
        <w:rPr>
          <w:sz w:val="28"/>
          <w:szCs w:val="28"/>
        </w:rPr>
      </w:pPr>
    </w:p>
    <w:p w:rsidR="00B73927" w:rsidRPr="009C05DD" w:rsidRDefault="009C05DD" w:rsidP="009C05DD">
      <w:pPr>
        <w:spacing w:line="360" w:lineRule="auto"/>
        <w:ind w:firstLine="709"/>
        <w:rPr>
          <w:b/>
          <w:sz w:val="28"/>
          <w:szCs w:val="28"/>
        </w:rPr>
      </w:pPr>
      <w:r w:rsidRPr="009C05D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.1</w:t>
      </w:r>
      <w:r w:rsidR="00B73927" w:rsidRPr="009C05DD">
        <w:rPr>
          <w:b/>
          <w:sz w:val="28"/>
          <w:szCs w:val="28"/>
        </w:rPr>
        <w:t xml:space="preserve"> Основные экономические показатели деятельности хозяйства</w:t>
      </w:r>
    </w:p>
    <w:p w:rsidR="009C05DD" w:rsidRDefault="009C05DD" w:rsidP="009C05DD">
      <w:pPr>
        <w:spacing w:line="360" w:lineRule="auto"/>
        <w:ind w:firstLine="709"/>
        <w:jc w:val="both"/>
        <w:rPr>
          <w:sz w:val="28"/>
          <w:szCs w:val="28"/>
        </w:rPr>
      </w:pPr>
    </w:p>
    <w:p w:rsidR="004F7F1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Произведём краткий анализ приведённых в таблице 1 данных.</w:t>
      </w:r>
    </w:p>
    <w:p w:rsidR="009C05DD" w:rsidRPr="009C05DD" w:rsidRDefault="009C05DD" w:rsidP="009C05DD">
      <w:pPr>
        <w:spacing w:line="360" w:lineRule="auto"/>
        <w:ind w:firstLine="709"/>
        <w:jc w:val="both"/>
        <w:rPr>
          <w:sz w:val="28"/>
          <w:szCs w:val="28"/>
        </w:rPr>
      </w:pP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Таблица 1</w:t>
      </w:r>
      <w:r w:rsidR="00DC6516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– Производственные ресурсы хозяйства</w:t>
      </w:r>
    </w:p>
    <w:tbl>
      <w:tblPr>
        <w:tblW w:w="8568" w:type="dxa"/>
        <w:jc w:val="center"/>
        <w:tblLayout w:type="fixed"/>
        <w:tblLook w:val="0000" w:firstRow="0" w:lastRow="0" w:firstColumn="0" w:lastColumn="0" w:noHBand="0" w:noVBand="0"/>
      </w:tblPr>
      <w:tblGrid>
        <w:gridCol w:w="3708"/>
        <w:gridCol w:w="1260"/>
        <w:gridCol w:w="1260"/>
        <w:gridCol w:w="1080"/>
        <w:gridCol w:w="1260"/>
      </w:tblGrid>
      <w:tr w:rsidR="00B73927" w:rsidRPr="009C05DD" w:rsidTr="009C05DD">
        <w:trPr>
          <w:trHeight w:val="510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2004г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2005г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2006г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2006г в% 2004г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9BC" w:rsidRPr="009C05DD" w:rsidRDefault="00B73927" w:rsidP="009C05DD">
            <w:pPr>
              <w:spacing w:line="360" w:lineRule="auto"/>
            </w:pPr>
            <w:r w:rsidRPr="009C05DD">
              <w:t xml:space="preserve">1. </w:t>
            </w:r>
            <w:r w:rsidR="008E29BC" w:rsidRPr="009C05DD">
              <w:t>О</w:t>
            </w:r>
            <w:r w:rsidRPr="009C05DD">
              <w:t>бщая земельная площадь,</w:t>
            </w:r>
            <w:r w:rsidR="008E29BC" w:rsidRPr="009C05DD">
              <w:t xml:space="preserve"> </w:t>
            </w:r>
            <w:r w:rsidRPr="009C05DD">
              <w:t>га</w:t>
            </w:r>
            <w:r w:rsidR="009C05DD" w:rsidRPr="009C05DD">
              <w:t xml:space="preserve"> </w:t>
            </w:r>
          </w:p>
          <w:p w:rsidR="00B73927" w:rsidRPr="009C05DD" w:rsidRDefault="00B73927" w:rsidP="009C05DD">
            <w:pPr>
              <w:spacing w:line="360" w:lineRule="auto"/>
            </w:pPr>
            <w:r w:rsidRPr="009C05DD">
              <w:t>в т.ч. сельхозугодий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12749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14597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160,01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10276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12139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16539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160,95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9BC" w:rsidRPr="009C05DD" w:rsidRDefault="00B73927" w:rsidP="009C05DD">
            <w:pPr>
              <w:spacing w:line="360" w:lineRule="auto"/>
            </w:pPr>
            <w:r w:rsidRPr="009C05DD">
              <w:t>2.</w:t>
            </w:r>
            <w:r w:rsidR="008E29BC" w:rsidRPr="009C05DD">
              <w:t xml:space="preserve"> С</w:t>
            </w:r>
            <w:r w:rsidRPr="009C05DD">
              <w:t>реднегодовая численность работников,</w:t>
            </w:r>
            <w:r w:rsidR="008E29BC" w:rsidRPr="009C05DD">
              <w:t xml:space="preserve"> </w:t>
            </w:r>
            <w:r w:rsidRPr="009C05DD">
              <w:t>чел</w:t>
            </w:r>
            <w:r w:rsidR="009C05DD" w:rsidRPr="009C05DD">
              <w:t xml:space="preserve"> </w:t>
            </w:r>
          </w:p>
          <w:p w:rsidR="00B73927" w:rsidRPr="009C05DD" w:rsidRDefault="00B73927" w:rsidP="009C05DD">
            <w:pPr>
              <w:spacing w:line="360" w:lineRule="auto"/>
            </w:pPr>
            <w:r w:rsidRPr="009C05DD">
              <w:t xml:space="preserve">в т.ч. трактористов-машинистов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2136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2787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130,48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112,00</w:t>
            </w:r>
          </w:p>
        </w:tc>
      </w:tr>
      <w:tr w:rsidR="00B73927" w:rsidRPr="009C05DD" w:rsidTr="009C05DD">
        <w:trPr>
          <w:trHeight w:val="510"/>
          <w:jc w:val="center"/>
        </w:trPr>
        <w:tc>
          <w:tcPr>
            <w:tcW w:w="3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3.</w:t>
            </w:r>
            <w:r w:rsidR="008E29BC" w:rsidRPr="009C05DD">
              <w:t xml:space="preserve"> С</w:t>
            </w:r>
            <w:r w:rsidRPr="009C05DD">
              <w:t>ре</w:t>
            </w:r>
            <w:r w:rsidR="008E29BC" w:rsidRPr="009C05DD">
              <w:t>д</w:t>
            </w:r>
            <w:r w:rsidRPr="009C05DD">
              <w:t>негодовая стоимость основных фондов,</w:t>
            </w:r>
            <w:r w:rsidR="008E29BC" w:rsidRPr="009C05DD">
              <w:t xml:space="preserve"> </w:t>
            </w:r>
            <w:r w:rsidRPr="009C05DD">
              <w:t>тыс. руб., в т.ч.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800579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979954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1465057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183,00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стоимость тракторов ,тыс.руб.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3150,12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10591,77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9746,27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309,39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стоимость сельхозмашин,</w:t>
            </w:r>
            <w:r w:rsidR="008E29BC" w:rsidRPr="009C05DD">
              <w:t xml:space="preserve"> </w:t>
            </w:r>
            <w:r w:rsidRPr="009C05DD">
              <w:t>тыс.</w:t>
            </w:r>
            <w:r w:rsidR="008E29BC" w:rsidRPr="009C05DD">
              <w:t xml:space="preserve"> </w:t>
            </w:r>
            <w:r w:rsidRPr="009C05DD">
              <w:t>руб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6404,3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9089,97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11478,13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179,23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4.</w:t>
            </w:r>
            <w:r w:rsidR="008E29BC" w:rsidRPr="009C05DD">
              <w:t xml:space="preserve"> В</w:t>
            </w:r>
            <w:r w:rsidRPr="009C05DD">
              <w:t>сего энергетических мощностей,</w:t>
            </w:r>
            <w:r w:rsidR="008E29BC" w:rsidRPr="009C05DD">
              <w:t xml:space="preserve"> </w:t>
            </w:r>
            <w:r w:rsidRPr="009C05DD">
              <w:t>кВт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40839,54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45473,715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60378,68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147,84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5.</w:t>
            </w:r>
            <w:r w:rsidR="008E29BC" w:rsidRPr="009C05DD">
              <w:t xml:space="preserve"> С</w:t>
            </w:r>
            <w:r w:rsidRPr="009C05DD">
              <w:t>реднегодовое поголовье скота: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114105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118749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134935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118,26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коровы и быки,</w:t>
            </w:r>
            <w:r w:rsidR="008E29BC" w:rsidRPr="009C05DD">
              <w:t xml:space="preserve"> </w:t>
            </w:r>
            <w:r w:rsidRPr="009C05DD">
              <w:t>гол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1376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5788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420,64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животные на откорме,</w:t>
            </w:r>
            <w:r w:rsidR="008E29BC" w:rsidRPr="009C05DD">
              <w:t xml:space="preserve"> </w:t>
            </w:r>
            <w:r w:rsidRPr="009C05DD">
              <w:t>гол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83573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85152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92112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110,22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лошади,</w:t>
            </w:r>
            <w:r w:rsidR="008E29BC" w:rsidRPr="009C05DD">
              <w:t xml:space="preserve"> </w:t>
            </w:r>
            <w:r w:rsidRPr="009C05DD">
              <w:t>овцы,</w:t>
            </w:r>
            <w:r w:rsidR="008E29BC" w:rsidRPr="009C05DD">
              <w:t xml:space="preserve"> </w:t>
            </w:r>
            <w:r w:rsidRPr="009C05DD">
              <w:t>свиньи,</w:t>
            </w:r>
            <w:r w:rsidR="008E29BC" w:rsidRPr="009C05DD">
              <w:t xml:space="preserve"> </w:t>
            </w:r>
            <w:r w:rsidRPr="009C05DD">
              <w:t>птицы,</w:t>
            </w:r>
            <w:r w:rsidR="008E29BC" w:rsidRPr="009C05DD">
              <w:t xml:space="preserve"> </w:t>
            </w:r>
            <w:r w:rsidRPr="009C05DD">
              <w:t>гол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112729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117327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129147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114,56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всего условных голов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57740,5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60085,5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70361,5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121,86</w:t>
            </w:r>
          </w:p>
        </w:tc>
      </w:tr>
    </w:tbl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</w:p>
    <w:p w:rsidR="00B73927" w:rsidRPr="009C05DD" w:rsidRDefault="00B73927" w:rsidP="009C05DD">
      <w:pPr>
        <w:pStyle w:val="2"/>
        <w:spacing w:line="360" w:lineRule="auto"/>
        <w:ind w:firstLine="709"/>
        <w:jc w:val="both"/>
        <w:rPr>
          <w:szCs w:val="28"/>
        </w:rPr>
      </w:pPr>
      <w:r w:rsidRPr="009C05DD">
        <w:rPr>
          <w:szCs w:val="28"/>
        </w:rPr>
        <w:t>Вывод: из таблицы 1 видно, что в рассматриваемый период общая земельная площадь и площадь сельскохозяйственных угодий с годами увеличилась, а также увеличились остальные производственные ресурсы хозяйства.</w:t>
      </w:r>
      <w:r w:rsidR="00AB06F8">
        <w:rPr>
          <w:szCs w:val="28"/>
        </w:rPr>
        <w:t xml:space="preserve"> </w:t>
      </w:r>
      <w:r w:rsidRPr="009C05DD">
        <w:rPr>
          <w:szCs w:val="28"/>
        </w:rPr>
        <w:t>Увеличение земельных площадей и увеличение поголовья скота привело к увеличению числа работников и приобретению новой сельскохозяйственной техники и тракторов.</w:t>
      </w:r>
      <w:r w:rsidR="009C05DD" w:rsidRPr="009C05DD">
        <w:rPr>
          <w:szCs w:val="28"/>
        </w:rPr>
        <w:t xml:space="preserve"> </w:t>
      </w:r>
      <w:r w:rsidRPr="009C05DD">
        <w:rPr>
          <w:szCs w:val="28"/>
        </w:rPr>
        <w:t>Среднегодовая стоимость основных фондов увеличилась на 83 % также в связи с приобретением техники изменились стоимости тракторов и сельхозмашин. А в среднегодовом поголовье скота наметились тенденции роста, за счет правильной организации животноводства.</w:t>
      </w:r>
      <w:r w:rsidR="009C05DD" w:rsidRPr="009C05DD">
        <w:rPr>
          <w:szCs w:val="28"/>
        </w:rPr>
        <w:t xml:space="preserve"> 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В табл.2 представлены основные показатели деятельности хозяйства.</w:t>
      </w:r>
      <w:r w:rsidR="009C05DD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Объем производства сельскохозяйственной продукции является одним из</w:t>
      </w:r>
      <w:r w:rsidR="009C05DD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основных показателей, характеризующих деятельность сельскохозяйственных предприятий. От его величины зависит объем реализации продукции, уровень ее себестоимости, сумма прибыли, уровень рентабельности, финансовое</w:t>
      </w:r>
      <w:r w:rsidR="009C05DD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положение предприятия и другие экономические показатели.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Для оценки уровня производительности труда в сельском хозяйстве</w:t>
      </w:r>
      <w:r w:rsidR="009C05DD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используется система показателей: обобщающие, частные, вспомогательные и косвенные. Наиболее обобщающий показатель производительности труда –</w:t>
      </w:r>
      <w:r w:rsidR="009C05DD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выход валовой продукции на среднегодового работника. Величина его зависит не только от среднедневной и среднечасовой выработки, но и от удельного веса производственных рабочих в общей численности работников хозяйства,</w:t>
      </w:r>
      <w:r w:rsidR="009C05DD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занятых в сельскохозяйственном производстве, количества отработанных дней одним рабочим за год и продолжительности рабочего дня.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Показатели рентабельности характеризуют эффективность работы</w:t>
      </w:r>
      <w:r w:rsidR="009C05DD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предприятия в целом, доходность различных направлений деятельности (производственной, предпринимательской, инвестиционной), окупаемость затрат и т.д.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Таблица 2 – Основные показатели деятельности хозяйства</w:t>
      </w:r>
    </w:p>
    <w:tbl>
      <w:tblPr>
        <w:tblW w:w="8537" w:type="dxa"/>
        <w:jc w:val="center"/>
        <w:tblLook w:val="0000" w:firstRow="0" w:lastRow="0" w:firstColumn="0" w:lastColumn="0" w:noHBand="0" w:noVBand="0"/>
      </w:tblPr>
      <w:tblGrid>
        <w:gridCol w:w="3844"/>
        <w:gridCol w:w="1173"/>
        <w:gridCol w:w="1303"/>
        <w:gridCol w:w="1303"/>
        <w:gridCol w:w="914"/>
      </w:tblGrid>
      <w:tr w:rsidR="00B73927" w:rsidRPr="009C05DD" w:rsidTr="009C05DD">
        <w:trPr>
          <w:trHeight w:val="237"/>
          <w:jc w:val="center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показатель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год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2006г в % 2004г</w:t>
            </w:r>
          </w:p>
        </w:tc>
      </w:tr>
      <w:tr w:rsidR="00B73927" w:rsidRPr="009C05DD" w:rsidTr="009C05DD">
        <w:trPr>
          <w:trHeight w:val="237"/>
          <w:jc w:val="center"/>
        </w:trPr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2004г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2005г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2006г</w:t>
            </w: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</w:tr>
      <w:tr w:rsidR="00B73927" w:rsidRPr="009C05DD" w:rsidTr="009C05DD">
        <w:trPr>
          <w:trHeight w:val="474"/>
          <w:jc w:val="center"/>
        </w:trPr>
        <w:tc>
          <w:tcPr>
            <w:tcW w:w="3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1. валовая продукция сельского хозяйства,тыс.руб., в т.ч.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634011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799755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970860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153,13</w:t>
            </w:r>
          </w:p>
        </w:tc>
      </w:tr>
      <w:tr w:rsidR="00B73927" w:rsidRPr="009C05DD" w:rsidTr="009C05DD">
        <w:trPr>
          <w:trHeight w:val="237"/>
          <w:jc w:val="center"/>
        </w:trPr>
        <w:tc>
          <w:tcPr>
            <w:tcW w:w="3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продукция растениеводства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20502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44394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81974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399,83</w:t>
            </w:r>
          </w:p>
        </w:tc>
      </w:tr>
      <w:tr w:rsidR="00B73927" w:rsidRPr="009C05DD" w:rsidTr="009C05DD">
        <w:trPr>
          <w:trHeight w:val="237"/>
          <w:jc w:val="center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продукция животноводства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613519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755361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888886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144,88</w:t>
            </w:r>
          </w:p>
        </w:tc>
      </w:tr>
      <w:tr w:rsidR="00B73927" w:rsidRPr="009C05DD" w:rsidTr="00AB06F8">
        <w:trPr>
          <w:trHeight w:val="273"/>
          <w:jc w:val="center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2. денежная выручка от реализации продукции, тыс.руб.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604263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846324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1182694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195,73</w:t>
            </w:r>
          </w:p>
        </w:tc>
      </w:tr>
      <w:tr w:rsidR="00B73927" w:rsidRPr="009C05DD" w:rsidTr="009C05DD">
        <w:trPr>
          <w:trHeight w:val="474"/>
          <w:jc w:val="center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3. себестоимость реализованной продукции,тыс.руб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508752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677639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895060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175,93</w:t>
            </w:r>
          </w:p>
        </w:tc>
      </w:tr>
      <w:tr w:rsidR="00B73927" w:rsidRPr="009C05DD" w:rsidTr="009C05DD">
        <w:trPr>
          <w:trHeight w:val="474"/>
          <w:jc w:val="center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4. прибыль(убыток) от реализации продукции тыс.руб.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95511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168685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287634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301,15</w:t>
            </w:r>
          </w:p>
        </w:tc>
      </w:tr>
      <w:tr w:rsidR="00B73927" w:rsidRPr="009C05DD" w:rsidTr="009C05DD">
        <w:trPr>
          <w:trHeight w:val="474"/>
          <w:jc w:val="center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5. уровень рентабельности(убыточности),%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18,77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24,89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32,14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171,18</w:t>
            </w:r>
          </w:p>
        </w:tc>
      </w:tr>
      <w:tr w:rsidR="00B73927" w:rsidRPr="009C05DD" w:rsidTr="009C05DD">
        <w:trPr>
          <w:trHeight w:val="237"/>
          <w:jc w:val="center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6. затраты труда,тыс.чел.-ч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2290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2682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3319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144,93</w:t>
            </w:r>
          </w:p>
        </w:tc>
      </w:tr>
      <w:tr w:rsidR="00B73927" w:rsidRPr="009C05DD" w:rsidTr="009C05DD">
        <w:trPr>
          <w:trHeight w:val="474"/>
          <w:jc w:val="center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7. среднегодовая численность работников,чел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2136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2336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2787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130,48</w:t>
            </w:r>
          </w:p>
        </w:tc>
      </w:tr>
      <w:tr w:rsidR="00B73927" w:rsidRPr="009C05DD" w:rsidTr="009C05DD">
        <w:trPr>
          <w:trHeight w:val="474"/>
          <w:jc w:val="center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8. производительность труда,тыс.руб./чел.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296,82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342,36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348,35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117,36</w:t>
            </w:r>
          </w:p>
        </w:tc>
      </w:tr>
      <w:tr w:rsidR="00B73927" w:rsidRPr="009C05DD" w:rsidTr="009C05DD">
        <w:trPr>
          <w:trHeight w:val="474"/>
          <w:jc w:val="center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9. выполнено всего механизированных работ,</w:t>
            </w:r>
            <w:r w:rsidR="009C05DD" w:rsidRPr="009C05DD">
              <w:t xml:space="preserve"> </w:t>
            </w:r>
            <w:r w:rsidRPr="009C05DD">
              <w:t>усл.эт.га.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83786,43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107834,43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147148,05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175,62</w:t>
            </w:r>
          </w:p>
        </w:tc>
      </w:tr>
    </w:tbl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Вывод: за отчетный год валовая продукция растениеводства увеличилась в четыре раза, а животноводства – на 44,88% в связи с внедрением новых технологий, машин и оборудования, а также увеличения поголовья скота. Денежная выручка от реализации продукции увеличилась на 95,73%, уровень рентабельности вырос на 71,18%.</w:t>
      </w:r>
      <w:r w:rsidR="009C05DD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 xml:space="preserve">Прибыль отчетного периода по предприятию составила 287,634 млн.руб., что на 192,123 млн.руб. больше соответствующего периода </w:t>
      </w:r>
      <w:smartTag w:uri="urn:schemas-microsoft-com:office:smarttags" w:element="metricconverter">
        <w:smartTagPr>
          <w:attr w:name="ProductID" w:val="2004 г"/>
        </w:smartTagPr>
        <w:r w:rsidRPr="009C05DD">
          <w:rPr>
            <w:sz w:val="28"/>
            <w:szCs w:val="28"/>
          </w:rPr>
          <w:t>2004 г</w:t>
        </w:r>
      </w:smartTag>
      <w:r w:rsidRPr="009C05DD">
        <w:rPr>
          <w:sz w:val="28"/>
          <w:szCs w:val="28"/>
        </w:rPr>
        <w:t>. Это изменение обусловлено качеством, уровнем себестоимости, специализации и другими факторами.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</w:p>
    <w:p w:rsidR="00B73927" w:rsidRPr="009C05DD" w:rsidRDefault="003D1BCC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Таблица 3</w:t>
      </w:r>
      <w:r w:rsidR="00B73927" w:rsidRPr="009C05DD">
        <w:rPr>
          <w:sz w:val="28"/>
          <w:szCs w:val="28"/>
        </w:rPr>
        <w:t xml:space="preserve"> – Показатели использования сельскохозяйственных угодий </w:t>
      </w:r>
    </w:p>
    <w:tbl>
      <w:tblPr>
        <w:tblW w:w="8066" w:type="dxa"/>
        <w:jc w:val="center"/>
        <w:tblLook w:val="0000" w:firstRow="0" w:lastRow="0" w:firstColumn="0" w:lastColumn="0" w:noHBand="0" w:noVBand="0"/>
      </w:tblPr>
      <w:tblGrid>
        <w:gridCol w:w="3979"/>
        <w:gridCol w:w="941"/>
        <w:gridCol w:w="941"/>
        <w:gridCol w:w="1219"/>
        <w:gridCol w:w="986"/>
      </w:tblGrid>
      <w:tr w:rsidR="00B73927" w:rsidRPr="009C05DD" w:rsidTr="009C05DD">
        <w:trPr>
          <w:trHeight w:val="255"/>
          <w:jc w:val="center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показатель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год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2006г в % 2004г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2004г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2005г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2006г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1. общая земельная площадь,га в т.ч.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12749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14597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160,01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1.1. площадь с.-х. угодий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10276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12139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16539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160,95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1.2. площадь пашни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8489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10541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13895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163,68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1.3. площадь посевов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7742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9639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12936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167,09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1.4. площадь сенокосов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320,00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1.5. площадь пастбищ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1112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901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1590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142,99</w:t>
            </w:r>
          </w:p>
        </w:tc>
      </w:tr>
      <w:tr w:rsidR="00B73927" w:rsidRPr="009C05DD" w:rsidTr="009C05DD">
        <w:trPr>
          <w:trHeight w:val="510"/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2. уровень освоенности земельных площадей,%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80,60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83,16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81,07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100,58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3. уровень распаханности с.-х. угодий,%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82,61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86,84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84,01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101,70</w:t>
            </w:r>
          </w:p>
        </w:tc>
      </w:tr>
      <w:tr w:rsidR="00B73927" w:rsidRPr="009C05DD" w:rsidTr="009C05DD">
        <w:trPr>
          <w:trHeight w:val="274"/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4. удельный вес посевов в площади пашни,%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91,20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91,44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93,10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102,08</w:t>
            </w:r>
          </w:p>
        </w:tc>
      </w:tr>
      <w:tr w:rsidR="00B73927" w:rsidRPr="009C05DD" w:rsidTr="009C05DD">
        <w:trPr>
          <w:trHeight w:val="510"/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5. удельный вес пастбищ в площади с-х угодий,%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10,82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7,42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9,61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88,84</w:t>
            </w:r>
          </w:p>
        </w:tc>
      </w:tr>
    </w:tbl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Вывод: как видно из данной таблицы уровень освоенности земель в хозяйстве</w:t>
      </w:r>
      <w:r w:rsidR="009C05DD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достаточно высок, что говорит о высокой культуре земледелия. При изучении таблицы 3 можно сказать, что произошло увеличение использования земельных угодий, однако удельный вес</w:t>
      </w:r>
      <w:r w:rsidR="009C05DD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пастбищ в площади с-х угодий сократился на 11,16%, это связано с привязным содержанием КРС, уровень распаханности сельхозугодий высокий. Структура сельскохозяйственных угодий зависит от зональных особенностей землепользования и имеет в связи с этим значительные различия по республикам и экономическим районам. Площадь сенокосов осталась неизменной.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b/>
          <w:sz w:val="28"/>
          <w:szCs w:val="28"/>
        </w:rPr>
        <w:t>1.2 Структура земельных ресурсов и показатели их использования</w:t>
      </w:r>
    </w:p>
    <w:p w:rsidR="003D1BCC" w:rsidRPr="009C05DD" w:rsidRDefault="003D1BCC" w:rsidP="009C05DD">
      <w:pPr>
        <w:spacing w:line="360" w:lineRule="auto"/>
        <w:ind w:firstLine="709"/>
        <w:jc w:val="both"/>
        <w:rPr>
          <w:sz w:val="28"/>
          <w:szCs w:val="28"/>
        </w:rPr>
      </w:pP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Таблица 4</w:t>
      </w:r>
      <w:r w:rsidR="003D1BCC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– Состав и структура посевных площадей</w:t>
      </w:r>
    </w:p>
    <w:tbl>
      <w:tblPr>
        <w:tblW w:w="9238" w:type="dxa"/>
        <w:jc w:val="center"/>
        <w:tblLook w:val="0000" w:firstRow="0" w:lastRow="0" w:firstColumn="0" w:lastColumn="0" w:noHBand="0" w:noVBand="0"/>
      </w:tblPr>
      <w:tblGrid>
        <w:gridCol w:w="2601"/>
        <w:gridCol w:w="900"/>
        <w:gridCol w:w="951"/>
        <w:gridCol w:w="900"/>
        <w:gridCol w:w="951"/>
        <w:gridCol w:w="900"/>
        <w:gridCol w:w="951"/>
        <w:gridCol w:w="1084"/>
      </w:tblGrid>
      <w:tr w:rsidR="00B73927" w:rsidRPr="009C05DD" w:rsidTr="009C05DD">
        <w:trPr>
          <w:trHeight w:val="255"/>
          <w:jc w:val="center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культура</w:t>
            </w:r>
          </w:p>
        </w:tc>
        <w:tc>
          <w:tcPr>
            <w:tcW w:w="5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год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2006г в % 2004г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2004г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2005г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2006г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га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га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га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%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1. зерновые и зернобобовые, всего в т.ч.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3487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41,08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5252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49,82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10936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78,70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313,62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1.1. озимая рожь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1486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10,69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462,93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1.2. яровые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9086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65,39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3165,85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1.3. зернобобовые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2879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33,91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4488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42,58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2,62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12,64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2. картофель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0,21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0,01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5,56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3. кормовые, всего в т.ч.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49,95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4166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39,52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9927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71,44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234,13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3.1. силосные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0,49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1,80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595,24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3.2. многолетние травы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3049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35,92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2805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26,61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6386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45,96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209,45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3.3. однолетние травы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1149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13,54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1333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12,65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3291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23,68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286,42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3.4. корнеплоды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0,05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—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—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—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4. всего пашни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8489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10541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13895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163,68</w:t>
            </w:r>
          </w:p>
        </w:tc>
      </w:tr>
    </w:tbl>
    <w:p w:rsidR="00B73927" w:rsidRPr="009C05DD" w:rsidRDefault="009C05DD" w:rsidP="009C05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3927" w:rsidRPr="009C05DD">
        <w:rPr>
          <w:sz w:val="28"/>
          <w:szCs w:val="28"/>
        </w:rPr>
        <w:t>Вывод: структура посевных площадей соответствует особенностям почвы. Большую часть занимают зерновые культуры. Они удовлетворяют потребности животноводческих отраслей. Из кормовых культур большую часть занимают многолетние травы. Из зерновых больше засевается</w:t>
      </w:r>
      <w:r w:rsidRPr="009C05DD">
        <w:rPr>
          <w:sz w:val="28"/>
          <w:szCs w:val="28"/>
        </w:rPr>
        <w:t xml:space="preserve"> </w:t>
      </w:r>
      <w:r w:rsidR="00B73927" w:rsidRPr="009C05DD">
        <w:rPr>
          <w:sz w:val="28"/>
          <w:szCs w:val="28"/>
        </w:rPr>
        <w:t xml:space="preserve">ячмень. </w:t>
      </w:r>
    </w:p>
    <w:p w:rsidR="00B73927" w:rsidRPr="009C05DD" w:rsidRDefault="00B73927" w:rsidP="009C05D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Структура</w:t>
      </w:r>
      <w:r w:rsidRPr="009C05DD">
        <w:rPr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 fillcolor="window">
            <v:imagedata r:id="rId5" o:title=""/>
          </v:shape>
          <o:OLEObject Type="Embed" ProgID="Equation.3" ShapeID="_x0000_i1025" DrawAspect="Content" ObjectID="_1458538661" r:id="rId6"/>
        </w:object>
      </w:r>
      <w:r w:rsidRPr="009C05DD">
        <w:rPr>
          <w:sz w:val="28"/>
          <w:szCs w:val="28"/>
        </w:rPr>
        <w:t>посевных площадей должна удовлетворять потребности животноводческих отраслей и способствовать повышению эффективности</w:t>
      </w:r>
      <w:r w:rsidR="009C05DD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 xml:space="preserve">растениеводческой отрасли хозяйства. </w:t>
      </w:r>
    </w:p>
    <w:p w:rsidR="00B73927" w:rsidRPr="009C05DD" w:rsidRDefault="00B73927" w:rsidP="009C05D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За 2006 год повысилась площадь зерновых культур на 213,62%, кормовые культуры увеличились на 134,13%.</w:t>
      </w:r>
      <w:r w:rsidR="009C05DD" w:rsidRPr="009C05DD">
        <w:rPr>
          <w:sz w:val="28"/>
          <w:szCs w:val="28"/>
        </w:rPr>
        <w:t xml:space="preserve"> 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</w:p>
    <w:p w:rsidR="00B73927" w:rsidRPr="009C05DD" w:rsidRDefault="00B73927" w:rsidP="009C05DD">
      <w:pPr>
        <w:spacing w:line="360" w:lineRule="auto"/>
        <w:ind w:left="709"/>
        <w:jc w:val="center"/>
        <w:rPr>
          <w:b/>
          <w:sz w:val="28"/>
          <w:szCs w:val="28"/>
        </w:rPr>
      </w:pPr>
      <w:r w:rsidRPr="009C05DD">
        <w:rPr>
          <w:b/>
          <w:sz w:val="28"/>
          <w:szCs w:val="28"/>
        </w:rPr>
        <w:t>1.3 Размеры сельскохозяйственного предприятия и уровень его</w:t>
      </w:r>
      <w:r w:rsidR="009C05DD" w:rsidRPr="009C05DD">
        <w:rPr>
          <w:b/>
          <w:sz w:val="28"/>
          <w:szCs w:val="28"/>
        </w:rPr>
        <w:t xml:space="preserve"> </w:t>
      </w:r>
      <w:r w:rsidR="009C05DD">
        <w:rPr>
          <w:b/>
          <w:sz w:val="28"/>
          <w:szCs w:val="28"/>
        </w:rPr>
        <w:t>специализации</w:t>
      </w:r>
    </w:p>
    <w:p w:rsidR="00E4033C" w:rsidRPr="009C05DD" w:rsidRDefault="00E4033C" w:rsidP="009C05DD">
      <w:pPr>
        <w:spacing w:line="360" w:lineRule="auto"/>
        <w:ind w:firstLine="709"/>
        <w:jc w:val="both"/>
        <w:rPr>
          <w:sz w:val="28"/>
          <w:szCs w:val="28"/>
        </w:rPr>
      </w:pP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Таблица 5</w:t>
      </w:r>
      <w:r w:rsidR="00E4033C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– Состав и структура товарной продукции. Специализация предприятия</w:t>
      </w:r>
    </w:p>
    <w:tbl>
      <w:tblPr>
        <w:tblW w:w="9190" w:type="dxa"/>
        <w:jc w:val="center"/>
        <w:tblLook w:val="0000" w:firstRow="0" w:lastRow="0" w:firstColumn="0" w:lastColumn="0" w:noHBand="0" w:noVBand="0"/>
      </w:tblPr>
      <w:tblGrid>
        <w:gridCol w:w="1824"/>
        <w:gridCol w:w="1009"/>
        <w:gridCol w:w="822"/>
        <w:gridCol w:w="625"/>
        <w:gridCol w:w="1008"/>
        <w:gridCol w:w="822"/>
        <w:gridCol w:w="625"/>
        <w:gridCol w:w="1008"/>
        <w:gridCol w:w="822"/>
        <w:gridCol w:w="625"/>
      </w:tblGrid>
      <w:tr w:rsidR="00B73927" w:rsidRPr="009C05DD" w:rsidTr="009C05DD">
        <w:trPr>
          <w:trHeight w:val="237"/>
          <w:jc w:val="center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  <w:rPr>
                <w:bCs/>
              </w:rPr>
            </w:pPr>
            <w:r w:rsidRPr="009C05DD">
              <w:rPr>
                <w:bCs/>
              </w:rPr>
              <w:t>отрасль, культура, продукция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2004г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2005г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2006г</w:t>
            </w:r>
          </w:p>
        </w:tc>
      </w:tr>
      <w:tr w:rsidR="00E4033C" w:rsidRPr="009C05DD" w:rsidTr="009C05DD">
        <w:trPr>
          <w:trHeight w:val="336"/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тыс.руб.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ранг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тыс.руб.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ранг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тыс.руб.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ранг</w:t>
            </w:r>
          </w:p>
        </w:tc>
      </w:tr>
      <w:tr w:rsidR="00E4033C" w:rsidRPr="009C05DD" w:rsidTr="009C05DD">
        <w:trPr>
          <w:trHeight w:val="237"/>
          <w:jc w:val="center"/>
        </w:trPr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1. растениеводство всего, в т.ч. :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20502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3,234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—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44394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5,551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—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81974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8,443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—</w:t>
            </w:r>
          </w:p>
        </w:tc>
      </w:tr>
      <w:tr w:rsidR="00E4033C" w:rsidRPr="009C05DD" w:rsidTr="009C05DD">
        <w:trPr>
          <w:trHeight w:val="237"/>
          <w:jc w:val="center"/>
        </w:trPr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1.1. зерновые и зернобобовые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11053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1,743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23365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2,922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54250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5,588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</w:t>
            </w:r>
          </w:p>
        </w:tc>
      </w:tr>
      <w:tr w:rsidR="00E4033C" w:rsidRPr="009C05DD" w:rsidTr="009C05DD">
        <w:trPr>
          <w:trHeight w:val="237"/>
          <w:jc w:val="center"/>
        </w:trPr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1.2. картофель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579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0,091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0,006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0,001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</w:t>
            </w:r>
          </w:p>
        </w:tc>
      </w:tr>
      <w:tr w:rsidR="00E4033C" w:rsidRPr="009C05DD" w:rsidTr="009C05DD">
        <w:trPr>
          <w:trHeight w:val="237"/>
          <w:jc w:val="center"/>
        </w:trPr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 xml:space="preserve">1.3. прочие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8870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1,399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20819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2,603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27719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2,855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</w:t>
            </w:r>
          </w:p>
        </w:tc>
      </w:tr>
      <w:tr w:rsidR="00E4033C" w:rsidRPr="009C05DD" w:rsidTr="009C05DD">
        <w:trPr>
          <w:trHeight w:val="237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2. животноводство всего, в т.ч. :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613519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96,766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—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755361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94,449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—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888886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91,557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—</w:t>
            </w:r>
          </w:p>
        </w:tc>
      </w:tr>
      <w:tr w:rsidR="00E4033C" w:rsidRPr="009C05DD" w:rsidTr="009C05DD">
        <w:trPr>
          <w:trHeight w:val="237"/>
          <w:jc w:val="center"/>
        </w:trPr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 xml:space="preserve">2.1. скотоводство , из них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17460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2,754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37567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4,697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94478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9,731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</w:t>
            </w:r>
          </w:p>
        </w:tc>
      </w:tr>
      <w:tr w:rsidR="00E4033C" w:rsidRPr="009C05DD" w:rsidTr="009C05DD">
        <w:trPr>
          <w:trHeight w:val="237"/>
          <w:jc w:val="center"/>
        </w:trPr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2.1.1. мясо КРС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8060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1,271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17846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2,231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45910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4,729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</w:t>
            </w:r>
          </w:p>
        </w:tc>
      </w:tr>
      <w:tr w:rsidR="00E4033C" w:rsidRPr="009C05DD" w:rsidTr="009C05DD">
        <w:trPr>
          <w:trHeight w:val="237"/>
          <w:jc w:val="center"/>
        </w:trPr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2.1.2. молоко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9400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1,483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19721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2,466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48572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5,003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</w:t>
            </w:r>
          </w:p>
        </w:tc>
      </w:tr>
      <w:tr w:rsidR="00E4033C" w:rsidRPr="009C05DD" w:rsidTr="009C05DD">
        <w:trPr>
          <w:trHeight w:val="237"/>
          <w:jc w:val="center"/>
        </w:trPr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2.2. свиноводство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595829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93,976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717565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89,723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794294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81,813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</w:t>
            </w:r>
          </w:p>
        </w:tc>
      </w:tr>
      <w:tr w:rsidR="00E4033C" w:rsidRPr="009C05DD" w:rsidTr="009C05DD">
        <w:trPr>
          <w:trHeight w:val="237"/>
          <w:jc w:val="center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2.3. прочие отрасли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219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0,035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228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0,029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110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0,011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7</w:t>
            </w:r>
          </w:p>
        </w:tc>
      </w:tr>
      <w:tr w:rsidR="00E4033C" w:rsidRPr="009C05DD" w:rsidTr="009C05DD">
        <w:trPr>
          <w:trHeight w:val="237"/>
          <w:jc w:val="center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ИТОГО :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634021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100,00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799755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100,00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970860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100,00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 </w:t>
            </w:r>
          </w:p>
        </w:tc>
      </w:tr>
    </w:tbl>
    <w:p w:rsidR="00B73927" w:rsidRPr="009C05DD" w:rsidRDefault="009C05DD" w:rsidP="009C05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3927" w:rsidRPr="009C05DD">
        <w:rPr>
          <w:sz w:val="28"/>
          <w:szCs w:val="28"/>
        </w:rPr>
        <w:t>Одним из принципов рациональной организации производства на с.-х. предприятиях является углубление специализации и рациональное сочетание отраслей.</w:t>
      </w:r>
    </w:p>
    <w:p w:rsidR="00B73927" w:rsidRPr="009C05DD" w:rsidRDefault="00B73927" w:rsidP="009C05DD">
      <w:pPr>
        <w:tabs>
          <w:tab w:val="num" w:pos="-71"/>
        </w:tabs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Под специализацией предприятия понимается сосредоточение его деятельности на производстве определенного вида продукции или ограниченного их круга. На с.-х. предприятиях она обычно связана с расширением одной или нескольких отраслей при соответствующем сокращении других. Расширение одних отраслей за счет сокращения других может осуществляться до тех пор, пока дальнейший их рост уже не приносит экономической выгоды.</w:t>
      </w:r>
    </w:p>
    <w:p w:rsidR="00B73927" w:rsidRPr="009C05DD" w:rsidRDefault="00B73927" w:rsidP="009C05DD">
      <w:pPr>
        <w:tabs>
          <w:tab w:val="num" w:pos="-71"/>
        </w:tabs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Сущность (экономическое содержание специализации) состоит в общественном разделении труда, которое происходит постоянно и проявляется в разных формах.</w:t>
      </w:r>
    </w:p>
    <w:p w:rsidR="00B73927" w:rsidRPr="009C05DD" w:rsidRDefault="00B73927" w:rsidP="009C05DD">
      <w:pPr>
        <w:tabs>
          <w:tab w:val="num" w:pos="-71"/>
        </w:tabs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Цель специализации с.-х. предприятий – создание условий для увеличения прибыли, достижения более высокой производительности труда, увеличения производства продукции, повышения ее качества.</w:t>
      </w:r>
    </w:p>
    <w:p w:rsidR="00B73927" w:rsidRPr="009C05DD" w:rsidRDefault="00B73927" w:rsidP="009C05DD">
      <w:pPr>
        <w:tabs>
          <w:tab w:val="num" w:pos="-71"/>
        </w:tabs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Переход от многоотраслевых к специализированным хозяйствам</w:t>
      </w:r>
      <w:r w:rsidR="009C05DD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с высокой (оптимальной) степенью концентрации производственных ресурсов приобретает особое значение в условиях, когда перед сельским хозяйством стоят задачи повышения его эффективности и улучшения качественных показателей.</w:t>
      </w:r>
    </w:p>
    <w:p w:rsidR="00B73927" w:rsidRPr="009C05DD" w:rsidRDefault="00B73927" w:rsidP="009C05DD">
      <w:pPr>
        <w:tabs>
          <w:tab w:val="num" w:pos="-71"/>
        </w:tabs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Уровень специализации наиболее точно характеризуется удельным весом отраслей в структуре товарной продукции. Он позволяет выявить те виды продукции, с которыми хозяйство выступает в общественном разделении труда. Кроме того, специализацию отражает и структура валовой продукции, структура производственных и трудовых затрат, денежных поступлений.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 xml:space="preserve">Как видно из таблицы 5 уровень специализации предприятия за 2006 год не изменился. Главной отраслью предприятия осталось «свиноводство» 81,813%. 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Коэффициент специализации хозяйства</w:t>
      </w:r>
    </w:p>
    <w:p w:rsidR="009C05DD" w:rsidRDefault="009C05DD" w:rsidP="009C05DD">
      <w:pPr>
        <w:spacing w:line="360" w:lineRule="auto"/>
        <w:ind w:firstLine="709"/>
        <w:jc w:val="both"/>
        <w:rPr>
          <w:sz w:val="28"/>
          <w:szCs w:val="28"/>
        </w:rPr>
      </w:pP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Кс =</w:t>
      </w:r>
      <w:r w:rsidR="009C05DD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100/</w:t>
      </w:r>
      <w:r w:rsidRPr="009C05DD">
        <w:rPr>
          <w:sz w:val="28"/>
          <w:szCs w:val="28"/>
        </w:rPr>
        <w:sym w:font="Symbol" w:char="F0E5"/>
      </w:r>
      <w:r w:rsidRPr="009C05DD">
        <w:rPr>
          <w:sz w:val="28"/>
          <w:szCs w:val="28"/>
        </w:rPr>
        <w:t xml:space="preserve"> Ут (2</w:t>
      </w:r>
      <w:r w:rsidRPr="009C05DD">
        <w:rPr>
          <w:sz w:val="28"/>
          <w:szCs w:val="28"/>
          <w:lang w:val="en-US"/>
        </w:rPr>
        <w:t>i</w:t>
      </w:r>
      <w:r w:rsidRPr="009C05DD">
        <w:rPr>
          <w:sz w:val="28"/>
          <w:szCs w:val="28"/>
        </w:rPr>
        <w:t xml:space="preserve"> - 1)</w:t>
      </w:r>
      <w:r w:rsidR="009C05DD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[3,с.93]</w:t>
      </w:r>
    </w:p>
    <w:p w:rsidR="009C05DD" w:rsidRDefault="009C05DD" w:rsidP="009C05DD">
      <w:pPr>
        <w:spacing w:line="360" w:lineRule="auto"/>
        <w:ind w:firstLine="709"/>
        <w:jc w:val="both"/>
        <w:rPr>
          <w:sz w:val="28"/>
          <w:szCs w:val="28"/>
        </w:rPr>
      </w:pP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где Ут - удельный вес</w:t>
      </w:r>
      <w:r w:rsidR="009C05DD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отраслей в объеме товарной продукции хозяйства, %;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  <w:lang w:val="en-US"/>
        </w:rPr>
        <w:t>i</w:t>
      </w:r>
      <w:r w:rsidRPr="009C05DD">
        <w:rPr>
          <w:sz w:val="28"/>
          <w:szCs w:val="28"/>
        </w:rPr>
        <w:t xml:space="preserve"> - порядковый номер удельного веса товарной продукции в</w:t>
      </w:r>
      <w:r w:rsidR="009C05DD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ранжированном ряду.</w:t>
      </w:r>
    </w:p>
    <w:p w:rsidR="009C05DD" w:rsidRDefault="009C05DD" w:rsidP="009C05DD">
      <w:pPr>
        <w:spacing w:line="360" w:lineRule="auto"/>
        <w:ind w:firstLine="709"/>
        <w:jc w:val="both"/>
        <w:rPr>
          <w:sz w:val="28"/>
          <w:szCs w:val="28"/>
        </w:rPr>
      </w:pPr>
    </w:p>
    <w:p w:rsid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В 2006году: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Кс=100/(81,813*1+9,731*3+5,588*5+5,003*7+4,729*9+2,855*11+0,011*13+</w:t>
      </w:r>
      <w:r w:rsidR="009C05DD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 xml:space="preserve">+0,001* 15)=0,403 </w:t>
      </w:r>
    </w:p>
    <w:p w:rsidR="009C05DD" w:rsidRDefault="009C05DD" w:rsidP="009C05DD">
      <w:pPr>
        <w:spacing w:line="360" w:lineRule="auto"/>
        <w:ind w:firstLine="709"/>
        <w:jc w:val="both"/>
        <w:rPr>
          <w:sz w:val="28"/>
          <w:szCs w:val="28"/>
        </w:rPr>
      </w:pPr>
    </w:p>
    <w:p w:rsid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В 2004 году:</w:t>
      </w:r>
    </w:p>
    <w:p w:rsidR="00B73927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Кс=100/(93,976*1+2,754*3+1,743*5+1,483*7+1,399*9+1,271*11+0,091*13+ +0,035*15)=0,668</w:t>
      </w:r>
    </w:p>
    <w:p w:rsidR="009C05DD" w:rsidRPr="009C05DD" w:rsidRDefault="009C05DD" w:rsidP="009C05DD">
      <w:pPr>
        <w:spacing w:line="360" w:lineRule="auto"/>
        <w:ind w:firstLine="709"/>
        <w:jc w:val="both"/>
        <w:rPr>
          <w:sz w:val="28"/>
          <w:szCs w:val="28"/>
        </w:rPr>
      </w:pP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Коэффициент 0.403 выражает высокий уровень специализации, а коэффициент 0,668– глубокий уровень специализации .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Коэффициент сочетания отраслей по формуле:</w:t>
      </w:r>
    </w:p>
    <w:p w:rsidR="009C05DD" w:rsidRDefault="009C05DD" w:rsidP="009C05DD">
      <w:pPr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B73927" w:rsidRPr="009C05DD" w:rsidRDefault="00B73927" w:rsidP="009C05DD">
      <w:pPr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Ксоч = (</w:t>
      </w:r>
      <w:r w:rsidRPr="009C05DD">
        <w:rPr>
          <w:sz w:val="28"/>
          <w:szCs w:val="28"/>
          <w:lang w:val="en-US"/>
        </w:rPr>
        <w:t>TnI</w:t>
      </w:r>
      <w:r w:rsidRPr="009C05DD">
        <w:rPr>
          <w:sz w:val="28"/>
          <w:szCs w:val="28"/>
        </w:rPr>
        <w:t xml:space="preserve">/ </w:t>
      </w:r>
      <w:r w:rsidRPr="009C05DD">
        <w:rPr>
          <w:sz w:val="28"/>
          <w:szCs w:val="28"/>
          <w:lang w:val="en-US"/>
        </w:rPr>
        <w:t>Tn</w:t>
      </w:r>
      <w:r w:rsidRPr="009C05DD">
        <w:rPr>
          <w:sz w:val="28"/>
          <w:szCs w:val="28"/>
        </w:rPr>
        <w:t xml:space="preserve">,)/(1/ </w:t>
      </w:r>
      <w:r w:rsidRPr="009C05DD">
        <w:rPr>
          <w:sz w:val="28"/>
          <w:szCs w:val="28"/>
          <w:lang w:val="en-US"/>
        </w:rPr>
        <w:t>N</w:t>
      </w:r>
      <w:r w:rsidRPr="009C05DD">
        <w:rPr>
          <w:sz w:val="28"/>
          <w:szCs w:val="28"/>
        </w:rPr>
        <w:t>т)</w:t>
      </w:r>
      <w:r w:rsidR="009C05DD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[1.с,9]</w:t>
      </w:r>
    </w:p>
    <w:p w:rsidR="009C05DD" w:rsidRDefault="009C05DD" w:rsidP="009C05DD">
      <w:pPr>
        <w:spacing w:line="360" w:lineRule="auto"/>
        <w:ind w:firstLine="709"/>
        <w:jc w:val="both"/>
        <w:rPr>
          <w:sz w:val="28"/>
          <w:szCs w:val="28"/>
        </w:rPr>
      </w:pP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 xml:space="preserve">где </w:t>
      </w:r>
      <w:r w:rsidRPr="009C05DD">
        <w:rPr>
          <w:sz w:val="28"/>
          <w:szCs w:val="28"/>
          <w:lang w:val="en-US"/>
        </w:rPr>
        <w:t>TnI</w:t>
      </w:r>
      <w:r w:rsidRPr="009C05DD">
        <w:rPr>
          <w:sz w:val="28"/>
          <w:szCs w:val="28"/>
        </w:rPr>
        <w:t xml:space="preserve"> - выручка от реализации продукции главной отрасли , тыс. руб.; 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Тп - общая выручка хозяйства от реализации продукции, тыс. руб.;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  <w:lang w:val="en-US"/>
        </w:rPr>
        <w:t>N</w:t>
      </w:r>
      <w:r w:rsidRPr="009C05DD">
        <w:rPr>
          <w:sz w:val="28"/>
          <w:szCs w:val="28"/>
        </w:rPr>
        <w:t>т - количество товарных отраслей.</w:t>
      </w:r>
    </w:p>
    <w:p w:rsidR="009C05DD" w:rsidRDefault="009C05DD" w:rsidP="009C05DD">
      <w:pPr>
        <w:spacing w:line="360" w:lineRule="auto"/>
        <w:ind w:firstLine="709"/>
        <w:jc w:val="both"/>
        <w:rPr>
          <w:sz w:val="28"/>
          <w:szCs w:val="28"/>
        </w:rPr>
      </w:pP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Ксоч =(794294/1182694)*(1/8) = 0,08</w:t>
      </w:r>
    </w:p>
    <w:p w:rsidR="00B73927" w:rsidRPr="009C05DD" w:rsidRDefault="009C05DD" w:rsidP="009C05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3927" w:rsidRPr="009C05DD">
        <w:rPr>
          <w:sz w:val="28"/>
          <w:szCs w:val="28"/>
        </w:rPr>
        <w:t>Т.к. Кс &lt;0.1, то предприятие можно отнести к многоотраслевому типу специализации.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</w:p>
    <w:p w:rsidR="00B73927" w:rsidRPr="009C05DD" w:rsidRDefault="00B73927" w:rsidP="009C05DD">
      <w:pPr>
        <w:spacing w:line="360" w:lineRule="auto"/>
        <w:ind w:left="709"/>
        <w:jc w:val="center"/>
        <w:rPr>
          <w:sz w:val="28"/>
          <w:szCs w:val="28"/>
        </w:rPr>
      </w:pPr>
      <w:r w:rsidRPr="009C05DD">
        <w:rPr>
          <w:b/>
          <w:sz w:val="28"/>
          <w:szCs w:val="28"/>
        </w:rPr>
        <w:t>1.4 Интенсификация и интенсивность сельскохозяйственного</w:t>
      </w:r>
      <w:r w:rsidR="009C05DD" w:rsidRPr="009C05DD">
        <w:rPr>
          <w:b/>
          <w:sz w:val="28"/>
          <w:szCs w:val="28"/>
        </w:rPr>
        <w:t xml:space="preserve"> </w:t>
      </w:r>
      <w:r w:rsidRPr="009C05DD">
        <w:rPr>
          <w:b/>
          <w:sz w:val="28"/>
          <w:szCs w:val="28"/>
        </w:rPr>
        <w:t>производства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73927" w:rsidRPr="009C05DD" w:rsidRDefault="00B73927" w:rsidP="009C05DD">
      <w:pPr>
        <w:tabs>
          <w:tab w:val="num" w:pos="-71"/>
        </w:tabs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Под интенсификацией понимается все возрастающее применение более совершенных средств производства и квалифицированного труда на одной и той же земельной площади с целью повышения ее продуктивности. Сущность интенсификации сельского хозяйства заключается в концентрации трудовых и материальных ресурсов на единице земельной площади в целях повышения плодородия почвы, увеличения производства сельскохозяйственной продукции, её удешевления и улучшения качества.</w:t>
      </w:r>
    </w:p>
    <w:p w:rsidR="00B73927" w:rsidRPr="009C05DD" w:rsidRDefault="00B73927" w:rsidP="009C05DD">
      <w:pPr>
        <w:tabs>
          <w:tab w:val="num" w:pos="-71"/>
        </w:tabs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Следует различать два различных понятия интенсификации: уровень интенсивности производства и экономическую эффективность интенсификации.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Показатели, применяемые для оценки процесса интенсификации, делятся на характеризующие ее уровень (табл. 6) и результативность (табл. 7).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Таблица 6.– Уровень интенсивности сельскохозяйственного производства</w:t>
      </w:r>
    </w:p>
    <w:tbl>
      <w:tblPr>
        <w:tblW w:w="7900" w:type="dxa"/>
        <w:jc w:val="center"/>
        <w:tblLook w:val="0000" w:firstRow="0" w:lastRow="0" w:firstColumn="0" w:lastColumn="0" w:noHBand="0" w:noVBand="0"/>
      </w:tblPr>
      <w:tblGrid>
        <w:gridCol w:w="3422"/>
        <w:gridCol w:w="1240"/>
        <w:gridCol w:w="1126"/>
        <w:gridCol w:w="1126"/>
        <w:gridCol w:w="986"/>
      </w:tblGrid>
      <w:tr w:rsidR="00B73927" w:rsidRPr="009C05DD" w:rsidTr="009C05DD">
        <w:trPr>
          <w:trHeight w:val="255"/>
          <w:jc w:val="center"/>
        </w:trPr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показатель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год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2006г в % 2004г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2004г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2005г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2006г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 xml:space="preserve">1. приходиться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9C05DD">
                <w:t>100 га</w:t>
              </w:r>
            </w:smartTag>
            <w:r w:rsidRPr="009C05DD">
              <w:t xml:space="preserve"> с-х угодий: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 </w:t>
            </w:r>
          </w:p>
        </w:tc>
      </w:tr>
      <w:tr w:rsidR="00B73927" w:rsidRPr="009C05DD" w:rsidTr="009C05DD">
        <w:trPr>
          <w:trHeight w:val="510"/>
          <w:jc w:val="center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1.1. основных производственных средств,тыс.руб.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4862,50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4412,90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4429,10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91,09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1.2. затраты труда,тыс.чел-ч.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22,28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22,09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20,07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90,05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1.3. стоимость СХМ, тыс.руб.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62,32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74,88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69,40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111,36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 xml:space="preserve">2. внесено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9C05DD">
                <w:t>1 га</w:t>
              </w:r>
            </w:smartTag>
            <w:r w:rsidRPr="009C05DD">
              <w:t xml:space="preserve"> пашни: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 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2.1. органических удобрений,т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—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—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—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—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2.2. минеральных удобрений,кг д.в.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10,53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14,12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17,58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166,93</w:t>
            </w:r>
          </w:p>
        </w:tc>
      </w:tr>
      <w:tr w:rsidR="00B73927" w:rsidRPr="009C05DD" w:rsidTr="009C05DD">
        <w:trPr>
          <w:trHeight w:val="510"/>
          <w:jc w:val="center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3. приходиться условных голов КРС на 100га с-х угодий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561,90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494,98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425,42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75,71</w:t>
            </w:r>
          </w:p>
        </w:tc>
      </w:tr>
      <w:tr w:rsidR="00B73927" w:rsidRPr="009C05DD" w:rsidTr="009C05DD">
        <w:trPr>
          <w:trHeight w:val="510"/>
          <w:jc w:val="center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 xml:space="preserve">4. объем механизированных работ в расчете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9C05DD">
                <w:t>100 га</w:t>
              </w:r>
            </w:smartTag>
            <w:r w:rsidRPr="009C05DD">
              <w:t xml:space="preserve"> пашни,усл.эт.га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987,00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1023,00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1059,00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107,29</w:t>
            </w:r>
          </w:p>
        </w:tc>
      </w:tr>
      <w:tr w:rsidR="00B73927" w:rsidRPr="009C05DD" w:rsidTr="009C05DD">
        <w:trPr>
          <w:trHeight w:val="510"/>
          <w:jc w:val="center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 xml:space="preserve">5. расход кормов на 1 усл.голову КРС,ц.корм.ед.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100,00</w:t>
            </w:r>
          </w:p>
        </w:tc>
      </w:tr>
      <w:tr w:rsidR="00B73927" w:rsidRPr="009C05DD" w:rsidTr="009C05DD">
        <w:trPr>
          <w:trHeight w:val="510"/>
          <w:jc w:val="center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 всего энергетических мощностей,л.с.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55564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61869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82115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147,78</w:t>
            </w:r>
          </w:p>
        </w:tc>
      </w:tr>
      <w:tr w:rsidR="00B73927" w:rsidRPr="009C05DD" w:rsidTr="009C05DD">
        <w:trPr>
          <w:trHeight w:val="510"/>
          <w:jc w:val="center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 xml:space="preserve">6.1. приходиться энергетических мощностей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9C05DD">
                <w:t>100 га</w:t>
              </w:r>
            </w:smartTag>
            <w:r w:rsidRPr="009C05DD">
              <w:t xml:space="preserve"> с-х угодий, л.с.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540,72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509,67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496,49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91,82</w:t>
            </w:r>
          </w:p>
        </w:tc>
      </w:tr>
      <w:tr w:rsidR="00B73927" w:rsidRPr="009C05DD" w:rsidTr="009C05DD">
        <w:trPr>
          <w:trHeight w:val="765"/>
          <w:jc w:val="center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6.2.приходиться энергетических мощностей на 1 среднегодового работника, л.с.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26,01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26,49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29,46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113,26</w:t>
            </w:r>
          </w:p>
        </w:tc>
      </w:tr>
    </w:tbl>
    <w:p w:rsidR="009C05DD" w:rsidRDefault="009C05DD" w:rsidP="009C05DD">
      <w:pPr>
        <w:spacing w:line="360" w:lineRule="auto"/>
        <w:ind w:firstLine="709"/>
        <w:jc w:val="both"/>
        <w:rPr>
          <w:sz w:val="28"/>
          <w:szCs w:val="28"/>
        </w:rPr>
      </w:pPr>
    </w:p>
    <w:p w:rsidR="00A94C20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 xml:space="preserve">Вывод: уровень интенсивности сельскохозяйственного производства изменяется с каждым годом. Основные производственные средства на </w:t>
      </w:r>
      <w:smartTag w:uri="urn:schemas-microsoft-com:office:smarttags" w:element="metricconverter">
        <w:smartTagPr>
          <w:attr w:name="ProductID" w:val="100 га"/>
        </w:smartTagPr>
        <w:r w:rsidRPr="009C05DD">
          <w:rPr>
            <w:sz w:val="28"/>
            <w:szCs w:val="28"/>
          </w:rPr>
          <w:t>100 га</w:t>
        </w:r>
      </w:smartTag>
      <w:r w:rsidRPr="009C05DD">
        <w:rPr>
          <w:sz w:val="28"/>
          <w:szCs w:val="28"/>
        </w:rPr>
        <w:t xml:space="preserve"> с.–х. угодий уменьшились на 8,91%, затраты труда на 9,,95%. Стоимость сельскохозяйственных машин, увеличилась в связи с приобретением новой техники и тракторов, однако энергетические мощности на 100га</w:t>
      </w:r>
      <w:r w:rsidR="009C05DD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с-х уменьшились на 8,18% т.к. площадь угодий увеличилась на 60,15%. Объем механизированных работ вырос, количество внесенных удобрений увеличилось, поголовье условных голов КРС на 100 га</w:t>
      </w:r>
      <w:r w:rsidR="009C05DD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с-х угодий</w:t>
      </w:r>
      <w:r w:rsidR="009C05DD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уменьшилось</w:t>
      </w:r>
      <w:r w:rsidR="00A94C20" w:rsidRPr="009C05DD">
        <w:rPr>
          <w:sz w:val="28"/>
          <w:szCs w:val="28"/>
        </w:rPr>
        <w:t>.</w:t>
      </w:r>
    </w:p>
    <w:p w:rsidR="009C05DD" w:rsidRDefault="009C05DD" w:rsidP="009C05DD">
      <w:pPr>
        <w:spacing w:line="360" w:lineRule="auto"/>
        <w:ind w:firstLine="709"/>
        <w:jc w:val="both"/>
        <w:rPr>
          <w:sz w:val="28"/>
          <w:szCs w:val="28"/>
        </w:rPr>
      </w:pP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Таблица 7.– Уровень производства сельскохозяйственной продукции</w:t>
      </w:r>
    </w:p>
    <w:tbl>
      <w:tblPr>
        <w:tblW w:w="8523" w:type="dxa"/>
        <w:jc w:val="center"/>
        <w:tblLook w:val="0000" w:firstRow="0" w:lastRow="0" w:firstColumn="0" w:lastColumn="0" w:noHBand="0" w:noVBand="0"/>
      </w:tblPr>
      <w:tblGrid>
        <w:gridCol w:w="3943"/>
        <w:gridCol w:w="1126"/>
        <w:gridCol w:w="1126"/>
        <w:gridCol w:w="1126"/>
        <w:gridCol w:w="1202"/>
      </w:tblGrid>
      <w:tr w:rsidR="00B73927" w:rsidRPr="009C05DD" w:rsidTr="009C05DD">
        <w:trPr>
          <w:trHeight w:val="255"/>
          <w:jc w:val="center"/>
        </w:trPr>
        <w:tc>
          <w:tcPr>
            <w:tcW w:w="3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показатель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год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2006г в % 2004г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2004г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2005г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2006г</w:t>
            </w: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1. произведено на 100га с-х угодий: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 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1.1. валовой продукции,тыс.руб.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6169,82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6588,31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5870,13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95,14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1.2. денежной выручки,тыс.руб.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5880,33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6971,94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7150,94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121,61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1.3. мяса,т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170,74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172,08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128,58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75,30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1.4. молока,т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15,25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19,70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42,64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279,54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 xml:space="preserve">2. произведено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9C05DD">
                <w:t>100 га</w:t>
              </w:r>
            </w:smartTag>
            <w:r w:rsidRPr="009C05DD">
              <w:t xml:space="preserve"> пашни: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 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2.1. зерна,т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91,27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117,21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101,68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111,40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2.2. картофеля,т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1,03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0,12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0,02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1,76</w:t>
            </w:r>
          </w:p>
        </w:tc>
      </w:tr>
    </w:tbl>
    <w:p w:rsidR="00B73927" w:rsidRPr="009C05DD" w:rsidRDefault="009C05DD" w:rsidP="009C05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3927" w:rsidRPr="009C05DD">
        <w:rPr>
          <w:sz w:val="28"/>
          <w:szCs w:val="28"/>
        </w:rPr>
        <w:t xml:space="preserve">Вывод: данные таблицы показывают, что в отчетном году по сравнению с базисным годом наблюдается уменьшение валовой продукции на </w:t>
      </w:r>
      <w:smartTag w:uri="urn:schemas-microsoft-com:office:smarttags" w:element="metricconverter">
        <w:smartTagPr>
          <w:attr w:name="ProductID" w:val="100 га"/>
        </w:smartTagPr>
        <w:r w:rsidR="00B73927" w:rsidRPr="009C05DD">
          <w:rPr>
            <w:sz w:val="28"/>
            <w:szCs w:val="28"/>
          </w:rPr>
          <w:t>100 га</w:t>
        </w:r>
      </w:smartTag>
      <w:r w:rsidR="00B73927" w:rsidRPr="009C05DD">
        <w:rPr>
          <w:sz w:val="28"/>
          <w:szCs w:val="28"/>
        </w:rPr>
        <w:t xml:space="preserve"> с-х угодий, однако денежная выручка выросла на21,61%. В производстве молока, зерна наметились тенденции увеличения объемов, в связи с постепенным изменением специализации предприятия. Исходя из двух последних таблиц можно сказать, что уровень интенсивности</w:t>
      </w:r>
      <w:r w:rsidRPr="009C05DD">
        <w:rPr>
          <w:sz w:val="28"/>
          <w:szCs w:val="28"/>
        </w:rPr>
        <w:t xml:space="preserve"> </w:t>
      </w:r>
      <w:r w:rsidR="00B73927" w:rsidRPr="009C05DD">
        <w:rPr>
          <w:sz w:val="28"/>
          <w:szCs w:val="28"/>
        </w:rPr>
        <w:t xml:space="preserve">прямо пропорционально влияет на уровень производства сельскохозяйственной продукции. Рост интенсивности ведет к неуклонному росту производства. Это связано с рациональным использованием производственных ресурсов, применением интенсивных технологии, повышением качества продукции, качественным совершенствованием управления и организации производства. 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Обобщающими показателями обеспеченности хозяйства основными производственными фондами (ОПФ) являются фондообеспеченность (ФО) и энергообеспеченность (ЭО), фондовооружённость (ФВ) и энерговооружённость (ЭВ) труда.</w:t>
      </w:r>
    </w:p>
    <w:p w:rsidR="009C05DD" w:rsidRDefault="009C05DD" w:rsidP="009C05DD">
      <w:pPr>
        <w:spacing w:line="360" w:lineRule="auto"/>
        <w:ind w:firstLine="709"/>
        <w:jc w:val="both"/>
        <w:rPr>
          <w:sz w:val="28"/>
          <w:szCs w:val="28"/>
        </w:rPr>
      </w:pP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ФО = ОПФ/(</w:t>
      </w:r>
      <w:r w:rsidRPr="009C05DD">
        <w:rPr>
          <w:sz w:val="28"/>
          <w:szCs w:val="28"/>
          <w:lang w:val="en-US"/>
        </w:rPr>
        <w:t>S</w:t>
      </w:r>
      <w:r w:rsidRPr="009C05DD">
        <w:rPr>
          <w:sz w:val="28"/>
          <w:szCs w:val="28"/>
        </w:rPr>
        <w:t>*100)</w:t>
      </w:r>
      <w:r w:rsidR="009C05DD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[7,с.109]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ФВ = ОПФ/ЧР</w:t>
      </w:r>
      <w:r w:rsidR="009C05DD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[7,с.110]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C05DD">
        <w:rPr>
          <w:sz w:val="28"/>
          <w:szCs w:val="28"/>
        </w:rPr>
        <w:t>ЭО</w:t>
      </w:r>
      <w:r w:rsidRPr="009C05DD">
        <w:rPr>
          <w:sz w:val="28"/>
          <w:szCs w:val="28"/>
          <w:lang w:val="en-US"/>
        </w:rPr>
        <w:t xml:space="preserve"> = G/(S*100)</w:t>
      </w:r>
      <w:r w:rsidR="009C05DD" w:rsidRPr="009C05DD">
        <w:rPr>
          <w:sz w:val="28"/>
          <w:szCs w:val="28"/>
          <w:lang w:val="en-US"/>
        </w:rPr>
        <w:t xml:space="preserve"> </w:t>
      </w:r>
      <w:r w:rsidRPr="009C05DD">
        <w:rPr>
          <w:sz w:val="28"/>
          <w:szCs w:val="28"/>
          <w:lang w:val="en-US"/>
        </w:rPr>
        <w:t>[2,</w:t>
      </w:r>
      <w:r w:rsidRPr="009C05DD">
        <w:rPr>
          <w:sz w:val="28"/>
          <w:szCs w:val="28"/>
        </w:rPr>
        <w:t>с</w:t>
      </w:r>
      <w:r w:rsidRPr="009C05DD">
        <w:rPr>
          <w:sz w:val="28"/>
          <w:szCs w:val="28"/>
          <w:lang w:val="en-US"/>
        </w:rPr>
        <w:t>.96]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C05DD">
        <w:rPr>
          <w:sz w:val="28"/>
          <w:szCs w:val="28"/>
        </w:rPr>
        <w:t>ЭВ</w:t>
      </w:r>
      <w:r w:rsidRPr="009C05DD">
        <w:rPr>
          <w:sz w:val="28"/>
          <w:szCs w:val="28"/>
          <w:lang w:val="en-US"/>
        </w:rPr>
        <w:t xml:space="preserve"> = G/</w:t>
      </w:r>
      <w:r w:rsidRPr="009C05DD">
        <w:rPr>
          <w:sz w:val="28"/>
          <w:szCs w:val="28"/>
        </w:rPr>
        <w:t>ЧР</w:t>
      </w:r>
      <w:r w:rsidR="009C05DD" w:rsidRPr="009C05DD">
        <w:rPr>
          <w:sz w:val="28"/>
          <w:szCs w:val="28"/>
          <w:lang w:val="en-US"/>
        </w:rPr>
        <w:t xml:space="preserve"> </w:t>
      </w:r>
      <w:r w:rsidRPr="009C05DD">
        <w:rPr>
          <w:sz w:val="28"/>
          <w:szCs w:val="28"/>
          <w:lang w:val="en-US"/>
        </w:rPr>
        <w:t>[2,</w:t>
      </w:r>
      <w:r w:rsidRPr="009C05DD">
        <w:rPr>
          <w:sz w:val="28"/>
          <w:szCs w:val="28"/>
        </w:rPr>
        <w:t>с</w:t>
      </w:r>
      <w:r w:rsidRPr="009C05DD">
        <w:rPr>
          <w:sz w:val="28"/>
          <w:szCs w:val="28"/>
          <w:lang w:val="en-US"/>
        </w:rPr>
        <w:t>.97]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73927" w:rsidRPr="009C05DD" w:rsidRDefault="00B73927" w:rsidP="009C05DD">
      <w:pPr>
        <w:spacing w:line="360" w:lineRule="auto"/>
        <w:ind w:left="709"/>
        <w:jc w:val="center"/>
        <w:rPr>
          <w:sz w:val="28"/>
          <w:szCs w:val="28"/>
        </w:rPr>
      </w:pPr>
      <w:r w:rsidRPr="009C05DD">
        <w:rPr>
          <w:b/>
          <w:sz w:val="28"/>
          <w:szCs w:val="28"/>
        </w:rPr>
        <w:t>1.5 Основные производственные средства и эффективность их</w:t>
      </w:r>
      <w:r w:rsidR="009C05DD" w:rsidRPr="009C05DD">
        <w:rPr>
          <w:b/>
          <w:sz w:val="28"/>
          <w:szCs w:val="28"/>
        </w:rPr>
        <w:t xml:space="preserve"> </w:t>
      </w:r>
      <w:r w:rsidRPr="009C05DD">
        <w:rPr>
          <w:b/>
          <w:sz w:val="28"/>
          <w:szCs w:val="28"/>
        </w:rPr>
        <w:t>использования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73927" w:rsidRPr="009C05DD" w:rsidRDefault="00B73927" w:rsidP="009C05DD">
      <w:pPr>
        <w:tabs>
          <w:tab w:val="num" w:pos="-71"/>
        </w:tabs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Основными экономическими показателями деятельности хозяйства, по которым судят о его состоянии являются: обеспеченность хозяйства основными средствами производства</w:t>
      </w:r>
      <w:r w:rsidR="009C05DD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и рабочей силой, а также трудоемкость и себестоимость производства продукции.</w:t>
      </w:r>
    </w:p>
    <w:p w:rsidR="00B73927" w:rsidRPr="009C05DD" w:rsidRDefault="00B73927" w:rsidP="009C05DD">
      <w:pPr>
        <w:tabs>
          <w:tab w:val="num" w:pos="-71"/>
        </w:tabs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В связи с этим анализ обеспеченности предприятий основными фондами и поиск резервов повышения эффективности их использования имеет большое значение.</w:t>
      </w:r>
    </w:p>
    <w:p w:rsidR="009C05DD" w:rsidRDefault="009C05DD" w:rsidP="009C05DD">
      <w:pPr>
        <w:tabs>
          <w:tab w:val="num" w:pos="-71"/>
        </w:tabs>
        <w:spacing w:line="360" w:lineRule="auto"/>
        <w:ind w:firstLine="709"/>
        <w:jc w:val="both"/>
        <w:rPr>
          <w:sz w:val="28"/>
          <w:szCs w:val="28"/>
        </w:rPr>
      </w:pPr>
    </w:p>
    <w:p w:rsidR="00B73927" w:rsidRPr="009C05DD" w:rsidRDefault="00B73927" w:rsidP="009C05DD">
      <w:pPr>
        <w:tabs>
          <w:tab w:val="num" w:pos="-71"/>
        </w:tabs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Таблица 8.–Основные производственные фонды и эффективность их использования</w:t>
      </w:r>
    </w:p>
    <w:tbl>
      <w:tblPr>
        <w:tblW w:w="9137" w:type="dxa"/>
        <w:jc w:val="center"/>
        <w:tblLook w:val="0000" w:firstRow="0" w:lastRow="0" w:firstColumn="0" w:lastColumn="0" w:noHBand="0" w:noVBand="0"/>
      </w:tblPr>
      <w:tblGrid>
        <w:gridCol w:w="4867"/>
        <w:gridCol w:w="1084"/>
        <w:gridCol w:w="1084"/>
        <w:gridCol w:w="1151"/>
        <w:gridCol w:w="951"/>
      </w:tblGrid>
      <w:tr w:rsidR="00B73927" w:rsidRPr="009C05DD" w:rsidTr="009C05DD">
        <w:trPr>
          <w:trHeight w:val="255"/>
          <w:jc w:val="center"/>
        </w:trPr>
        <w:tc>
          <w:tcPr>
            <w:tcW w:w="4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показатель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год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2006г в % 2004г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2004г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2005г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2006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</w:tr>
      <w:tr w:rsidR="00B73927" w:rsidRPr="009C05DD" w:rsidTr="009C05DD">
        <w:trPr>
          <w:trHeight w:val="510"/>
          <w:jc w:val="center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1.среднегодовая стоимость ОПФ с-х назначения, тыс. руб.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800579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979954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1465057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183,00</w:t>
            </w:r>
          </w:p>
        </w:tc>
      </w:tr>
      <w:tr w:rsidR="00B73927" w:rsidRPr="009C05DD" w:rsidTr="009C05DD">
        <w:trPr>
          <w:trHeight w:val="510"/>
          <w:jc w:val="center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2. стоимость валовой продукции с-х,тыс. руб. (по себестоимости)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634011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799755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970860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153,13</w:t>
            </w:r>
          </w:p>
        </w:tc>
      </w:tr>
      <w:tr w:rsidR="00B73927" w:rsidRPr="009C05DD" w:rsidTr="009C05DD">
        <w:trPr>
          <w:trHeight w:val="510"/>
          <w:jc w:val="center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3. среднегодовая численность работников,чел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2136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2336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2787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130,48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4. фондоотдача по валовой продукции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0,79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0,82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0,66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83,68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5. фондоемкость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1,26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1,23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1,51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119,51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6. фондовооруженность,тыс.руб/чел.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374,80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419,50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525,68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140,25</w:t>
            </w:r>
          </w:p>
        </w:tc>
      </w:tr>
      <w:tr w:rsidR="00B73927" w:rsidRPr="009C05DD" w:rsidTr="009C05DD">
        <w:trPr>
          <w:trHeight w:val="510"/>
          <w:jc w:val="center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7. фондообеспеченность,тыс.руб./100га с-х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6279,54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6713,39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8858,20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141,06</w:t>
            </w:r>
          </w:p>
        </w:tc>
      </w:tr>
      <w:tr w:rsidR="00B73927" w:rsidRPr="009C05DD" w:rsidTr="009C05DD">
        <w:trPr>
          <w:trHeight w:val="510"/>
          <w:jc w:val="center"/>
        </w:trPr>
        <w:tc>
          <w:tcPr>
            <w:tcW w:w="4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8. произведено валовой продукции в расчете: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 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4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8.1. на 1 чел.-ч,руб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276,86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298,19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292,52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105,65</w:t>
            </w:r>
          </w:p>
        </w:tc>
      </w:tr>
      <w:tr w:rsidR="00B73927" w:rsidRPr="009C05DD" w:rsidTr="009C05DD">
        <w:trPr>
          <w:trHeight w:val="510"/>
          <w:jc w:val="center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8.2. на 1 среднегодового работника,тыс.руб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296,80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342,40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348,35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117,37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9. норма прибыли,%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11,93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17,21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19,63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164,56</w:t>
            </w:r>
          </w:p>
        </w:tc>
      </w:tr>
    </w:tbl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Обобщающими показателями обеспеченности хозяйства основными производственными фондами (ОПФ) являются фондообеспеченность (ФО) и энергообеспеченность (ЭО), фондовооруженность (ФВ) и энерговооруженность (ЭВ) труда.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Норма прибыли определяется как отношение балансовой (валовой, чистой) прибыли к среднегодовой стоимости основных и оборотных фондов в %.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Вывод: анализируя данные таблицы 8, приходим к выводу, что уровень фондообеспеченности хозяйства с каждым годом увеличивается. В отчетном году</w:t>
      </w:r>
      <w:r w:rsidR="009C05DD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по сравнению с базисным годом наблюдается увеличение фондоемкости на 19,51% и соответственное понижение фондоотдачи на 16,32%.</w:t>
      </w:r>
      <w:r w:rsidR="009C05DD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Также происходит повышение</w:t>
      </w:r>
      <w:r w:rsidR="009C05DD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фондообеспеченности и фондовооруженности примерно на 40%.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</w:p>
    <w:p w:rsid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Таблица 9.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–Урожайность основных сельскохозяйственных культур, ц/га</w:t>
      </w:r>
    </w:p>
    <w:tbl>
      <w:tblPr>
        <w:tblW w:w="8406" w:type="dxa"/>
        <w:jc w:val="center"/>
        <w:tblLook w:val="0000" w:firstRow="0" w:lastRow="0" w:firstColumn="0" w:lastColumn="0" w:noHBand="0" w:noVBand="0"/>
      </w:tblPr>
      <w:tblGrid>
        <w:gridCol w:w="4320"/>
        <w:gridCol w:w="920"/>
        <w:gridCol w:w="920"/>
        <w:gridCol w:w="1260"/>
        <w:gridCol w:w="986"/>
      </w:tblGrid>
      <w:tr w:rsidR="00B73927" w:rsidRPr="009C05DD" w:rsidTr="009C05DD">
        <w:trPr>
          <w:trHeight w:val="255"/>
          <w:jc w:val="center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культура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год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2006г в % 2004г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2004г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2005г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2006г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1. зерновые и зернобобовые, всего в т.ч.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12,3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15,40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125,20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1.1. озимая рожь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12,9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16,30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126,36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1.2. яровые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12,7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13,5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15,40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121,26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1.4. зернобобовые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11,9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19,4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11,70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98,32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2. картофель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48,6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61,73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3. силосные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63,7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65,80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113,64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4. многолетние травы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14,7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15,60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113,04</w:t>
            </w:r>
          </w:p>
        </w:tc>
      </w:tr>
      <w:tr w:rsidR="00B73927" w:rsidRPr="009C05DD" w:rsidTr="009C05DD">
        <w:trPr>
          <w:trHeight w:val="255"/>
          <w:jc w:val="center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5. кукуруза на силос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115,6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—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—</w:t>
            </w:r>
          </w:p>
        </w:tc>
      </w:tr>
    </w:tbl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Объективным показателем экономического плодородия почвы выступает урожайность. Уровень урожайности - один из наиболее качественных факторов, предопределяющий объем валового производства продукции. Рост урожайности является важнейшим результатом интенсификации, показателем эффективности и качества работы в отраслях растениеводства.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Уровень урожайности сельскохозяйственных культур по району и по республике средний. Это в первую очередь связано с расположением предприятия в восточной части республики, климатическими условиями и почвой. Урожайность зерновых и зернобобовых культур в среднем за 2004-2006годы составила 13,9 ц/га.</w:t>
      </w:r>
      <w:r w:rsidR="009C05DD" w:rsidRPr="009C05DD">
        <w:rPr>
          <w:sz w:val="28"/>
          <w:szCs w:val="28"/>
        </w:rPr>
        <w:t xml:space="preserve"> 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При соблюдении соответствующих агротехнических приемов можно получать высокие урожаи сельскохозяйственных культур.</w:t>
      </w:r>
    </w:p>
    <w:p w:rsidR="00B73927" w:rsidRPr="009C05DD" w:rsidRDefault="009C05DD" w:rsidP="009C05DD">
      <w:pPr>
        <w:spacing w:line="36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3927" w:rsidRPr="009C05DD">
        <w:rPr>
          <w:b/>
          <w:sz w:val="28"/>
          <w:szCs w:val="28"/>
        </w:rPr>
        <w:t>1.6 Экономические показатели производства основных видов сельскохозяйственной продукции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Таблица 10.</w:t>
      </w:r>
      <w:r w:rsidR="00AB06F8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–Товарность и рентабельность производства сельскохозяйственной продукции</w:t>
      </w:r>
    </w:p>
    <w:tbl>
      <w:tblPr>
        <w:tblW w:w="9016" w:type="dxa"/>
        <w:jc w:val="center"/>
        <w:tblLook w:val="0000" w:firstRow="0" w:lastRow="0" w:firstColumn="0" w:lastColumn="0" w:noHBand="0" w:noVBand="0"/>
      </w:tblPr>
      <w:tblGrid>
        <w:gridCol w:w="3024"/>
        <w:gridCol w:w="852"/>
        <w:gridCol w:w="1043"/>
        <w:gridCol w:w="1344"/>
        <w:gridCol w:w="1008"/>
        <w:gridCol w:w="1043"/>
        <w:gridCol w:w="926"/>
      </w:tblGrid>
      <w:tr w:rsidR="00B73927" w:rsidRPr="009C05DD" w:rsidTr="00AB06F8">
        <w:trPr>
          <w:trHeight w:val="269"/>
          <w:jc w:val="center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показатель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год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зерно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картофель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молоко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мясо всего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в т.ч.</w:t>
            </w:r>
          </w:p>
        </w:tc>
      </w:tr>
      <w:tr w:rsidR="00B73927" w:rsidRPr="009C05DD" w:rsidTr="00AB06F8">
        <w:trPr>
          <w:trHeight w:val="269"/>
          <w:jc w:val="center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мясо КРС</w:t>
            </w:r>
          </w:p>
        </w:tc>
      </w:tr>
      <w:tr w:rsidR="00B73927" w:rsidRPr="009C05DD" w:rsidTr="00AB06F8">
        <w:trPr>
          <w:trHeight w:val="269"/>
          <w:jc w:val="center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1. валовая продукция, 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7748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84,7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1567,4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17545,5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148</w:t>
            </w:r>
          </w:p>
        </w:tc>
      </w:tr>
      <w:tr w:rsidR="00B73927" w:rsidRPr="009C05DD" w:rsidTr="00AB06F8">
        <w:trPr>
          <w:trHeight w:val="269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12355,2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12,2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2390,9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20889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244,9</w:t>
            </w:r>
          </w:p>
        </w:tc>
      </w:tr>
      <w:tr w:rsidR="00B73927" w:rsidRPr="009C05DD" w:rsidTr="00AB06F8">
        <w:trPr>
          <w:trHeight w:val="269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16816,6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7052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23766,2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709,2</w:t>
            </w:r>
          </w:p>
        </w:tc>
      </w:tr>
      <w:tr w:rsidR="00B73927" w:rsidRPr="009C05DD" w:rsidTr="00AB06F8">
        <w:trPr>
          <w:trHeight w:val="269"/>
          <w:jc w:val="center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2. товарная продукция,т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149,7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1007,4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15324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45,9</w:t>
            </w:r>
          </w:p>
        </w:tc>
      </w:tr>
      <w:tr w:rsidR="00B73927" w:rsidRPr="009C05DD" w:rsidTr="00AB06F8">
        <w:trPr>
          <w:trHeight w:val="269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427,7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0,2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1942,4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19126,4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78,8</w:t>
            </w:r>
          </w:p>
        </w:tc>
      </w:tr>
      <w:tr w:rsidR="00B73927" w:rsidRPr="009C05DD" w:rsidTr="00AB06F8">
        <w:trPr>
          <w:trHeight w:val="269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713,6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—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6178,9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21265,2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82,5</w:t>
            </w:r>
          </w:p>
        </w:tc>
      </w:tr>
      <w:tr w:rsidR="00B73927" w:rsidRPr="009C05DD" w:rsidTr="00AB06F8">
        <w:trPr>
          <w:trHeight w:val="269"/>
          <w:jc w:val="center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3. уровень товарности,%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1,93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142,86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64,27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87,34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31,01</w:t>
            </w:r>
          </w:p>
        </w:tc>
      </w:tr>
      <w:tr w:rsidR="00B73927" w:rsidRPr="009C05DD" w:rsidTr="00AB06F8">
        <w:trPr>
          <w:trHeight w:val="269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3,46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1,64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81,24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91,56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32,18</w:t>
            </w:r>
          </w:p>
        </w:tc>
      </w:tr>
      <w:tr w:rsidR="00B73927" w:rsidRPr="009C05DD" w:rsidTr="00AB06F8">
        <w:trPr>
          <w:trHeight w:val="269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4,24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—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87,62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89,48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11,63</w:t>
            </w:r>
          </w:p>
        </w:tc>
      </w:tr>
      <w:tr w:rsidR="00B73927" w:rsidRPr="009C05DD" w:rsidTr="00AB06F8">
        <w:trPr>
          <w:trHeight w:val="269"/>
          <w:jc w:val="center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4. себестоимость реализованной продукции,тыс.руб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485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78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6042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500669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1478</w:t>
            </w:r>
          </w:p>
        </w:tc>
      </w:tr>
      <w:tr w:rsidR="00B73927" w:rsidRPr="009C05DD" w:rsidTr="00AB06F8">
        <w:trPr>
          <w:trHeight w:val="269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1730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14917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656959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4032</w:t>
            </w:r>
          </w:p>
        </w:tc>
      </w:tr>
      <w:tr w:rsidR="00B73927" w:rsidRPr="009C05DD" w:rsidTr="00AB06F8">
        <w:trPr>
          <w:trHeight w:val="269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1962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—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42448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731950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3040</w:t>
            </w:r>
          </w:p>
        </w:tc>
      </w:tr>
      <w:tr w:rsidR="00B73927" w:rsidRPr="009C05DD" w:rsidTr="00AB06F8">
        <w:trPr>
          <w:trHeight w:val="269"/>
          <w:jc w:val="center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5. денежная выручка от реализации,тыс.руб.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448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5407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596625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1761</w:t>
            </w:r>
          </w:p>
        </w:tc>
      </w:tr>
      <w:tr w:rsidR="00B73927" w:rsidRPr="009C05DD" w:rsidTr="00AB06F8">
        <w:trPr>
          <w:trHeight w:val="269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1173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10338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827726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5081</w:t>
            </w:r>
          </w:p>
        </w:tc>
      </w:tr>
      <w:tr w:rsidR="00B73927" w:rsidRPr="009C05DD" w:rsidTr="00AB06F8">
        <w:trPr>
          <w:trHeight w:val="269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2321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—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38618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980496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4072</w:t>
            </w:r>
          </w:p>
        </w:tc>
      </w:tr>
      <w:tr w:rsidR="00B73927" w:rsidRPr="009C05DD" w:rsidTr="00AB06F8">
        <w:trPr>
          <w:trHeight w:val="269"/>
          <w:jc w:val="center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6. прибыль(убыток) от реализации продукции,тыс.руб.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-37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-56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-635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95956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283</w:t>
            </w:r>
          </w:p>
        </w:tc>
      </w:tr>
      <w:tr w:rsidR="00B73927" w:rsidRPr="009C05DD" w:rsidTr="00AB06F8">
        <w:trPr>
          <w:trHeight w:val="269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-557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-4579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170767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1049</w:t>
            </w:r>
          </w:p>
        </w:tc>
      </w:tr>
      <w:tr w:rsidR="00B73927" w:rsidRPr="009C05DD" w:rsidTr="00AB06F8">
        <w:trPr>
          <w:trHeight w:val="269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359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—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-3830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248546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1032</w:t>
            </w:r>
          </w:p>
        </w:tc>
      </w:tr>
      <w:tr w:rsidR="00B73927" w:rsidRPr="009C05DD" w:rsidTr="00AB06F8">
        <w:trPr>
          <w:trHeight w:val="269"/>
          <w:jc w:val="center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7. уровень рентабельности(убыточности),%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-7,63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-71,79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-10,51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19,17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19,15</w:t>
            </w:r>
          </w:p>
        </w:tc>
      </w:tr>
      <w:tr w:rsidR="00B73927" w:rsidRPr="009C05DD" w:rsidTr="00AB06F8">
        <w:trPr>
          <w:trHeight w:val="269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-32,20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-30,70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25,99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26,02</w:t>
            </w:r>
          </w:p>
        </w:tc>
      </w:tr>
      <w:tr w:rsidR="00B73927" w:rsidRPr="009C05DD" w:rsidTr="00AB06F8">
        <w:trPr>
          <w:trHeight w:val="269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2006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18,30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—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-9,02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33,96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27" w:rsidRPr="009C05DD" w:rsidRDefault="00B73927" w:rsidP="009C05DD">
            <w:pPr>
              <w:spacing w:line="360" w:lineRule="auto"/>
            </w:pPr>
            <w:r w:rsidRPr="009C05DD">
              <w:t>33,95</w:t>
            </w:r>
          </w:p>
        </w:tc>
      </w:tr>
    </w:tbl>
    <w:p w:rsidR="00B73927" w:rsidRPr="009C05DD" w:rsidRDefault="009C05DD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 xml:space="preserve"> 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Вывод: уровень товарности по всем показателям вырос, кроме картофеля.</w:t>
      </w:r>
      <w:r w:rsidR="009C05DD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Это связано с большим сокращением посадочных площадей под картофель. За 2006г значительно увеличилась рентабельность зерна и сократилась убыточность молока. Рентабельность производства сельскохозяйственной продукции за отчетный год увеличилась в несколько раз, в связи с увеличением прибыли от реализации.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Таблица 11.– Трудоемкость и себестоимость производства продукции</w:t>
      </w:r>
    </w:p>
    <w:tbl>
      <w:tblPr>
        <w:tblW w:w="9353" w:type="dxa"/>
        <w:jc w:val="center"/>
        <w:tblLook w:val="0000" w:firstRow="0" w:lastRow="0" w:firstColumn="0" w:lastColumn="0" w:noHBand="0" w:noVBand="0"/>
      </w:tblPr>
      <w:tblGrid>
        <w:gridCol w:w="3413"/>
        <w:gridCol w:w="995"/>
        <w:gridCol w:w="995"/>
        <w:gridCol w:w="1110"/>
        <w:gridCol w:w="886"/>
        <w:gridCol w:w="1068"/>
        <w:gridCol w:w="886"/>
      </w:tblGrid>
      <w:tr w:rsidR="00B73927" w:rsidRPr="00AB06F8" w:rsidTr="00AB06F8">
        <w:trPr>
          <w:trHeight w:val="510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продукт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трудоемкость,</w:t>
            </w:r>
            <w:r w:rsidR="009C05DD" w:rsidRPr="00AB06F8">
              <w:t xml:space="preserve"> </w:t>
            </w:r>
            <w:r w:rsidRPr="00AB06F8">
              <w:t>чел.-ч/ц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себестоимость, руб./ц</w:t>
            </w:r>
          </w:p>
        </w:tc>
      </w:tr>
      <w:tr w:rsidR="00B73927" w:rsidRPr="00AB06F8" w:rsidTr="00AB06F8">
        <w:trPr>
          <w:trHeight w:val="255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27" w:rsidRPr="00AB06F8" w:rsidRDefault="00B73927" w:rsidP="00AB06F8">
            <w:pPr>
              <w:spacing w:line="360" w:lineRule="auto"/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2004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2005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2006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2004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2005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2006</w:t>
            </w:r>
          </w:p>
        </w:tc>
      </w:tr>
      <w:tr w:rsidR="00B73927" w:rsidRPr="00AB06F8" w:rsidTr="00AB06F8">
        <w:trPr>
          <w:trHeight w:val="255"/>
          <w:jc w:val="center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1. зерно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1,14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0,87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0,44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285,3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378,2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375,3</w:t>
            </w:r>
          </w:p>
        </w:tc>
      </w:tr>
      <w:tr w:rsidR="00B73927" w:rsidRPr="00AB06F8" w:rsidTr="00AB06F8">
        <w:trPr>
          <w:trHeight w:val="255"/>
          <w:jc w:val="center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2. картофель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1,14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8,20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33,33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660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401,6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167,2</w:t>
            </w:r>
          </w:p>
        </w:tc>
      </w:tr>
      <w:tr w:rsidR="00B73927" w:rsidRPr="00AB06F8" w:rsidTr="00AB06F8">
        <w:trPr>
          <w:trHeight w:val="255"/>
          <w:jc w:val="center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3. молоко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2,04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2,05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1,05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599,7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824,8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688,7</w:t>
            </w:r>
          </w:p>
        </w:tc>
      </w:tr>
      <w:tr w:rsidR="00B73927" w:rsidRPr="00AB06F8" w:rsidTr="00AB06F8">
        <w:trPr>
          <w:trHeight w:val="255"/>
          <w:jc w:val="center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4. прирост живой массы КРС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22,5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18,4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10,10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5085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6866,2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6122</w:t>
            </w:r>
          </w:p>
        </w:tc>
      </w:tr>
      <w:tr w:rsidR="00B73927" w:rsidRPr="00AB06F8" w:rsidTr="00AB06F8">
        <w:trPr>
          <w:trHeight w:val="255"/>
          <w:jc w:val="center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5. прирост живой массы свиней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1,55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1,52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1,48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3371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3427,7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27" w:rsidRPr="00AB06F8" w:rsidRDefault="00B73927" w:rsidP="00AB06F8">
            <w:pPr>
              <w:spacing w:line="360" w:lineRule="auto"/>
            </w:pPr>
            <w:r w:rsidRPr="00AB06F8">
              <w:t>3394</w:t>
            </w:r>
          </w:p>
        </w:tc>
      </w:tr>
    </w:tbl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Вывод: по данным таблицы видно, что себестоимость 1 ц. продукции растёт, что связано с ростом цен на топливно-смазочные материалы, технику, большими затратами на ремонт изношенного оборудования.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Трудоемкость, затраченная на производство зерна, прироста живой массы КРС и свиней, уменьшилась. Это связано с внедрением новых технологий, оборудования и машин.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</w:p>
    <w:p w:rsidR="00B73927" w:rsidRPr="009C05DD" w:rsidRDefault="00B73927" w:rsidP="00AB06F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C05DD">
        <w:rPr>
          <w:b/>
          <w:sz w:val="28"/>
          <w:szCs w:val="28"/>
        </w:rPr>
        <w:t>1.7</w:t>
      </w:r>
      <w:r w:rsidR="009C05DD" w:rsidRPr="009C05DD">
        <w:rPr>
          <w:b/>
          <w:sz w:val="28"/>
          <w:szCs w:val="28"/>
        </w:rPr>
        <w:t xml:space="preserve"> </w:t>
      </w:r>
      <w:r w:rsidRPr="009C05DD">
        <w:rPr>
          <w:b/>
          <w:sz w:val="28"/>
          <w:szCs w:val="28"/>
        </w:rPr>
        <w:t>Выводы по анализу производственной деятельности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Проведя анализ деятельности данного хозяйства, можно с уверенностью сказать, что хозяйство идёт по интенсивному пути развития, т.к. предприятие по сравнению с отчётным годом повысило свои основные экономические показатели, при этом увеличило количественный и качественный</w:t>
      </w:r>
      <w:r w:rsidR="009C05DD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состав своего парка техники. Понизились затраты труда , хозяйство сумело поднять рентабельность производства в разы.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В отчётном году предприятие увеличило площади своих сельскохозяйственных угодий, изменив при этом их структуру. Сильно возросло поголовье свиней. Однако численность поголовья увеличилась, поэтому целесообразно будет увеличить площади зерновых культур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Т.к. возделывание зерновых увеличилось, то структура товарной продукции животноводства уменьшилась, но</w:t>
      </w:r>
      <w:r w:rsidR="009C05DD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предприятие по прежнему специализируется на этой отрасли.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 xml:space="preserve">Уровень интенсивности сельскохозяйственного производства почти по всем показателям возрос за исключением энергетических мощностей, поскольку произошло непропорциональное увеличение площади сельскохозяйственных угодий и числа тракторов 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Себестоимость же производства продукции возросла, что связано с повышением тарифов на электроэнергию и</w:t>
      </w:r>
      <w:r w:rsidR="009C05DD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цен на топлив</w:t>
      </w:r>
      <w:r w:rsidR="00AB06F8">
        <w:rPr>
          <w:sz w:val="28"/>
          <w:szCs w:val="28"/>
        </w:rPr>
        <w:t>н</w:t>
      </w:r>
      <w:r w:rsidRPr="009C05DD">
        <w:rPr>
          <w:sz w:val="28"/>
          <w:szCs w:val="28"/>
        </w:rPr>
        <w:t>о-смазочные материалы (ТСМ) несмотря на то, что часть ТСМ поставляет государство.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Несмотря на то, что количество тракторов и площади пашни увеличились, используется МТП эффективно, о чём свидетельствует коэффициент полезного использования</w:t>
      </w:r>
      <w:r w:rsidR="009C05DD" w:rsidRPr="009C05DD">
        <w:rPr>
          <w:sz w:val="28"/>
          <w:szCs w:val="28"/>
        </w:rPr>
        <w:t xml:space="preserve"> </w:t>
      </w:r>
      <w:r w:rsidRPr="009C05DD">
        <w:rPr>
          <w:sz w:val="28"/>
          <w:szCs w:val="28"/>
        </w:rPr>
        <w:t>и сократившиеся общие затраты на их эксплуатацию.</w:t>
      </w:r>
    </w:p>
    <w:p w:rsidR="00B73927" w:rsidRPr="009C05DD" w:rsidRDefault="00B73927" w:rsidP="009C05DD">
      <w:pPr>
        <w:spacing w:line="360" w:lineRule="auto"/>
        <w:ind w:firstLine="709"/>
        <w:jc w:val="both"/>
        <w:rPr>
          <w:sz w:val="28"/>
          <w:szCs w:val="28"/>
        </w:rPr>
      </w:pPr>
      <w:r w:rsidRPr="009C05DD">
        <w:rPr>
          <w:sz w:val="28"/>
          <w:szCs w:val="28"/>
        </w:rPr>
        <w:t>В целом же предприятие в отчётном году работало гораздо эффективнее, о чем свидетельствуют значения определенных показателей.</w:t>
      </w:r>
      <w:r w:rsidR="009C05DD" w:rsidRPr="009C05DD">
        <w:rPr>
          <w:sz w:val="28"/>
          <w:szCs w:val="28"/>
        </w:rPr>
        <w:t xml:space="preserve"> </w:t>
      </w:r>
      <w:bookmarkStart w:id="0" w:name="_GoBack"/>
      <w:bookmarkEnd w:id="0"/>
    </w:p>
    <w:sectPr w:rsidR="00B73927" w:rsidRPr="009C05DD" w:rsidSect="009C05D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87BE9"/>
    <w:multiLevelType w:val="hybridMultilevel"/>
    <w:tmpl w:val="B8DA1220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">
    <w:nsid w:val="32D131F3"/>
    <w:multiLevelType w:val="singleLevel"/>
    <w:tmpl w:val="DE3C22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34402D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>
    <w:nsid w:val="38AF4BB9"/>
    <w:multiLevelType w:val="multilevel"/>
    <w:tmpl w:val="8AAC71E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4">
    <w:nsid w:val="40F41BFD"/>
    <w:multiLevelType w:val="singleLevel"/>
    <w:tmpl w:val="FA5ADF1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>
    <w:nsid w:val="4B0242DD"/>
    <w:multiLevelType w:val="multilevel"/>
    <w:tmpl w:val="CC2AFE1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 w:hint="default"/>
      </w:rPr>
    </w:lvl>
  </w:abstractNum>
  <w:abstractNum w:abstractNumId="6">
    <w:nsid w:val="4BD61AC2"/>
    <w:multiLevelType w:val="singleLevel"/>
    <w:tmpl w:val="558072F4"/>
    <w:lvl w:ilvl="0">
      <w:start w:val="1"/>
      <w:numFmt w:val="decimal"/>
      <w:lvlText w:val="1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7">
    <w:nsid w:val="4DBD20E9"/>
    <w:multiLevelType w:val="singleLevel"/>
    <w:tmpl w:val="745ECD3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8">
    <w:nsid w:val="52E71D16"/>
    <w:multiLevelType w:val="hybridMultilevel"/>
    <w:tmpl w:val="0BF86514"/>
    <w:lvl w:ilvl="0" w:tplc="860ABA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64C94684"/>
    <w:multiLevelType w:val="multilevel"/>
    <w:tmpl w:val="8AAC71E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927"/>
    <w:rsid w:val="00323087"/>
    <w:rsid w:val="003D1BCC"/>
    <w:rsid w:val="004F7F17"/>
    <w:rsid w:val="005D794D"/>
    <w:rsid w:val="007115DF"/>
    <w:rsid w:val="008549FD"/>
    <w:rsid w:val="008E29BC"/>
    <w:rsid w:val="00936BB3"/>
    <w:rsid w:val="009C05DD"/>
    <w:rsid w:val="00A94C20"/>
    <w:rsid w:val="00AB06F8"/>
    <w:rsid w:val="00B73927"/>
    <w:rsid w:val="00D42923"/>
    <w:rsid w:val="00D42FDF"/>
    <w:rsid w:val="00DC6516"/>
    <w:rsid w:val="00E4033C"/>
    <w:rsid w:val="00F4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282FBB2-0384-4CBB-95F3-3F4A1F03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27"/>
  </w:style>
  <w:style w:type="paragraph" w:styleId="1">
    <w:name w:val="heading 1"/>
    <w:basedOn w:val="a"/>
    <w:next w:val="a"/>
    <w:link w:val="10"/>
    <w:uiPriority w:val="9"/>
    <w:qFormat/>
    <w:rsid w:val="00B739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B739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73927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B73927"/>
    <w:pPr>
      <w:ind w:firstLine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</w:style>
  <w:style w:type="paragraph" w:styleId="2">
    <w:name w:val="Body Text Indent 2"/>
    <w:basedOn w:val="a"/>
    <w:link w:val="20"/>
    <w:uiPriority w:val="99"/>
    <w:rsid w:val="00B73927"/>
    <w:pPr>
      <w:ind w:firstLine="567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</w:style>
  <w:style w:type="paragraph" w:styleId="a5">
    <w:name w:val="Body Text"/>
    <w:basedOn w:val="a"/>
    <w:link w:val="a6"/>
    <w:uiPriority w:val="99"/>
    <w:rsid w:val="00B7392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</w:style>
  <w:style w:type="paragraph" w:styleId="21">
    <w:name w:val="Body Text 2"/>
    <w:basedOn w:val="a"/>
    <w:link w:val="22"/>
    <w:uiPriority w:val="99"/>
    <w:rsid w:val="00B7392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</w:style>
  <w:style w:type="paragraph" w:styleId="3">
    <w:name w:val="Body Text 3"/>
    <w:basedOn w:val="a"/>
    <w:link w:val="30"/>
    <w:uiPriority w:val="99"/>
    <w:rsid w:val="00B739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Pr>
      <w:sz w:val="16"/>
      <w:szCs w:val="16"/>
    </w:rPr>
  </w:style>
  <w:style w:type="character" w:styleId="a7">
    <w:name w:val="page number"/>
    <w:basedOn w:val="a0"/>
    <w:uiPriority w:val="99"/>
    <w:rsid w:val="00B73927"/>
    <w:rPr>
      <w:rFonts w:cs="Times New Roman"/>
    </w:rPr>
  </w:style>
  <w:style w:type="paragraph" w:styleId="a8">
    <w:name w:val="footer"/>
    <w:basedOn w:val="a"/>
    <w:link w:val="a9"/>
    <w:uiPriority w:val="99"/>
    <w:rsid w:val="00B73927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3234</Words>
  <Characters>18434</Characters>
  <Application>Microsoft Office Word</Application>
  <DocSecurity>0</DocSecurity>
  <Lines>153</Lines>
  <Paragraphs>43</Paragraphs>
  <ScaleCrop>false</ScaleCrop>
  <Company>Дом</Company>
  <LinksUpToDate>false</LinksUpToDate>
  <CharactersWithSpaces>21625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 Анализ хозяйственной деятельности                         ОАО «Восточный»</dc:title>
  <dc:subject/>
  <dc:creator>Толя</dc:creator>
  <cp:keywords/>
  <dc:description/>
  <cp:lastModifiedBy>admin</cp:lastModifiedBy>
  <cp:revision>2</cp:revision>
  <dcterms:created xsi:type="dcterms:W3CDTF">2014-04-09T05:51:00Z</dcterms:created>
  <dcterms:modified xsi:type="dcterms:W3CDTF">2014-04-09T05:51:00Z</dcterms:modified>
</cp:coreProperties>
</file>