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8A" w:rsidRPr="00117308" w:rsidRDefault="000C4A8A" w:rsidP="00404474">
      <w:pPr>
        <w:ind w:firstLine="709"/>
        <w:rPr>
          <w:noProof/>
          <w:color w:val="000000"/>
        </w:rPr>
      </w:pPr>
      <w:bookmarkStart w:id="0" w:name="_Toc107676719"/>
      <w:bookmarkStart w:id="1" w:name="_Toc169484901"/>
      <w:r w:rsidRPr="00117308">
        <w:rPr>
          <w:noProof/>
          <w:color w:val="000000"/>
        </w:rPr>
        <w:t>Введение</w:t>
      </w:r>
      <w:bookmarkEnd w:id="0"/>
      <w:bookmarkEnd w:id="1"/>
    </w:p>
    <w:p w:rsidR="000C4A8A" w:rsidRPr="00117308" w:rsidRDefault="000C4A8A" w:rsidP="00404474">
      <w:pPr>
        <w:ind w:firstLine="709"/>
        <w:rPr>
          <w:noProof/>
          <w:color w:val="000000"/>
        </w:rPr>
      </w:pPr>
    </w:p>
    <w:p w:rsidR="000C4A8A" w:rsidRPr="00117308" w:rsidRDefault="000C4A8A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 xml:space="preserve">Рыночная экономика требует от коммерческих предприятий высокой эффективности производства, конкурентоспособности их продукции и услуг на основе внедрения достижений научно-технического прогресса, эффективных форм хозяйствования и управления производством, преодоления бесхозяйственности, активизации предпринимательства, инициативы и т. д. Важная роль в реализации этих задач отводится экономическому анализу результатов деятельности субъектов хозяйствования. С его помощью вырабатывается стратегия и тактика развития предприятия, обосновываются планы и управленческие решения, осуществляется контроль их выполнения, выявляются резервы повышения эффективности производства, оцениваются результаты деятельности предприятия, его подразделений и работников. </w:t>
      </w:r>
    </w:p>
    <w:p w:rsidR="000C4A8A" w:rsidRPr="00117308" w:rsidRDefault="000C4A8A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 xml:space="preserve">Квалифицированный экономист, финансист, бухгалтер, аудитор должен хорошо владеть современными методами экономических исследований, методикой системного, экономического анализа, мастерством точного, своевременного, всестороннего анализа результатов хозяйственной деятельности. </w:t>
      </w:r>
    </w:p>
    <w:p w:rsidR="000C4A8A" w:rsidRPr="00117308" w:rsidRDefault="000C4A8A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Значимость финансовой отчетности многоаспектна и может быть рассмотрена как в рамках теории бухгалтерского учета и финансов, так и с позиции практикующих бизнесменов и специалистов. Любое предприятие в той или иной степени постоянно нуждается в дополнительных источниках финансирования. Найти их можно на рынках капитала. Привлечь потенциальных инвесторов и кредиторов возможно лишь путем объективного информирования их о своей финансово-хозяйственной деятельности, т.е. в основном с помощью отчетности. Насколько привлекательны опубликованные финансовые результаты, текущее и перспективное финансовое состояние предприятия, настолько высока и вероятность получения дополнительных источников финансирования.</w:t>
      </w:r>
      <w:r w:rsidR="003D7BF5" w:rsidRPr="00117308">
        <w:rPr>
          <w:noProof/>
          <w:color w:val="000000"/>
        </w:rPr>
        <w:t xml:space="preserve"> </w:t>
      </w:r>
      <w:r w:rsidRPr="00117308">
        <w:rPr>
          <w:noProof/>
          <w:color w:val="000000"/>
        </w:rPr>
        <w:t>Поэтому концепция составления и публикации отчетности является краеугольным камнем системы национальных стандартов бухгалтерского учета в большинстве экономически развитых стран. Связь бухгалтерии и финансов, вне всякого сомнения, может быть охарактеризована в различных аспектах, в частности, не случайно бухгалтерскую отчетность в экономически развитых странах нередко называют финансовой.</w:t>
      </w:r>
    </w:p>
    <w:p w:rsidR="000C4A8A" w:rsidRPr="00117308" w:rsidRDefault="000C4A8A" w:rsidP="00404474">
      <w:pPr>
        <w:ind w:firstLine="709"/>
        <w:rPr>
          <w:noProof/>
          <w:color w:val="000000"/>
        </w:rPr>
      </w:pPr>
    </w:p>
    <w:p w:rsidR="000C4A8A" w:rsidRPr="00117308" w:rsidRDefault="00404474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br w:type="page"/>
      </w:r>
      <w:r w:rsidR="0018392C" w:rsidRPr="00117308">
        <w:rPr>
          <w:noProof/>
          <w:color w:val="000000"/>
        </w:rPr>
        <w:t>Методика анализа и оценки эконо</w:t>
      </w:r>
      <w:r w:rsidRPr="00117308">
        <w:rPr>
          <w:noProof/>
          <w:color w:val="000000"/>
        </w:rPr>
        <w:t>мического состояния организации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18392C" w:rsidRPr="00117308" w:rsidRDefault="00CF3DA6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Задание 1.</w:t>
      </w:r>
      <w:r w:rsidR="003D7BF5" w:rsidRPr="00117308">
        <w:rPr>
          <w:noProof/>
          <w:color w:val="000000"/>
        </w:rPr>
        <w:t xml:space="preserve"> </w:t>
      </w:r>
      <w:r w:rsidRPr="00117308">
        <w:rPr>
          <w:noProof/>
          <w:color w:val="000000"/>
        </w:rPr>
        <w:t>Детерминиров</w:t>
      </w:r>
      <w:r w:rsidR="00404474" w:rsidRPr="00117308">
        <w:rPr>
          <w:noProof/>
          <w:color w:val="000000"/>
        </w:rPr>
        <w:t>анные методы факторного анализа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CF3DA6" w:rsidRPr="00117308" w:rsidRDefault="00CF3DA6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Имеются следующие данные по предприятию за отчетный период: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804"/>
        <w:gridCol w:w="881"/>
        <w:gridCol w:w="1057"/>
        <w:gridCol w:w="1409"/>
        <w:gridCol w:w="2420"/>
      </w:tblGrid>
      <w:tr w:rsidR="00404474" w:rsidRPr="001840A7" w:rsidTr="001840A7">
        <w:trPr>
          <w:trHeight w:val="23"/>
        </w:trPr>
        <w:tc>
          <w:tcPr>
            <w:tcW w:w="1988" w:type="pct"/>
            <w:shd w:val="clear" w:color="auto" w:fill="auto"/>
          </w:tcPr>
          <w:p w:rsidR="00CF3DA6" w:rsidRPr="001840A7" w:rsidRDefault="00CF3DA6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460" w:type="pct"/>
            <w:shd w:val="clear" w:color="auto" w:fill="auto"/>
          </w:tcPr>
          <w:p w:rsidR="00CF3DA6" w:rsidRPr="001840A7" w:rsidRDefault="00CF3DA6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Ед.</w:t>
            </w:r>
          </w:p>
          <w:p w:rsidR="00CF3DA6" w:rsidRPr="001840A7" w:rsidRDefault="00CF3DA6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изм.</w:t>
            </w:r>
          </w:p>
        </w:tc>
        <w:tc>
          <w:tcPr>
            <w:tcW w:w="552" w:type="pct"/>
            <w:shd w:val="clear" w:color="auto" w:fill="auto"/>
          </w:tcPr>
          <w:p w:rsidR="00CF3DA6" w:rsidRPr="001840A7" w:rsidRDefault="00CF3DA6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Услов.</w:t>
            </w:r>
          </w:p>
          <w:p w:rsidR="00CF3DA6" w:rsidRPr="001840A7" w:rsidRDefault="00CF3DA6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обозн.</w:t>
            </w:r>
          </w:p>
        </w:tc>
        <w:tc>
          <w:tcPr>
            <w:tcW w:w="736" w:type="pct"/>
            <w:shd w:val="clear" w:color="auto" w:fill="auto"/>
          </w:tcPr>
          <w:p w:rsidR="00CF3DA6" w:rsidRPr="001840A7" w:rsidRDefault="001D343E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Базисный период</w:t>
            </w:r>
          </w:p>
        </w:tc>
        <w:tc>
          <w:tcPr>
            <w:tcW w:w="1264" w:type="pct"/>
            <w:shd w:val="clear" w:color="auto" w:fill="auto"/>
          </w:tcPr>
          <w:p w:rsidR="00CF3DA6" w:rsidRPr="001840A7" w:rsidRDefault="001D343E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Отчетный период</w:t>
            </w:r>
          </w:p>
        </w:tc>
      </w:tr>
      <w:tr w:rsidR="00CF3DA6" w:rsidRPr="001840A7" w:rsidTr="001840A7">
        <w:trPr>
          <w:trHeight w:val="23"/>
        </w:trPr>
        <w:tc>
          <w:tcPr>
            <w:tcW w:w="1988" w:type="pct"/>
            <w:shd w:val="clear" w:color="auto" w:fill="auto"/>
          </w:tcPr>
          <w:p w:rsidR="00CF3DA6" w:rsidRPr="001840A7" w:rsidRDefault="00CF3DA6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1.Объём производства продукции (работ,</w:t>
            </w:r>
            <w:r w:rsidR="003D7BF5" w:rsidRPr="001840A7">
              <w:rPr>
                <w:noProof/>
                <w:color w:val="000000"/>
                <w:sz w:val="20"/>
              </w:rPr>
              <w:t xml:space="preserve"> </w:t>
            </w:r>
            <w:r w:rsidRPr="001840A7">
              <w:rPr>
                <w:noProof/>
                <w:color w:val="000000"/>
                <w:sz w:val="20"/>
              </w:rPr>
              <w:t>услуг)</w:t>
            </w:r>
          </w:p>
        </w:tc>
        <w:tc>
          <w:tcPr>
            <w:tcW w:w="460" w:type="pct"/>
            <w:shd w:val="clear" w:color="auto" w:fill="auto"/>
          </w:tcPr>
          <w:p w:rsidR="00CF3DA6" w:rsidRPr="001840A7" w:rsidRDefault="00FE77E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тыс.р</w:t>
            </w:r>
          </w:p>
        </w:tc>
        <w:tc>
          <w:tcPr>
            <w:tcW w:w="552" w:type="pct"/>
            <w:shd w:val="clear" w:color="auto" w:fill="auto"/>
          </w:tcPr>
          <w:p w:rsidR="00CF3DA6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CF3DA6" w:rsidRPr="001840A7">
              <w:rPr>
                <w:noProof/>
                <w:color w:val="000000"/>
                <w:sz w:val="20"/>
              </w:rPr>
              <w:t>Q</w:t>
            </w:r>
          </w:p>
        </w:tc>
        <w:tc>
          <w:tcPr>
            <w:tcW w:w="736" w:type="pct"/>
            <w:shd w:val="clear" w:color="auto" w:fill="auto"/>
          </w:tcPr>
          <w:p w:rsidR="00CF3DA6" w:rsidRPr="001840A7" w:rsidRDefault="001D343E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220</w:t>
            </w:r>
            <w:r w:rsidR="00CF3DA6" w:rsidRPr="001840A7">
              <w:rPr>
                <w:noProof/>
                <w:color w:val="000000"/>
                <w:sz w:val="20"/>
              </w:rPr>
              <w:t>00</w:t>
            </w:r>
          </w:p>
        </w:tc>
        <w:tc>
          <w:tcPr>
            <w:tcW w:w="1264" w:type="pct"/>
            <w:shd w:val="clear" w:color="auto" w:fill="auto"/>
          </w:tcPr>
          <w:p w:rsidR="00CF3DA6" w:rsidRPr="001840A7" w:rsidRDefault="007D380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240</w:t>
            </w:r>
            <w:r w:rsidR="00CF3DA6" w:rsidRPr="001840A7">
              <w:rPr>
                <w:noProof/>
                <w:color w:val="000000"/>
                <w:sz w:val="20"/>
              </w:rPr>
              <w:t>00</w:t>
            </w:r>
          </w:p>
        </w:tc>
      </w:tr>
      <w:tr w:rsidR="00CF3DA6" w:rsidRPr="001840A7" w:rsidTr="001840A7">
        <w:trPr>
          <w:trHeight w:val="23"/>
        </w:trPr>
        <w:tc>
          <w:tcPr>
            <w:tcW w:w="1988" w:type="pct"/>
            <w:shd w:val="clear" w:color="auto" w:fill="auto"/>
          </w:tcPr>
          <w:p w:rsidR="00CF3DA6" w:rsidRPr="001840A7" w:rsidRDefault="00CF3DA6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2.</w:t>
            </w:r>
            <w:r w:rsidR="001D343E" w:rsidRPr="001840A7">
              <w:rPr>
                <w:noProof/>
                <w:color w:val="000000"/>
                <w:sz w:val="20"/>
              </w:rPr>
              <w:t>Затраты предметов труда на производство продукции.</w:t>
            </w:r>
          </w:p>
        </w:tc>
        <w:tc>
          <w:tcPr>
            <w:tcW w:w="460" w:type="pct"/>
            <w:shd w:val="clear" w:color="auto" w:fill="auto"/>
          </w:tcPr>
          <w:p w:rsidR="00CF3DA6" w:rsidRPr="001840A7" w:rsidRDefault="00FE77E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тыс.р</w:t>
            </w:r>
          </w:p>
        </w:tc>
        <w:tc>
          <w:tcPr>
            <w:tcW w:w="552" w:type="pct"/>
            <w:shd w:val="clear" w:color="auto" w:fill="auto"/>
          </w:tcPr>
          <w:p w:rsidR="00CF3DA6" w:rsidRPr="001840A7" w:rsidRDefault="001D343E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М</w:t>
            </w:r>
          </w:p>
        </w:tc>
        <w:tc>
          <w:tcPr>
            <w:tcW w:w="736" w:type="pct"/>
            <w:shd w:val="clear" w:color="auto" w:fill="auto"/>
          </w:tcPr>
          <w:p w:rsidR="00CF3DA6" w:rsidRPr="001840A7" w:rsidRDefault="001D343E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50</w:t>
            </w:r>
            <w:r w:rsidR="00CF3DA6" w:rsidRPr="001840A7">
              <w:rPr>
                <w:noProof/>
                <w:color w:val="000000"/>
                <w:sz w:val="20"/>
              </w:rPr>
              <w:t>00</w:t>
            </w:r>
          </w:p>
        </w:tc>
        <w:tc>
          <w:tcPr>
            <w:tcW w:w="1264" w:type="pct"/>
            <w:shd w:val="clear" w:color="auto" w:fill="auto"/>
          </w:tcPr>
          <w:p w:rsidR="00CF3DA6" w:rsidRPr="001840A7" w:rsidRDefault="00564A5E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55</w:t>
            </w:r>
            <w:r w:rsidR="00CF3DA6" w:rsidRPr="001840A7">
              <w:rPr>
                <w:noProof/>
                <w:color w:val="000000"/>
                <w:sz w:val="20"/>
              </w:rPr>
              <w:t>00</w:t>
            </w:r>
          </w:p>
        </w:tc>
      </w:tr>
      <w:tr w:rsidR="00CF3DA6" w:rsidRPr="001840A7" w:rsidTr="001840A7">
        <w:trPr>
          <w:trHeight w:val="23"/>
        </w:trPr>
        <w:tc>
          <w:tcPr>
            <w:tcW w:w="1988" w:type="pct"/>
            <w:shd w:val="clear" w:color="auto" w:fill="auto"/>
          </w:tcPr>
          <w:p w:rsidR="00CF3DA6" w:rsidRPr="001840A7" w:rsidRDefault="001D343E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3.Материалоотдача (выход продукции на 1 руб. затраченных предметов труда).</w:t>
            </w:r>
          </w:p>
        </w:tc>
        <w:tc>
          <w:tcPr>
            <w:tcW w:w="460" w:type="pct"/>
            <w:shd w:val="clear" w:color="auto" w:fill="auto"/>
          </w:tcPr>
          <w:p w:rsidR="00CF3DA6" w:rsidRPr="001840A7" w:rsidRDefault="00CF3DA6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коп.</w:t>
            </w:r>
          </w:p>
        </w:tc>
        <w:tc>
          <w:tcPr>
            <w:tcW w:w="552" w:type="pct"/>
            <w:shd w:val="clear" w:color="auto" w:fill="auto"/>
          </w:tcPr>
          <w:p w:rsidR="00CF3DA6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1D343E" w:rsidRPr="001840A7">
              <w:rPr>
                <w:noProof/>
                <w:color w:val="000000"/>
                <w:sz w:val="20"/>
              </w:rPr>
              <w:t>М</w:t>
            </w:r>
            <w:r w:rsidR="00CF3DA6" w:rsidRPr="001840A7">
              <w:rPr>
                <w:noProof/>
                <w:color w:val="000000"/>
                <w:sz w:val="20"/>
              </w:rPr>
              <w:t>О</w:t>
            </w:r>
          </w:p>
        </w:tc>
        <w:tc>
          <w:tcPr>
            <w:tcW w:w="736" w:type="pct"/>
            <w:shd w:val="clear" w:color="auto" w:fill="auto"/>
          </w:tcPr>
          <w:p w:rsidR="00CF3DA6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8C0754" w:rsidRPr="001840A7">
              <w:rPr>
                <w:noProof/>
                <w:color w:val="000000"/>
                <w:sz w:val="20"/>
              </w:rPr>
              <w:t>4</w:t>
            </w:r>
            <w:r w:rsidR="00CF3DA6"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264" w:type="pct"/>
            <w:shd w:val="clear" w:color="auto" w:fill="auto"/>
          </w:tcPr>
          <w:p w:rsidR="00CF3DA6" w:rsidRPr="001840A7" w:rsidRDefault="00415F99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45</w:t>
            </w:r>
          </w:p>
          <w:p w:rsidR="008C0754" w:rsidRPr="001840A7" w:rsidRDefault="008C0754" w:rsidP="001840A7">
            <w:pPr>
              <w:ind w:firstLine="0"/>
              <w:rPr>
                <w:noProof/>
                <w:color w:val="000000"/>
                <w:sz w:val="20"/>
              </w:rPr>
            </w:pPr>
          </w:p>
        </w:tc>
      </w:tr>
    </w:tbl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CF3DA6" w:rsidRPr="00117308" w:rsidRDefault="00CF3DA6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Определить:</w:t>
      </w:r>
    </w:p>
    <w:p w:rsidR="00CF3DA6" w:rsidRPr="00117308" w:rsidRDefault="00CF3DA6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Абсолютное отклонение по объему производства продукции;</w:t>
      </w:r>
    </w:p>
    <w:p w:rsidR="00CF3DA6" w:rsidRPr="00117308" w:rsidRDefault="00CF3DA6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Влияние на него изменения:</w:t>
      </w:r>
    </w:p>
    <w:p w:rsidR="00CF3DA6" w:rsidRPr="00117308" w:rsidRDefault="00CF3DA6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среднегодовой стоимости основных фондов;</w:t>
      </w:r>
    </w:p>
    <w:p w:rsidR="00CF3DA6" w:rsidRPr="00117308" w:rsidRDefault="00CF3DA6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уровня фондоотдачи.</w:t>
      </w:r>
    </w:p>
    <w:p w:rsidR="00CF3DA6" w:rsidRPr="00117308" w:rsidRDefault="00CF3DA6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 xml:space="preserve">Расчеты осуществить: способом разниц с помощью абсолютных величин; способом разниц с помощью относительных величин и интегральным методом </w:t>
      </w:r>
    </w:p>
    <w:p w:rsidR="003D7BF5" w:rsidRPr="00117308" w:rsidRDefault="00CF3DA6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факторного анализа.</w:t>
      </w:r>
    </w:p>
    <w:p w:rsidR="00CF3DA6" w:rsidRPr="00117308" w:rsidRDefault="00CF3DA6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Решение.</w:t>
      </w: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Метод цепных подстановок (метод разниц). Этот метод заключается в получении ряда промежуточных значений обобщающего показателя путем последовательной замены базисных значений факторов на фактические. Разность двух промежуточных значений обобщающего показателя в цепи подстановок равна изменению обобщающего показателя, вызванного изменением соответствующего фактора.</w:t>
      </w: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1. Абсолютное отклонение по объему производства продукции.</w:t>
      </w:r>
    </w:p>
    <w:p w:rsidR="0088600C" w:rsidRPr="00117308" w:rsidRDefault="00404474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br w:type="page"/>
      </w:r>
      <w:r w:rsidR="0088600C" w:rsidRPr="00117308">
        <w:rPr>
          <w:noProof/>
          <w:color w:val="000000"/>
        </w:rPr>
        <w:t>∆FQ=(Q1-Q0)*Ф0</w:t>
      </w:r>
      <w:r w:rsidR="003D7BF5" w:rsidRPr="00117308">
        <w:rPr>
          <w:noProof/>
          <w:color w:val="000000"/>
        </w:rPr>
        <w:t>,</w:t>
      </w:r>
      <w:r w:rsidR="0088600C" w:rsidRPr="00117308">
        <w:rPr>
          <w:noProof/>
          <w:color w:val="000000"/>
        </w:rPr>
        <w:t xml:space="preserve"> где ∆F-абсолютное отклонение.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∆FQ=(</w:t>
      </w:r>
      <w:r w:rsidR="00D56D26" w:rsidRPr="00117308">
        <w:rPr>
          <w:noProof/>
          <w:color w:val="000000"/>
        </w:rPr>
        <w:t>24000-22000)*5000=1000</w:t>
      </w:r>
      <w:r w:rsidRPr="00117308">
        <w:rPr>
          <w:noProof/>
          <w:color w:val="000000"/>
        </w:rPr>
        <w:t>0000 тыс.р.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Рассчитаем интегральным методом.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∆FQ=F0(IQ-1), где F0= Q0*Ф0, IQ= Q1/Q0</w:t>
      </w: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F0=</w:t>
      </w:r>
      <w:r w:rsidR="00D56D26" w:rsidRPr="00117308">
        <w:rPr>
          <w:noProof/>
          <w:color w:val="000000"/>
        </w:rPr>
        <w:t>22000*5000=11</w:t>
      </w:r>
      <w:r w:rsidRPr="00117308">
        <w:rPr>
          <w:noProof/>
          <w:color w:val="000000"/>
        </w:rPr>
        <w:t>0000</w:t>
      </w:r>
      <w:r w:rsidR="00D56D26" w:rsidRPr="00117308">
        <w:rPr>
          <w:noProof/>
          <w:color w:val="000000"/>
        </w:rPr>
        <w:t>000</w:t>
      </w:r>
      <w:r w:rsidRPr="00117308">
        <w:rPr>
          <w:noProof/>
          <w:color w:val="000000"/>
        </w:rPr>
        <w:t>,</w:t>
      </w: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IQ=</w:t>
      </w:r>
      <w:r w:rsidR="00D56D26" w:rsidRPr="00117308">
        <w:rPr>
          <w:noProof/>
          <w:color w:val="000000"/>
        </w:rPr>
        <w:t>240</w:t>
      </w:r>
      <w:r w:rsidRPr="00117308">
        <w:rPr>
          <w:noProof/>
          <w:color w:val="000000"/>
        </w:rPr>
        <w:t>00</w:t>
      </w:r>
      <w:r w:rsidR="009F0463" w:rsidRPr="00117308">
        <w:rPr>
          <w:noProof/>
          <w:color w:val="000000"/>
        </w:rPr>
        <w:t>/22000=1,09</w:t>
      </w:r>
      <w:r w:rsidRPr="00117308">
        <w:rPr>
          <w:noProof/>
          <w:color w:val="000000"/>
        </w:rPr>
        <w:t>,</w:t>
      </w: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∆FQ=</w:t>
      </w:r>
      <w:r w:rsidR="00D56D26" w:rsidRPr="00117308">
        <w:rPr>
          <w:noProof/>
          <w:color w:val="000000"/>
        </w:rPr>
        <w:t>11</w:t>
      </w:r>
      <w:r w:rsidRPr="00117308">
        <w:rPr>
          <w:noProof/>
          <w:color w:val="000000"/>
        </w:rPr>
        <w:t>0000</w:t>
      </w:r>
      <w:r w:rsidR="00D56D26" w:rsidRPr="00117308">
        <w:rPr>
          <w:noProof/>
          <w:color w:val="000000"/>
        </w:rPr>
        <w:t>000*(1,</w:t>
      </w:r>
      <w:r w:rsidR="009F0463" w:rsidRPr="00117308">
        <w:rPr>
          <w:noProof/>
          <w:color w:val="000000"/>
        </w:rPr>
        <w:t>09</w:t>
      </w:r>
      <w:r w:rsidR="00D56D26" w:rsidRPr="00117308">
        <w:rPr>
          <w:noProof/>
          <w:color w:val="000000"/>
        </w:rPr>
        <w:t>-1)=</w:t>
      </w:r>
      <w:r w:rsidR="009F0463" w:rsidRPr="00117308">
        <w:rPr>
          <w:noProof/>
          <w:color w:val="000000"/>
        </w:rPr>
        <w:t>99</w:t>
      </w:r>
      <w:r w:rsidRPr="00117308">
        <w:rPr>
          <w:noProof/>
          <w:color w:val="000000"/>
        </w:rPr>
        <w:t>000</w:t>
      </w:r>
      <w:r w:rsidR="00D56D26" w:rsidRPr="00117308">
        <w:rPr>
          <w:noProof/>
          <w:color w:val="000000"/>
        </w:rPr>
        <w:t>00</w:t>
      </w:r>
      <w:r w:rsidRPr="00117308">
        <w:rPr>
          <w:noProof/>
          <w:color w:val="000000"/>
        </w:rPr>
        <w:t xml:space="preserve"> тыс.р.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88600C" w:rsidRPr="00117308" w:rsidRDefault="00564A5E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 xml:space="preserve">2. </w:t>
      </w:r>
      <w:r w:rsidR="0088600C" w:rsidRPr="00117308">
        <w:rPr>
          <w:noProof/>
          <w:color w:val="000000"/>
        </w:rPr>
        <w:t xml:space="preserve">Влияние на абсолютное отклонение по объему производства продукции изменение: </w:t>
      </w: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среднегодовой стоимости основных фондов.</w:t>
      </w: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Среднегодовая стоимость основных фондов – это количественный фактор,</w:t>
      </w:r>
      <w:r w:rsidR="003D7BF5" w:rsidRPr="00117308">
        <w:rPr>
          <w:noProof/>
          <w:color w:val="000000"/>
        </w:rPr>
        <w:t xml:space="preserve"> </w:t>
      </w:r>
      <w:r w:rsidRPr="00117308">
        <w:rPr>
          <w:noProof/>
          <w:color w:val="000000"/>
        </w:rPr>
        <w:t>то применим следующую формулу: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∆Fф=(Ф1-Ф0)*Q1,</w:t>
      </w: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∆Fф=(</w:t>
      </w:r>
      <w:r w:rsidR="00D56D26" w:rsidRPr="00117308">
        <w:rPr>
          <w:noProof/>
          <w:color w:val="000000"/>
        </w:rPr>
        <w:t>5500-50</w:t>
      </w:r>
      <w:r w:rsidR="00DE651C" w:rsidRPr="00117308">
        <w:rPr>
          <w:noProof/>
          <w:color w:val="000000"/>
        </w:rPr>
        <w:t>00)*24000=12</w:t>
      </w:r>
      <w:r w:rsidRPr="00117308">
        <w:rPr>
          <w:noProof/>
          <w:color w:val="000000"/>
        </w:rPr>
        <w:t>0000</w:t>
      </w:r>
      <w:r w:rsidR="00DE651C" w:rsidRPr="00117308">
        <w:rPr>
          <w:noProof/>
          <w:color w:val="000000"/>
        </w:rPr>
        <w:t>00</w:t>
      </w:r>
      <w:r w:rsidRPr="00117308">
        <w:rPr>
          <w:noProof/>
          <w:color w:val="000000"/>
        </w:rPr>
        <w:t xml:space="preserve"> тыс.р.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Рассчитаем ∆Fф</w:t>
      </w:r>
      <w:r w:rsidR="003D7BF5" w:rsidRPr="00117308">
        <w:rPr>
          <w:noProof/>
          <w:color w:val="000000"/>
        </w:rPr>
        <w:t xml:space="preserve"> </w:t>
      </w:r>
      <w:r w:rsidRPr="00117308">
        <w:rPr>
          <w:noProof/>
          <w:color w:val="000000"/>
        </w:rPr>
        <w:t>интегральным методом: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∆Fф=F0(Iф-1), где Iф= Ф1/Ф0</w:t>
      </w: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Iф=</w:t>
      </w:r>
      <w:r w:rsidR="00C7653A" w:rsidRPr="00117308">
        <w:rPr>
          <w:noProof/>
          <w:color w:val="000000"/>
        </w:rPr>
        <w:t>5500/5000=1,1</w:t>
      </w:r>
      <w:r w:rsidR="003D7BF5" w:rsidRPr="00117308">
        <w:rPr>
          <w:noProof/>
          <w:color w:val="000000"/>
        </w:rPr>
        <w:t>,</w:t>
      </w: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F0=</w:t>
      </w:r>
      <w:r w:rsidR="00C7653A" w:rsidRPr="00117308">
        <w:rPr>
          <w:noProof/>
          <w:color w:val="000000"/>
        </w:rPr>
        <w:t>11</w:t>
      </w:r>
      <w:r w:rsidRPr="00117308">
        <w:rPr>
          <w:noProof/>
          <w:color w:val="000000"/>
        </w:rPr>
        <w:t>0000</w:t>
      </w:r>
      <w:r w:rsidR="00C7653A" w:rsidRPr="00117308">
        <w:rPr>
          <w:noProof/>
          <w:color w:val="000000"/>
        </w:rPr>
        <w:t>000</w:t>
      </w:r>
      <w:r w:rsidRPr="00117308">
        <w:rPr>
          <w:noProof/>
          <w:color w:val="000000"/>
        </w:rPr>
        <w:t>,</w:t>
      </w: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∆Fф=</w:t>
      </w:r>
      <w:r w:rsidR="00C7653A" w:rsidRPr="00117308">
        <w:rPr>
          <w:noProof/>
          <w:color w:val="000000"/>
        </w:rPr>
        <w:t>110000000*(1,1-1)=</w:t>
      </w:r>
      <w:r w:rsidRPr="00117308">
        <w:rPr>
          <w:noProof/>
          <w:color w:val="000000"/>
        </w:rPr>
        <w:t>11</w:t>
      </w:r>
      <w:r w:rsidR="00C7653A" w:rsidRPr="00117308">
        <w:rPr>
          <w:noProof/>
          <w:color w:val="000000"/>
        </w:rPr>
        <w:t>0000</w:t>
      </w:r>
      <w:r w:rsidRPr="00117308">
        <w:rPr>
          <w:noProof/>
          <w:color w:val="000000"/>
        </w:rPr>
        <w:t>00 тыс.р.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564A5E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уровня фондоотдачи.</w:t>
      </w:r>
    </w:p>
    <w:p w:rsidR="003D7BF5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Это качественный фактор, то будем использовать следующую формулу:</w:t>
      </w:r>
    </w:p>
    <w:p w:rsidR="003D7BF5" w:rsidRPr="00117308" w:rsidRDefault="00404474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br w:type="page"/>
      </w:r>
      <w:r w:rsidR="0088600C" w:rsidRPr="00117308">
        <w:rPr>
          <w:noProof/>
          <w:color w:val="000000"/>
        </w:rPr>
        <w:t>∆Fфо=F00*IQ*(IФ0-1)</w:t>
      </w:r>
    </w:p>
    <w:p w:rsidR="003D7BF5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F00= Q0*ФО0</w:t>
      </w:r>
      <w:r w:rsidR="009F0463" w:rsidRPr="00117308">
        <w:rPr>
          <w:noProof/>
          <w:color w:val="000000"/>
        </w:rPr>
        <w:t>=22000000*4,4=9680</w:t>
      </w:r>
      <w:r w:rsidRPr="00117308">
        <w:rPr>
          <w:noProof/>
          <w:color w:val="000000"/>
        </w:rPr>
        <w:t>0000 р. или</w:t>
      </w:r>
      <w:r w:rsidR="003D7BF5" w:rsidRPr="00117308">
        <w:rPr>
          <w:noProof/>
          <w:color w:val="000000"/>
        </w:rPr>
        <w:t xml:space="preserve"> </w:t>
      </w:r>
      <w:r w:rsidRPr="00117308">
        <w:rPr>
          <w:noProof/>
          <w:color w:val="000000"/>
        </w:rPr>
        <w:t>F00=</w:t>
      </w:r>
      <w:r w:rsidR="009F0463" w:rsidRPr="00117308">
        <w:rPr>
          <w:noProof/>
          <w:color w:val="000000"/>
        </w:rPr>
        <w:t>96800</w:t>
      </w:r>
      <w:r w:rsidRPr="00117308">
        <w:rPr>
          <w:noProof/>
          <w:color w:val="000000"/>
        </w:rPr>
        <w:t>тыс.р.</w:t>
      </w:r>
    </w:p>
    <w:p w:rsidR="003D7BF5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IQ=1,</w:t>
      </w:r>
      <w:r w:rsidR="005663AE" w:rsidRPr="00117308">
        <w:rPr>
          <w:noProof/>
          <w:color w:val="000000"/>
        </w:rPr>
        <w:t>09</w:t>
      </w:r>
      <w:r w:rsidR="00564A5E" w:rsidRPr="00117308">
        <w:rPr>
          <w:noProof/>
          <w:color w:val="000000"/>
        </w:rPr>
        <w:t xml:space="preserve"> </w:t>
      </w:r>
    </w:p>
    <w:p w:rsidR="003D7BF5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IФ0=ФО1/ФО0</w:t>
      </w:r>
      <w:r w:rsidR="00415F99" w:rsidRPr="00117308">
        <w:rPr>
          <w:noProof/>
          <w:color w:val="000000"/>
        </w:rPr>
        <w:t>=45/44=1,02</w:t>
      </w:r>
    </w:p>
    <w:p w:rsidR="0088600C" w:rsidRPr="00117308" w:rsidRDefault="0088600C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∆Fфо</w:t>
      </w:r>
      <w:r w:rsidR="009F0463" w:rsidRPr="00117308">
        <w:rPr>
          <w:noProof/>
          <w:color w:val="000000"/>
        </w:rPr>
        <w:t>=9680</w:t>
      </w:r>
      <w:r w:rsidR="00415F99" w:rsidRPr="00117308">
        <w:rPr>
          <w:noProof/>
          <w:color w:val="000000"/>
        </w:rPr>
        <w:t>0*1,09*(1,02-1)=2110,24</w:t>
      </w:r>
      <w:r w:rsidR="005663AE" w:rsidRPr="00117308">
        <w:rPr>
          <w:noProof/>
          <w:color w:val="000000"/>
        </w:rPr>
        <w:t xml:space="preserve"> </w:t>
      </w:r>
      <w:r w:rsidRPr="00117308">
        <w:rPr>
          <w:noProof/>
          <w:color w:val="000000"/>
        </w:rPr>
        <w:t>тыс.р.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564A5E" w:rsidRPr="00117308" w:rsidRDefault="00564A5E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Рассчитаем ∆Fфо</w:t>
      </w:r>
      <w:r w:rsidR="003D7BF5" w:rsidRPr="00117308">
        <w:rPr>
          <w:noProof/>
          <w:color w:val="000000"/>
        </w:rPr>
        <w:t xml:space="preserve"> </w:t>
      </w:r>
      <w:r w:rsidRPr="00117308">
        <w:rPr>
          <w:noProof/>
          <w:color w:val="000000"/>
        </w:rPr>
        <w:t>интегральным методом: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3D7BF5" w:rsidRPr="00117308" w:rsidRDefault="00564A5E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∆Fфо= Q0*∆ФО+(∆Q*∆ФО)/2</w:t>
      </w:r>
    </w:p>
    <w:p w:rsidR="003D7BF5" w:rsidRPr="00117308" w:rsidRDefault="00564A5E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∆Q= Q1-Q0, ∆ФО=ФО1-ФО0,</w:t>
      </w:r>
    </w:p>
    <w:p w:rsidR="003D7BF5" w:rsidRPr="00117308" w:rsidRDefault="00564A5E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∆Q=24000000-22000000=2000000 р.</w:t>
      </w:r>
    </w:p>
    <w:p w:rsidR="003D7BF5" w:rsidRPr="00117308" w:rsidRDefault="00030D3F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∆ФО=4,5</w:t>
      </w:r>
      <w:r w:rsidR="00564A5E" w:rsidRPr="00117308">
        <w:rPr>
          <w:noProof/>
          <w:color w:val="000000"/>
        </w:rPr>
        <w:t>-</w:t>
      </w:r>
      <w:r w:rsidRPr="00117308">
        <w:rPr>
          <w:noProof/>
          <w:color w:val="000000"/>
        </w:rPr>
        <w:t>4,4=0,1</w:t>
      </w:r>
      <w:r w:rsidR="00564A5E" w:rsidRPr="00117308">
        <w:rPr>
          <w:noProof/>
          <w:color w:val="000000"/>
        </w:rPr>
        <w:t xml:space="preserve"> р.</w:t>
      </w:r>
    </w:p>
    <w:p w:rsidR="00564A5E" w:rsidRPr="00117308" w:rsidRDefault="00564A5E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∆Fфо</w:t>
      </w:r>
      <w:r w:rsidR="00030D3F" w:rsidRPr="00117308">
        <w:rPr>
          <w:noProof/>
          <w:color w:val="000000"/>
        </w:rPr>
        <w:t>=101100</w:t>
      </w:r>
      <w:r w:rsidRPr="00117308">
        <w:rPr>
          <w:noProof/>
          <w:color w:val="000000"/>
        </w:rPr>
        <w:t xml:space="preserve"> тыс.р.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3D7BF5" w:rsidRPr="00117308" w:rsidRDefault="00564A5E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Так как</w:t>
      </w:r>
      <w:r w:rsidR="000D21CF" w:rsidRPr="00117308">
        <w:rPr>
          <w:noProof/>
          <w:color w:val="000000"/>
        </w:rPr>
        <w:t>,</w:t>
      </w:r>
      <w:r w:rsidR="003D7BF5" w:rsidRPr="00117308">
        <w:rPr>
          <w:noProof/>
          <w:color w:val="000000"/>
        </w:rPr>
        <w:t xml:space="preserve"> </w:t>
      </w:r>
      <w:r w:rsidRPr="00117308">
        <w:rPr>
          <w:noProof/>
          <w:color w:val="000000"/>
        </w:rPr>
        <w:t>использовались различные методы факторного анализа</w:t>
      </w:r>
      <w:r w:rsidR="000D21CF" w:rsidRPr="00117308">
        <w:rPr>
          <w:noProof/>
          <w:color w:val="000000"/>
        </w:rPr>
        <w:t>, результаты</w:t>
      </w:r>
      <w:r w:rsidR="003D7BF5" w:rsidRPr="00117308">
        <w:rPr>
          <w:noProof/>
          <w:color w:val="000000"/>
        </w:rPr>
        <w:t xml:space="preserve"> </w:t>
      </w:r>
      <w:r w:rsidRPr="00117308">
        <w:rPr>
          <w:noProof/>
          <w:color w:val="000000"/>
        </w:rPr>
        <w:t>расчетов могут расходиться в значениях.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B42843" w:rsidRPr="00117308" w:rsidRDefault="00B42843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Задание 2.</w:t>
      </w:r>
      <w:r w:rsidR="00404474" w:rsidRPr="00117308">
        <w:rPr>
          <w:noProof/>
          <w:color w:val="000000"/>
        </w:rPr>
        <w:t xml:space="preserve"> </w:t>
      </w:r>
      <w:r w:rsidRPr="00117308">
        <w:rPr>
          <w:noProof/>
          <w:color w:val="000000"/>
        </w:rPr>
        <w:t>Методы сто</w:t>
      </w:r>
      <w:r w:rsidR="00404474" w:rsidRPr="00117308">
        <w:rPr>
          <w:noProof/>
          <w:color w:val="000000"/>
        </w:rPr>
        <w:t>хастического факторного анализа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B42843" w:rsidRPr="00117308" w:rsidRDefault="00B42843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Имеются выборочные данные по 10 однородным предприятиям: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19"/>
        <w:gridCol w:w="4093"/>
        <w:gridCol w:w="3359"/>
      </w:tblGrid>
      <w:tr w:rsidR="00B42843" w:rsidRPr="001840A7" w:rsidTr="001840A7">
        <w:trPr>
          <w:trHeight w:val="23"/>
        </w:trPr>
        <w:tc>
          <w:tcPr>
            <w:tcW w:w="1107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Номер</w:t>
            </w:r>
          </w:p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п</w:t>
            </w:r>
            <w:r w:rsidR="00B42843" w:rsidRPr="001840A7">
              <w:rPr>
                <w:noProof/>
                <w:color w:val="000000"/>
                <w:sz w:val="20"/>
              </w:rPr>
              <w:t>редприятия</w:t>
            </w:r>
          </w:p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2138" w:type="pct"/>
            <w:shd w:val="clear" w:color="auto" w:fill="auto"/>
          </w:tcPr>
          <w:p w:rsidR="001966F4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Электровооруженность труда на одного рабочего</w:t>
            </w:r>
          </w:p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кВт.ч. </w:t>
            </w:r>
            <w:r w:rsidR="00B42843" w:rsidRPr="001840A7">
              <w:rPr>
                <w:noProof/>
                <w:color w:val="000000"/>
                <w:sz w:val="20"/>
              </w:rPr>
              <w:t>(Xi</w:t>
            </w:r>
            <w:r w:rsidRPr="001840A7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1756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Выпуск готовой продукции на 1 рабочего</w:t>
            </w:r>
          </w:p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(Yi</w:t>
            </w:r>
            <w:r w:rsidR="001966F4" w:rsidRPr="001840A7">
              <w:rPr>
                <w:noProof/>
                <w:color w:val="000000"/>
                <w:sz w:val="20"/>
              </w:rPr>
              <w:t>, т)</w:t>
            </w:r>
          </w:p>
        </w:tc>
      </w:tr>
      <w:tr w:rsidR="00B42843" w:rsidRPr="001840A7" w:rsidTr="001840A7">
        <w:trPr>
          <w:trHeight w:val="23"/>
        </w:trPr>
        <w:tc>
          <w:tcPr>
            <w:tcW w:w="1107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138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756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</w:t>
            </w:r>
          </w:p>
        </w:tc>
      </w:tr>
      <w:tr w:rsidR="00B42843" w:rsidRPr="001840A7" w:rsidTr="001840A7">
        <w:trPr>
          <w:trHeight w:val="23"/>
        </w:trPr>
        <w:tc>
          <w:tcPr>
            <w:tcW w:w="1107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138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1756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</w:t>
            </w:r>
          </w:p>
        </w:tc>
      </w:tr>
      <w:tr w:rsidR="00B42843" w:rsidRPr="001840A7" w:rsidTr="001840A7">
        <w:trPr>
          <w:trHeight w:val="23"/>
        </w:trPr>
        <w:tc>
          <w:tcPr>
            <w:tcW w:w="1107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2138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756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</w:t>
            </w:r>
          </w:p>
        </w:tc>
      </w:tr>
      <w:tr w:rsidR="00B42843" w:rsidRPr="001840A7" w:rsidTr="001840A7">
        <w:trPr>
          <w:trHeight w:val="23"/>
        </w:trPr>
        <w:tc>
          <w:tcPr>
            <w:tcW w:w="1107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2138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756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</w:t>
            </w:r>
          </w:p>
        </w:tc>
      </w:tr>
      <w:tr w:rsidR="00B42843" w:rsidRPr="001840A7" w:rsidTr="001840A7">
        <w:trPr>
          <w:trHeight w:val="23"/>
        </w:trPr>
        <w:tc>
          <w:tcPr>
            <w:tcW w:w="1107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138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756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</w:t>
            </w:r>
          </w:p>
        </w:tc>
      </w:tr>
      <w:tr w:rsidR="00B42843" w:rsidRPr="001840A7" w:rsidTr="001840A7">
        <w:trPr>
          <w:trHeight w:val="23"/>
        </w:trPr>
        <w:tc>
          <w:tcPr>
            <w:tcW w:w="1107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2138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1756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7</w:t>
            </w:r>
          </w:p>
        </w:tc>
      </w:tr>
      <w:tr w:rsidR="00B42843" w:rsidRPr="001840A7" w:rsidTr="001840A7">
        <w:trPr>
          <w:trHeight w:val="23"/>
        </w:trPr>
        <w:tc>
          <w:tcPr>
            <w:tcW w:w="1107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2138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756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</w:t>
            </w:r>
          </w:p>
        </w:tc>
      </w:tr>
      <w:tr w:rsidR="00B42843" w:rsidRPr="001840A7" w:rsidTr="001840A7">
        <w:trPr>
          <w:trHeight w:val="23"/>
        </w:trPr>
        <w:tc>
          <w:tcPr>
            <w:tcW w:w="1107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138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756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8</w:t>
            </w:r>
          </w:p>
        </w:tc>
      </w:tr>
      <w:tr w:rsidR="00B42843" w:rsidRPr="001840A7" w:rsidTr="001840A7">
        <w:trPr>
          <w:trHeight w:val="23"/>
        </w:trPr>
        <w:tc>
          <w:tcPr>
            <w:tcW w:w="1107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2138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1756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8</w:t>
            </w:r>
          </w:p>
        </w:tc>
      </w:tr>
      <w:tr w:rsidR="00B42843" w:rsidRPr="001840A7" w:rsidTr="001840A7">
        <w:trPr>
          <w:trHeight w:val="23"/>
        </w:trPr>
        <w:tc>
          <w:tcPr>
            <w:tcW w:w="1107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138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756" w:type="pct"/>
            <w:shd w:val="clear" w:color="auto" w:fill="auto"/>
          </w:tcPr>
          <w:p w:rsidR="00B42843" w:rsidRPr="001840A7" w:rsidRDefault="001966F4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</w:t>
            </w:r>
          </w:p>
        </w:tc>
      </w:tr>
    </w:tbl>
    <w:p w:rsidR="00B42843" w:rsidRPr="00117308" w:rsidRDefault="00404474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br w:type="page"/>
      </w:r>
      <w:r w:rsidR="00B42843" w:rsidRPr="00117308">
        <w:rPr>
          <w:noProof/>
          <w:color w:val="000000"/>
        </w:rPr>
        <w:t>В целях нормирования расходов средств на ремонт оборудования требуется:</w:t>
      </w:r>
    </w:p>
    <w:p w:rsidR="00B42843" w:rsidRPr="00117308" w:rsidRDefault="00B42843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1. Провести корреляционн</w:t>
      </w:r>
      <w:r w:rsidR="0019433F">
        <w:rPr>
          <w:noProof/>
          <w:color w:val="000000"/>
        </w:rPr>
        <w:t>о</w:t>
      </w:r>
      <w:r w:rsidRPr="00117308">
        <w:rPr>
          <w:noProof/>
          <w:color w:val="000000"/>
        </w:rPr>
        <w:t>-регрессионный анализ зависимости затрат на ремонт от возраста оборудования;</w:t>
      </w:r>
    </w:p>
    <w:p w:rsidR="00B42843" w:rsidRPr="00117308" w:rsidRDefault="00B42843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2. Построить линии эмпирической и теоретической зависимости затрат на ремонт от возраста оборудования;</w:t>
      </w:r>
    </w:p>
    <w:p w:rsidR="00B42843" w:rsidRPr="00117308" w:rsidRDefault="00B42843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3. Рассчитать коэффициент корреляции рангов и коэффициент Фехнера.</w:t>
      </w:r>
    </w:p>
    <w:p w:rsidR="00B42843" w:rsidRPr="00117308" w:rsidRDefault="00B42843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Решение.</w:t>
      </w:r>
    </w:p>
    <w:p w:rsidR="00B42843" w:rsidRPr="00117308" w:rsidRDefault="00B42843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 xml:space="preserve">Решения задач стохастического факторного анализа требуют: глубокого экономического исследования для выявления основных факторов, влияющих на результатный показатель; подбора вида регрессии, который бы наилучшим образом отражал действительную связь изучаемого показателя с набором факторов; разработки метода, позволяющего определить влияние каждого фактора на результатный показатель. </w:t>
      </w:r>
    </w:p>
    <w:p w:rsidR="003D7BF5" w:rsidRPr="00117308" w:rsidRDefault="00B42843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Корреляционный анализ применяется в том случае, когда между отдельными признаками (показателями) имеется связь (зависимость), т.е. средняя величина одного признака меняется в зависимости от изменения другого признака. Этот метод дает возможность аналитически выразить форму связи показателей, оценить ее тесноту.</w:t>
      </w:r>
    </w:p>
    <w:p w:rsidR="00B42843" w:rsidRPr="00117308" w:rsidRDefault="00B42843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Смысл регрессионного анализа состоит в выводе уравнения регрессии, с помощью которого оценивается величина случайной переменной, если величина другой переменной известна. Регрессионные модели- статические уравнения, составляемые для определения значений переменных и оценки их влияния на искомую величины.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B42843" w:rsidRPr="00117308" w:rsidRDefault="00B42843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Вспомогательные расчеты проведем в таблице следующего вида: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89"/>
        <w:gridCol w:w="858"/>
        <w:gridCol w:w="858"/>
        <w:gridCol w:w="920"/>
        <w:gridCol w:w="858"/>
        <w:gridCol w:w="1140"/>
        <w:gridCol w:w="1201"/>
        <w:gridCol w:w="858"/>
        <w:gridCol w:w="945"/>
        <w:gridCol w:w="944"/>
      </w:tblGrid>
      <w:tr w:rsidR="00404474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№п/п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y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x-xср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y-yср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(x</w:t>
            </w:r>
            <w:r w:rsidR="00245E57" w:rsidRPr="001840A7">
              <w:rPr>
                <w:noProof/>
                <w:color w:val="000000"/>
                <w:sz w:val="20"/>
              </w:rPr>
              <w:t>-</w:t>
            </w:r>
            <w:r w:rsidRPr="001840A7">
              <w:rPr>
                <w:noProof/>
                <w:color w:val="000000"/>
                <w:sz w:val="20"/>
              </w:rPr>
              <w:t>xср)²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(y-yср)²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x²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xy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y²</w:t>
            </w:r>
          </w:p>
        </w:tc>
      </w:tr>
      <w:tr w:rsidR="00B42843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B42843" w:rsidRPr="001840A7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8E184A" w:rsidRPr="001840A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-3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-3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</w:t>
            </w:r>
          </w:p>
        </w:tc>
      </w:tr>
      <w:tr w:rsidR="00B42843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B42843" w:rsidRPr="001840A7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8E184A" w:rsidRPr="001840A7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A1620F"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25</w:t>
            </w:r>
          </w:p>
        </w:tc>
      </w:tr>
      <w:tr w:rsidR="00B42843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B42843" w:rsidRPr="001840A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-2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-2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</w:tr>
      <w:tr w:rsidR="00B42843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B42843"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64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25</w:t>
            </w:r>
          </w:p>
        </w:tc>
      </w:tr>
      <w:tr w:rsidR="00B42843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B42843" w:rsidRPr="001840A7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-3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-2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</w:tr>
      <w:tr w:rsidR="00B42843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B42843" w:rsidRPr="001840A7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49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49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49</w:t>
            </w:r>
          </w:p>
        </w:tc>
      </w:tr>
      <w:tr w:rsidR="00B42843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B42843" w:rsidRPr="001840A7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-1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25</w:t>
            </w:r>
          </w:p>
        </w:tc>
      </w:tr>
      <w:tr w:rsidR="00B42843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B42843" w:rsidRPr="001840A7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8E184A" w:rsidRPr="001840A7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64</w:t>
            </w:r>
          </w:p>
        </w:tc>
      </w:tr>
      <w:tr w:rsidR="00B42843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B42843"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8E184A" w:rsidRPr="001840A7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72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64</w:t>
            </w:r>
          </w:p>
        </w:tc>
      </w:tr>
      <w:tr w:rsidR="00B42843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8E184A"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-1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-1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16</w:t>
            </w:r>
          </w:p>
        </w:tc>
      </w:tr>
      <w:tr w:rsidR="00B42843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3D7BF5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 xml:space="preserve"> </w:t>
            </w:r>
            <w:r w:rsidR="00B42843" w:rsidRPr="001840A7">
              <w:rPr>
                <w:noProof/>
                <w:color w:val="000000"/>
                <w:sz w:val="20"/>
              </w:rPr>
              <w:t>∑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6</w:t>
            </w:r>
            <w:r w:rsidR="008E184A"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A1620F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54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414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343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290</w:t>
            </w:r>
          </w:p>
        </w:tc>
      </w:tr>
      <w:tr w:rsidR="00B42843" w:rsidRPr="001840A7" w:rsidTr="001840A7">
        <w:trPr>
          <w:trHeight w:val="23"/>
        </w:trPr>
        <w:tc>
          <w:tcPr>
            <w:tcW w:w="503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средн.зн.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8E184A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B42843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5,4</w:t>
            </w:r>
          </w:p>
        </w:tc>
        <w:tc>
          <w:tcPr>
            <w:tcW w:w="629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41,4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34,3</w:t>
            </w:r>
          </w:p>
        </w:tc>
        <w:tc>
          <w:tcPr>
            <w:tcW w:w="495" w:type="pct"/>
            <w:shd w:val="clear" w:color="auto" w:fill="auto"/>
          </w:tcPr>
          <w:p w:rsidR="00B42843" w:rsidRPr="001840A7" w:rsidRDefault="00A946E1" w:rsidP="001840A7">
            <w:pPr>
              <w:ind w:firstLine="0"/>
              <w:rPr>
                <w:noProof/>
                <w:color w:val="000000"/>
                <w:sz w:val="20"/>
              </w:rPr>
            </w:pPr>
            <w:r w:rsidRPr="001840A7">
              <w:rPr>
                <w:noProof/>
                <w:color w:val="000000"/>
                <w:sz w:val="20"/>
              </w:rPr>
              <w:t>29</w:t>
            </w:r>
          </w:p>
        </w:tc>
      </w:tr>
    </w:tbl>
    <w:p w:rsidR="00CE73F2" w:rsidRPr="00117308" w:rsidRDefault="00CE73F2" w:rsidP="00404474">
      <w:pPr>
        <w:ind w:firstLine="709"/>
        <w:rPr>
          <w:noProof/>
          <w:color w:val="000000"/>
        </w:rPr>
      </w:pPr>
    </w:p>
    <w:p w:rsidR="00CE73F2" w:rsidRPr="00117308" w:rsidRDefault="00CE73F2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Теснота связи между показателем возраста оборудования и затратами на ремонт выражается коэффициентом корреляции, который исчисляется по формуле: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CE73F2" w:rsidRPr="00117308" w:rsidRDefault="00CE73F2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V=Ơ²xy/ Ơx*Ơy</w:t>
      </w:r>
    </w:p>
    <w:p w:rsidR="00CE73F2" w:rsidRPr="00117308" w:rsidRDefault="00CE73F2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Ơx=√∑(xi-xср)/n</w:t>
      </w:r>
      <w:r w:rsidR="00723F49" w:rsidRPr="00117308">
        <w:rPr>
          <w:noProof/>
          <w:color w:val="000000"/>
        </w:rPr>
        <w:t>=√5,4≈2.32</w:t>
      </w:r>
    </w:p>
    <w:p w:rsidR="00CE73F2" w:rsidRPr="00117308" w:rsidRDefault="00CE73F2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Ơy=√∑(yi-yср)/n=√</w:t>
      </w:r>
      <w:r w:rsidR="00723F49" w:rsidRPr="00117308">
        <w:rPr>
          <w:noProof/>
          <w:color w:val="000000"/>
        </w:rPr>
        <w:t>4≈2</w:t>
      </w:r>
    </w:p>
    <w:p w:rsidR="00CE73F2" w:rsidRPr="00117308" w:rsidRDefault="00CE73F2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Ơ²xy=1/n*∑(xi-xср)/(yi-yср)</w:t>
      </w:r>
    </w:p>
    <w:p w:rsidR="00CE73F2" w:rsidRPr="00117308" w:rsidRDefault="00CE73F2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Ơ²xy ≈1</w:t>
      </w:r>
      <w:r w:rsidR="00A01621" w:rsidRPr="00117308">
        <w:rPr>
          <w:noProof/>
          <w:color w:val="000000"/>
        </w:rPr>
        <w:t>/10*(9+0+4+0+6+2+0+12+9+1</w:t>
      </w:r>
      <w:r w:rsidRPr="00117308">
        <w:rPr>
          <w:noProof/>
          <w:color w:val="000000"/>
        </w:rPr>
        <w:t>)≈</w:t>
      </w:r>
      <w:r w:rsidR="00A01621" w:rsidRPr="00117308">
        <w:rPr>
          <w:noProof/>
          <w:color w:val="000000"/>
        </w:rPr>
        <w:t>4,3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CE73F2" w:rsidRPr="00117308" w:rsidRDefault="00CE73F2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Коэффициент корреляции V</w:t>
      </w:r>
      <w:r w:rsidR="00A01621" w:rsidRPr="00117308">
        <w:rPr>
          <w:noProof/>
          <w:color w:val="000000"/>
        </w:rPr>
        <w:t>=4,3/2.32*2≈0,93</w:t>
      </w:r>
      <w:r w:rsidRPr="00117308">
        <w:rPr>
          <w:noProof/>
          <w:color w:val="000000"/>
        </w:rPr>
        <w:t>,</w:t>
      </w:r>
      <w:r w:rsidR="003D7BF5" w:rsidRPr="00117308">
        <w:rPr>
          <w:noProof/>
          <w:color w:val="000000"/>
        </w:rPr>
        <w:t xml:space="preserve"> </w:t>
      </w:r>
      <w:r w:rsidRPr="00117308">
        <w:rPr>
          <w:noProof/>
          <w:color w:val="000000"/>
        </w:rPr>
        <w:t>следовательно сила связи</w:t>
      </w:r>
      <w:r w:rsidR="00FB584C" w:rsidRPr="00117308">
        <w:rPr>
          <w:noProof/>
          <w:color w:val="000000"/>
        </w:rPr>
        <w:t xml:space="preserve"> весьма</w:t>
      </w:r>
      <w:r w:rsidRPr="00117308">
        <w:rPr>
          <w:noProof/>
          <w:color w:val="000000"/>
        </w:rPr>
        <w:t xml:space="preserve"> высокая.</w:t>
      </w:r>
    </w:p>
    <w:p w:rsidR="00404474" w:rsidRPr="00117308" w:rsidRDefault="00CE73F2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Считая формулу связи линейной (y=a0+a1x), определим зависимость возраста оборудования от затрат на ремонт. Для этого решается система нормальных уравнений:</w:t>
      </w:r>
      <w:r w:rsidR="003D7BF5" w:rsidRPr="00117308">
        <w:rPr>
          <w:noProof/>
          <w:color w:val="000000"/>
        </w:rPr>
        <w:t xml:space="preserve"> </w:t>
      </w:r>
    </w:p>
    <w:p w:rsidR="00404474" w:rsidRPr="00117308" w:rsidRDefault="00404474" w:rsidP="00404474">
      <w:pPr>
        <w:ind w:firstLine="709"/>
        <w:rPr>
          <w:noProof/>
          <w:color w:val="000000"/>
        </w:rPr>
      </w:pPr>
    </w:p>
    <w:p w:rsidR="003D7BF5" w:rsidRPr="00117308" w:rsidRDefault="00CE73F2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na0+a1∑xi=∑yi</w:t>
      </w:r>
    </w:p>
    <w:p w:rsidR="00CE73F2" w:rsidRPr="00117308" w:rsidRDefault="00CE73F2" w:rsidP="00404474">
      <w:pPr>
        <w:ind w:firstLine="709"/>
        <w:rPr>
          <w:noProof/>
          <w:color w:val="000000"/>
        </w:rPr>
      </w:pPr>
      <w:r w:rsidRPr="00117308">
        <w:rPr>
          <w:noProof/>
          <w:color w:val="000000"/>
        </w:rPr>
        <w:t>a0∑xi+a1∑xi=∑xiyi</w:t>
      </w:r>
      <w:bookmarkStart w:id="2" w:name="_GoBack"/>
      <w:bookmarkEnd w:id="2"/>
    </w:p>
    <w:sectPr w:rsidR="00CE73F2" w:rsidRPr="00117308" w:rsidSect="00404474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A7" w:rsidRDefault="001840A7" w:rsidP="003D7BF5">
      <w:pPr>
        <w:spacing w:line="240" w:lineRule="auto"/>
      </w:pPr>
      <w:r>
        <w:separator/>
      </w:r>
    </w:p>
  </w:endnote>
  <w:endnote w:type="continuationSeparator" w:id="0">
    <w:p w:rsidR="001840A7" w:rsidRDefault="001840A7" w:rsidP="003D7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A7" w:rsidRDefault="001840A7" w:rsidP="003D7BF5">
      <w:pPr>
        <w:spacing w:line="240" w:lineRule="auto"/>
      </w:pPr>
      <w:r>
        <w:separator/>
      </w:r>
    </w:p>
  </w:footnote>
  <w:footnote w:type="continuationSeparator" w:id="0">
    <w:p w:rsidR="001840A7" w:rsidRDefault="001840A7" w:rsidP="003D7B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56DF9"/>
    <w:multiLevelType w:val="hybridMultilevel"/>
    <w:tmpl w:val="497C8EA6"/>
    <w:lvl w:ilvl="0" w:tplc="AE8E2E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6D3A29BF"/>
    <w:multiLevelType w:val="hybridMultilevel"/>
    <w:tmpl w:val="84FC1990"/>
    <w:lvl w:ilvl="0" w:tplc="44C23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A766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CA9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7EF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5A4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EE9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8C2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DAF3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FCC317A"/>
    <w:multiLevelType w:val="hybridMultilevel"/>
    <w:tmpl w:val="606A5AF2"/>
    <w:lvl w:ilvl="0" w:tplc="5DD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1DE68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267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7E8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18E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6CC6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9C41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4C88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FCA1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A8A"/>
    <w:rsid w:val="00030D3F"/>
    <w:rsid w:val="000B3BF5"/>
    <w:rsid w:val="000C4A8A"/>
    <w:rsid w:val="000D21CF"/>
    <w:rsid w:val="00117308"/>
    <w:rsid w:val="00154500"/>
    <w:rsid w:val="0018392C"/>
    <w:rsid w:val="001840A7"/>
    <w:rsid w:val="0019433F"/>
    <w:rsid w:val="001966F4"/>
    <w:rsid w:val="001D343E"/>
    <w:rsid w:val="00245E57"/>
    <w:rsid w:val="002E1412"/>
    <w:rsid w:val="00373A81"/>
    <w:rsid w:val="003D7BF5"/>
    <w:rsid w:val="00404474"/>
    <w:rsid w:val="00415F99"/>
    <w:rsid w:val="00564A5E"/>
    <w:rsid w:val="005663AE"/>
    <w:rsid w:val="006110FC"/>
    <w:rsid w:val="00723F49"/>
    <w:rsid w:val="007D3804"/>
    <w:rsid w:val="0088600C"/>
    <w:rsid w:val="008C0754"/>
    <w:rsid w:val="008E184A"/>
    <w:rsid w:val="009F0463"/>
    <w:rsid w:val="00A01621"/>
    <w:rsid w:val="00A1620F"/>
    <w:rsid w:val="00A84858"/>
    <w:rsid w:val="00A946E1"/>
    <w:rsid w:val="00B42843"/>
    <w:rsid w:val="00C75120"/>
    <w:rsid w:val="00C7653A"/>
    <w:rsid w:val="00CB1441"/>
    <w:rsid w:val="00CE73F2"/>
    <w:rsid w:val="00CF3DA6"/>
    <w:rsid w:val="00D56D26"/>
    <w:rsid w:val="00DA6D81"/>
    <w:rsid w:val="00DE651C"/>
    <w:rsid w:val="00F050D3"/>
    <w:rsid w:val="00F87681"/>
    <w:rsid w:val="00FB584C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025E46-B422-4B5C-B0F0-BB4C010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8A"/>
    <w:pPr>
      <w:keepNext/>
      <w:widowControl w:val="0"/>
      <w:spacing w:line="360" w:lineRule="auto"/>
      <w:ind w:firstLine="567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4A8A"/>
    <w:pPr>
      <w:spacing w:after="360"/>
      <w:ind w:left="567" w:right="567" w:firstLine="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7B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D7BF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3D7B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D7BF5"/>
    <w:rPr>
      <w:rFonts w:cs="Times New Roman"/>
      <w:sz w:val="24"/>
    </w:rPr>
  </w:style>
  <w:style w:type="table" w:styleId="a7">
    <w:name w:val="Table Professional"/>
    <w:basedOn w:val="a1"/>
    <w:uiPriority w:val="99"/>
    <w:rsid w:val="00404474"/>
    <w:pPr>
      <w:keepNext/>
      <w:widowControl w:val="0"/>
      <w:spacing w:line="360" w:lineRule="auto"/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2014-03-14T03:28:00Z</dcterms:created>
  <dcterms:modified xsi:type="dcterms:W3CDTF">2014-03-14T03:28:00Z</dcterms:modified>
</cp:coreProperties>
</file>