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CC" w:rsidRDefault="000126CC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Министерство Просвещения Республики Молдова</w:t>
      </w: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Кафедра Сервис</w:t>
      </w: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по дисциплине “Маркетинг в туризме”</w:t>
      </w:r>
    </w:p>
    <w:p w:rsidR="008F677E" w:rsidRDefault="008F677E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Анализ маркетинговой среды в</w:t>
      </w: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г</w:t>
      </w:r>
      <w:r w:rsidR="008F677E">
        <w:rPr>
          <w:rFonts w:ascii="Times New Roman" w:hAnsi="Times New Roman"/>
          <w:b/>
          <w:sz w:val="28"/>
          <w:szCs w:val="28"/>
        </w:rPr>
        <w:t>остиничном бизнесе</w:t>
      </w:r>
    </w:p>
    <w:p w:rsidR="00E33941" w:rsidRPr="008F677E" w:rsidRDefault="00E33941" w:rsidP="008F67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0729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Выполнила:</w:t>
      </w:r>
      <w:r w:rsidR="00FC0729" w:rsidRPr="008F677E">
        <w:rPr>
          <w:rFonts w:ascii="Times New Roman" w:hAnsi="Times New Roman"/>
          <w:b/>
          <w:sz w:val="28"/>
          <w:szCs w:val="28"/>
        </w:rPr>
        <w:t xml:space="preserve"> </w:t>
      </w:r>
      <w:r w:rsidRPr="008F677E">
        <w:rPr>
          <w:rFonts w:ascii="Times New Roman" w:hAnsi="Times New Roman"/>
          <w:b/>
          <w:sz w:val="28"/>
          <w:szCs w:val="28"/>
        </w:rPr>
        <w:t>Студентка Т-09-01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Соколова Анна</w:t>
      </w:r>
    </w:p>
    <w:p w:rsidR="00A53927" w:rsidRPr="008F677E" w:rsidRDefault="008F677E" w:rsidP="00A539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3927">
        <w:rPr>
          <w:rFonts w:ascii="Times New Roman" w:hAnsi="Times New Roman"/>
          <w:b/>
          <w:sz w:val="28"/>
          <w:szCs w:val="28"/>
        </w:rPr>
        <w:br w:type="page"/>
      </w:r>
      <w:r w:rsidR="00A53927" w:rsidRPr="008F677E">
        <w:rPr>
          <w:rFonts w:ascii="Times New Roman" w:hAnsi="Times New Roman"/>
          <w:b/>
          <w:sz w:val="28"/>
          <w:szCs w:val="28"/>
        </w:rPr>
        <w:t>Анализ силь</w:t>
      </w:r>
      <w:r w:rsidR="00A53927">
        <w:rPr>
          <w:rFonts w:ascii="Times New Roman" w:hAnsi="Times New Roman"/>
          <w:b/>
          <w:sz w:val="28"/>
          <w:szCs w:val="28"/>
        </w:rPr>
        <w:t>ных и слабых сторон предприятий</w:t>
      </w: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Отель «ClubRoyalPark 5*»</w:t>
      </w:r>
    </w:p>
    <w:p w:rsidR="00A53927" w:rsidRPr="008F677E" w:rsidRDefault="001E29D9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</w:t>
      </w:r>
      <w:r w:rsidR="00A53927" w:rsidRPr="008F677E">
        <w:rPr>
          <w:rFonts w:ascii="Times New Roman" w:hAnsi="Times New Roman"/>
          <w:sz w:val="28"/>
          <w:szCs w:val="28"/>
        </w:rPr>
        <w:t>самых сильных сторон пятизвездочного отеля«ClubRoyalPark» является очень удобное и видное месторасположения. Располагаясь в парковой зоне, отель</w:t>
      </w:r>
      <w:r w:rsidR="00071C31">
        <w:rPr>
          <w:rFonts w:ascii="Times New Roman" w:hAnsi="Times New Roman"/>
          <w:sz w:val="28"/>
          <w:szCs w:val="28"/>
        </w:rPr>
        <w:t xml:space="preserve"> </w:t>
      </w:r>
      <w:r w:rsidR="00A53927" w:rsidRPr="008F677E">
        <w:rPr>
          <w:rFonts w:ascii="Times New Roman" w:hAnsi="Times New Roman"/>
          <w:sz w:val="28"/>
          <w:szCs w:val="28"/>
        </w:rPr>
        <w:t>так же идеально размещен по своей близости к основным инфраструктурным объектам, в 5 минутах от центра столицы</w:t>
      </w:r>
      <w:r w:rsidR="00071C31">
        <w:rPr>
          <w:rFonts w:ascii="Times New Roman" w:hAnsi="Times New Roman"/>
          <w:sz w:val="28"/>
          <w:szCs w:val="28"/>
        </w:rPr>
        <w:t xml:space="preserve"> </w:t>
      </w:r>
      <w:r w:rsidR="00A53927" w:rsidRPr="008F677E">
        <w:rPr>
          <w:rFonts w:ascii="Times New Roman" w:hAnsi="Times New Roman"/>
          <w:sz w:val="28"/>
          <w:szCs w:val="28"/>
        </w:rPr>
        <w:t>и всего в 15 минутах от Международного Аэропорта.</w:t>
      </w: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Единственная слабая сторона отеля это отсутствие трансфера с аэропорта непосредственно в отель.</w:t>
      </w:r>
    </w:p>
    <w:p w:rsidR="00A53927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</w:rPr>
        <w:t>Отель</w:t>
      </w:r>
      <w:r w:rsidRPr="008F677E">
        <w:rPr>
          <w:rFonts w:ascii="Times New Roman" w:hAnsi="Times New Roman"/>
          <w:sz w:val="28"/>
          <w:szCs w:val="28"/>
          <w:lang w:val="en-US"/>
        </w:rPr>
        <w:t>«Nobil Luxury Boutique Hotel 5*»</w:t>
      </w: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Что касается сильных сторон отеля «NobilLuxuryBoutiqueHotel», так это уникальное расположение - в самом сердце столицы, в двух шагах от знаменитой "Улицы народного искусства", недалеко от площади PiataMariiAdunariNationale, в трех минутах от шоппинг-зоны и в самом центре театрального квартала, делают отель самым востребованным среди гостей столицы.</w:t>
      </w: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Что качается слабых сторон, то к ним можно отнести высокую ценовую политику предприятия, что существенно уменьшает количество постояльцев гостиницы.</w:t>
      </w:r>
    </w:p>
    <w:p w:rsidR="00A53927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77E">
        <w:rPr>
          <w:rFonts w:ascii="Times New Roman" w:hAnsi="Times New Roman"/>
          <w:bCs/>
          <w:sz w:val="28"/>
          <w:szCs w:val="28"/>
        </w:rPr>
        <w:t>Отель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«</w:t>
      </w:r>
      <w:r w:rsidRPr="008F677E">
        <w:rPr>
          <w:rFonts w:ascii="Times New Roman" w:hAnsi="Times New Roman"/>
          <w:bCs/>
          <w:sz w:val="28"/>
          <w:szCs w:val="28"/>
        </w:rPr>
        <w:t>Глория 4*»</w:t>
      </w: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bCs/>
          <w:sz w:val="28"/>
          <w:szCs w:val="28"/>
        </w:rPr>
        <w:t xml:space="preserve">Отель </w:t>
      </w:r>
      <w:r w:rsidRPr="008F677E">
        <w:rPr>
          <w:rFonts w:ascii="Times New Roman" w:hAnsi="Times New Roman"/>
          <w:sz w:val="28"/>
          <w:szCs w:val="28"/>
        </w:rPr>
        <w:t>«</w:t>
      </w:r>
      <w:r w:rsidRPr="008F677E">
        <w:rPr>
          <w:rFonts w:ascii="Times New Roman" w:hAnsi="Times New Roman"/>
          <w:bCs/>
          <w:sz w:val="28"/>
          <w:szCs w:val="28"/>
        </w:rPr>
        <w:t>Глория»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находится в непосредственной близости с центром Кишинева и в 5 мин. от известного Коммерческого Центра «Сан Сити», а так же отель предоставляет бесплатный трансфер «аэропорт – отель», это и является сильными сторонами предприятия. Еще одним плюсом отеля является гибкая система скидок и подарочные услуги для постоянных клиентов.</w:t>
      </w:r>
    </w:p>
    <w:p w:rsidR="00A53927" w:rsidRPr="008F677E" w:rsidRDefault="00A53927" w:rsidP="00A539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Что касается слабых сторон, то персоналу отеля не помешало бы повышение квалификации и улучшение качества предоставляемых услуг.</w:t>
      </w:r>
    </w:p>
    <w:p w:rsidR="00A53927" w:rsidRDefault="00A53927" w:rsidP="00A53927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33941" w:rsidRPr="00A53927" w:rsidRDefault="00E33941" w:rsidP="00A53927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smartTag w:uri="urn:schemas-microsoft-com:office:smarttags" w:element="PlaceName">
        <w:smartTag w:uri="urn:schemas-microsoft-com:office:smarttags" w:element="place">
          <w:r w:rsidRPr="008F677E">
            <w:rPr>
              <w:rFonts w:ascii="Times New Roman" w:hAnsi="Times New Roman"/>
              <w:b/>
              <w:sz w:val="28"/>
              <w:szCs w:val="28"/>
              <w:lang w:val="en-US"/>
            </w:rPr>
            <w:t>Club</w:t>
          </w:r>
        </w:smartTag>
        <w:r w:rsidRPr="008F677E">
          <w:rPr>
            <w:rFonts w:ascii="Times New Roman" w:hAnsi="Times New Roman"/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8F677E">
            <w:rPr>
              <w:rFonts w:ascii="Times New Roman" w:hAnsi="Times New Roman"/>
              <w:b/>
              <w:sz w:val="28"/>
              <w:szCs w:val="28"/>
              <w:lang w:val="en-US"/>
            </w:rPr>
            <w:t>Royal</w:t>
          </w:r>
        </w:smartTag>
        <w:r w:rsidRPr="008F677E">
          <w:rPr>
            <w:rFonts w:ascii="Times New Roman" w:hAnsi="Times New Roman"/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8F677E">
            <w:rPr>
              <w:rFonts w:ascii="Times New Roman" w:hAnsi="Times New Roman"/>
              <w:b/>
              <w:sz w:val="28"/>
              <w:szCs w:val="28"/>
              <w:lang w:val="en-US"/>
            </w:rPr>
            <w:t>Park</w:t>
          </w:r>
        </w:smartTag>
      </w:smartTag>
      <w:r w:rsidRPr="008F677E">
        <w:rPr>
          <w:rFonts w:ascii="Times New Roman" w:hAnsi="Times New Roman"/>
          <w:b/>
          <w:sz w:val="28"/>
          <w:szCs w:val="28"/>
          <w:lang w:val="en-US"/>
        </w:rPr>
        <w:t xml:space="preserve"> 5*</w:t>
      </w:r>
    </w:p>
    <w:p w:rsidR="00E33941" w:rsidRPr="00A53927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  <w:lang w:val="en-US"/>
        </w:rPr>
        <w:t>Chisinau, Trandafirilorstr, 6/2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Гостиница «ClubRoyalPark» Кишинев Молдова. Новый элитный гостиничный комплекс, расположенный в живописном месте столицы - в парке “Долина Роз”.Чистый воздух и необыкновенная красота живой природы, позволят Вам окунуться в атмосферу незабываемого легкого мироощущения и душевного комфорта.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Размещение отеля идеально по своей близости к основным инфраструктурным объектам, административным зданиям, торговым центрам, а также деловой и культурной части города. Отель находится всего в 15 минутах от Международного Аэропорта и в 5 минутах от центра столицы.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Великолепный интерьер отеля заслуживает особого внимания. Авторский дизайн гостиницы сочетает в себе европейский классический стиль и элементы китайского изящества.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Отель отличается небольшим количеством номеров, что удобно для тихого спокойного отдыха. Авторский дизайн каждого из 20 номеров, уютная атмосфера и индивидуальный сервис сделают Ваше пребывание здесь поистине комфортным.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677E">
        <w:rPr>
          <w:rFonts w:ascii="Times New Roman" w:hAnsi="Times New Roman"/>
          <w:b/>
          <w:bCs/>
          <w:sz w:val="28"/>
          <w:szCs w:val="28"/>
        </w:rPr>
        <w:t>Доступные услуги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Парковка,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Ресторан,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Бар,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Рецепция 24/24,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  <w:lang w:val="en-US"/>
        </w:rPr>
        <w:t>Express Check-in/Check-out,</w:t>
      </w:r>
      <w:r w:rsidR="008F677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Комната хранения,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Завтрак (шведский стол),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Бизнес-центр,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Прачечная,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Химчистка,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Доступ в Интернет,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Конференц-залы,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Room-service,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Услуги секретаря,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Бронирование авиа и железнодорожных билетов,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Аренда автомобиля,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Охрана 24/24,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Медицинские услуги,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Плавательный бассейн,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Турецкая SPA-сауна,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</w:rPr>
        <w:t>Кредитныекарточки</w:t>
      </w:r>
      <w:r w:rsidRPr="008F677E">
        <w:rPr>
          <w:rFonts w:ascii="Times New Roman" w:hAnsi="Times New Roman"/>
          <w:sz w:val="28"/>
          <w:szCs w:val="28"/>
          <w:lang w:val="en-US"/>
        </w:rPr>
        <w:t>: MasterCard,Visa Electron, Maestro,</w:t>
      </w:r>
      <w:r w:rsidR="008F677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Фитнес центр,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Сауна.</w:t>
      </w:r>
    </w:p>
    <w:p w:rsidR="00E33941" w:rsidRPr="008F677E" w:rsidRDefault="00E33941" w:rsidP="00FC07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677E">
        <w:rPr>
          <w:rFonts w:ascii="Times New Roman" w:hAnsi="Times New Roman"/>
          <w:b/>
          <w:bCs/>
          <w:sz w:val="28"/>
          <w:szCs w:val="28"/>
          <w:lang w:eastAsia="ru-RU"/>
        </w:rPr>
        <w:t>Тарифы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77E">
        <w:rPr>
          <w:rFonts w:ascii="Times New Roman" w:hAnsi="Times New Roman"/>
          <w:sz w:val="28"/>
          <w:szCs w:val="28"/>
          <w:lang w:eastAsia="ru-RU"/>
        </w:rPr>
        <w:t>Тарифы могут меняться в зависимости от даты заезда, от продолжительности заезда и от типа номера. Тарифы могут меняться без предварительного предупреждения.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072" w:type="dxa"/>
        <w:jc w:val="center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34"/>
        <w:gridCol w:w="39"/>
        <w:gridCol w:w="2215"/>
        <w:gridCol w:w="1984"/>
      </w:tblGrid>
      <w:tr w:rsidR="00E33941" w:rsidRPr="00A53927" w:rsidTr="00A539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Roomtype</w:t>
            </w:r>
          </w:p>
        </w:tc>
        <w:tc>
          <w:tcPr>
            <w:tcW w:w="2215" w:type="dxa"/>
            <w:gridSpan w:val="2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Receptionrate</w:t>
            </w:r>
          </w:p>
        </w:tc>
        <w:tc>
          <w:tcPr>
            <w:tcW w:w="1963" w:type="dxa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Onlinerate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Стандартный Одноместный Номер</w:t>
            </w:r>
          </w:p>
        </w:tc>
        <w:tc>
          <w:tcPr>
            <w:tcW w:w="2215" w:type="dxa"/>
            <w:gridSpan w:val="2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160 €</w:t>
            </w:r>
          </w:p>
        </w:tc>
        <w:tc>
          <w:tcPr>
            <w:tcW w:w="1963" w:type="dxa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128 €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008" w:type="dxa"/>
            <w:gridSpan w:val="2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Люкс Junior</w:t>
            </w:r>
          </w:p>
        </w:tc>
        <w:tc>
          <w:tcPr>
            <w:tcW w:w="2201" w:type="dxa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180 €</w:t>
            </w:r>
          </w:p>
        </w:tc>
        <w:tc>
          <w:tcPr>
            <w:tcW w:w="1963" w:type="dxa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144 €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Стандартный Двухместный Номер</w:t>
            </w:r>
          </w:p>
        </w:tc>
        <w:tc>
          <w:tcPr>
            <w:tcW w:w="2215" w:type="dxa"/>
            <w:gridSpan w:val="2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180 €</w:t>
            </w:r>
          </w:p>
        </w:tc>
        <w:tc>
          <w:tcPr>
            <w:tcW w:w="1963" w:type="dxa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144 €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Номер Люкс</w:t>
            </w:r>
          </w:p>
        </w:tc>
        <w:tc>
          <w:tcPr>
            <w:tcW w:w="2215" w:type="dxa"/>
            <w:gridSpan w:val="2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200 €</w:t>
            </w:r>
          </w:p>
        </w:tc>
        <w:tc>
          <w:tcPr>
            <w:tcW w:w="1963" w:type="dxa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160 €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Президентский Apartment</w:t>
            </w:r>
          </w:p>
        </w:tc>
        <w:tc>
          <w:tcPr>
            <w:tcW w:w="2215" w:type="dxa"/>
            <w:gridSpan w:val="2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500 €</w:t>
            </w:r>
          </w:p>
        </w:tc>
        <w:tc>
          <w:tcPr>
            <w:tcW w:w="1963" w:type="dxa"/>
            <w:vAlign w:val="center"/>
          </w:tcPr>
          <w:p w:rsidR="00E33941" w:rsidRPr="00A53927" w:rsidRDefault="00E33941" w:rsidP="00A5392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927">
              <w:rPr>
                <w:rFonts w:ascii="Times New Roman" w:hAnsi="Times New Roman"/>
                <w:sz w:val="20"/>
                <w:szCs w:val="20"/>
                <w:lang w:eastAsia="ru-RU"/>
              </w:rPr>
              <w:t>400 €</w:t>
            </w:r>
          </w:p>
        </w:tc>
      </w:tr>
    </w:tbl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3941" w:rsidRPr="008F677E" w:rsidRDefault="00E33941" w:rsidP="00A53927">
      <w:pPr>
        <w:pStyle w:val="1"/>
        <w:spacing w:after="0" w:line="360" w:lineRule="auto"/>
        <w:ind w:left="77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F677E">
        <w:rPr>
          <w:rFonts w:ascii="Times New Roman" w:hAnsi="Times New Roman"/>
          <w:b/>
          <w:sz w:val="28"/>
          <w:szCs w:val="28"/>
          <w:lang w:val="en-US"/>
        </w:rPr>
        <w:t>Nobil Luxury Boutique Hotel 5*</w:t>
      </w:r>
    </w:p>
    <w:p w:rsidR="00E33941" w:rsidRPr="008F677E" w:rsidRDefault="00E33941" w:rsidP="00FC072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  <w:lang w:val="en-US"/>
        </w:rPr>
        <w:t>Chisinau, M.Eminescu str.49/1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«NobilLuxuryBoutiqueHotel» - роскошный пятизвездочный отель, который располагает 27 гостевыми номерами, 2 роскошными ресторанами, CigarsClub, великолепной террасой с панорамным видом на город, конференц-залом,эксклюзивным SPA-центром, фитнес-центром и салоном красоты DESSANGE. Искусство создания комфортного и наполненного роскошью отеля нашло свое воплощение в «NobilLuxuryBoutiqueHotel». Интерьер отеля, выполненный в традициях утонченной классики, соответствует уровню элитных клубных boutique-отелей Европы. Хрустальные люстры, богатая отделка, благородный мрамор и шикарные ковры создают обстановку достойную высокопоставленных особ. Все комнаты обустроены удобной мебелью, выполненной по специальному заказу изготовленной FrancescoMolon в Италии. В классический дизайн номеров гармонично вписываются технические новинки. А маленькие детали - свежая утренняя газета, чашка черного кофе и готовность выполнить пожелания гостя 24 часа в сутки, делают пребывание в отеле особенно приятным. Уникальное расположение «NobilLuxuryBoutiqueHotel» - в самом сердце столицы, в двух шагах от знаменитой "Улицы народного искусства", недалеко от площади PiataMariiAdunariNationale, в трех минутах от шоппинг-зоны и в самом центре театрального квартала, делают отель самым востребованным среди гостей столицы.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677E">
        <w:rPr>
          <w:rFonts w:ascii="Times New Roman" w:hAnsi="Times New Roman"/>
          <w:b/>
          <w:bCs/>
          <w:sz w:val="28"/>
          <w:szCs w:val="28"/>
        </w:rPr>
        <w:t>Доступные услуги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Парковка,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Ресторан,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Бар,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Рецепция 24/24,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Лифт,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  <w:lang w:val="en-US"/>
        </w:rPr>
        <w:t>Express Check-in/Check-out,</w:t>
      </w:r>
      <w:r w:rsidR="008F677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Комната хранения,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Завтрак (шведский стол),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Бизнес-центр,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Прачечная,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Химчистка,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Доступ в Интернет,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Касса для обмена валюты,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Конференц-залы,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Room-service,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Услуги секретаря,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Бронирование авиа и железнодорожных билетов,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Будильник,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Охрана 24/24,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Медицинские услуги,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Турецкая SPA-сауна,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</w:rPr>
        <w:t>Кредитныекарточки</w:t>
      </w:r>
      <w:r w:rsidRPr="008F677E">
        <w:rPr>
          <w:rFonts w:ascii="Times New Roman" w:hAnsi="Times New Roman"/>
          <w:sz w:val="28"/>
          <w:szCs w:val="28"/>
          <w:lang w:val="en-US"/>
        </w:rPr>
        <w:t>: MasterCard,Visa Electron, Maestro,</w:t>
      </w:r>
      <w:r w:rsidR="008F677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Фитнес центр,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Сауна.</w:t>
      </w:r>
    </w:p>
    <w:p w:rsidR="00A53927" w:rsidRDefault="00A53927" w:rsidP="00FC07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3941" w:rsidRPr="008F677E" w:rsidRDefault="00E33941" w:rsidP="00FC07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677E">
        <w:rPr>
          <w:rFonts w:ascii="Times New Roman" w:hAnsi="Times New Roman"/>
          <w:b/>
          <w:bCs/>
          <w:sz w:val="28"/>
          <w:szCs w:val="28"/>
          <w:lang w:eastAsia="ru-RU"/>
        </w:rPr>
        <w:t>Тарифы</w:t>
      </w:r>
    </w:p>
    <w:tbl>
      <w:tblPr>
        <w:tblW w:w="9072" w:type="dxa"/>
        <w:jc w:val="center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4"/>
        <w:gridCol w:w="1961"/>
        <w:gridCol w:w="1817"/>
      </w:tblGrid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Roomtype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Receptionrate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Onlinerate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Стандартный Одноместный Номер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170 €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170 €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Стандартный Двухместный Номер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180 €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180 €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Номер Люкс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250 €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250 €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Люкс Junior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300 €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300 €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Люкс Deluxe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350 €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350 €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Апартамент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450 €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450 €</w:t>
            </w:r>
          </w:p>
        </w:tc>
      </w:tr>
      <w:tr w:rsidR="00E33941" w:rsidRPr="00A53927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Президентский Apartment</w:t>
            </w:r>
          </w:p>
        </w:tc>
        <w:tc>
          <w:tcPr>
            <w:tcW w:w="1970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1500 €</w:t>
            </w:r>
          </w:p>
        </w:tc>
        <w:tc>
          <w:tcPr>
            <w:tcW w:w="1822" w:type="dxa"/>
            <w:vAlign w:val="center"/>
          </w:tcPr>
          <w:p w:rsidR="00E33941" w:rsidRPr="00A53927" w:rsidRDefault="00E33941" w:rsidP="00A53927">
            <w:pPr>
              <w:pStyle w:val="10"/>
              <w:rPr>
                <w:b w:val="0"/>
              </w:rPr>
            </w:pPr>
            <w:r w:rsidRPr="00A53927">
              <w:rPr>
                <w:b w:val="0"/>
              </w:rPr>
              <w:t>1500 €</w:t>
            </w:r>
          </w:p>
        </w:tc>
      </w:tr>
    </w:tbl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E33941" w:rsidRPr="008F677E" w:rsidRDefault="00E33941" w:rsidP="00A53927">
      <w:pPr>
        <w:pStyle w:val="1"/>
        <w:spacing w:after="0" w:line="360" w:lineRule="auto"/>
        <w:ind w:left="770"/>
        <w:jc w:val="both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Глория 4*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Chisinau, Petrarieistr,9/1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bCs/>
          <w:sz w:val="28"/>
          <w:szCs w:val="28"/>
        </w:rPr>
        <w:t>Бесплатный трансфер.Отель</w:t>
      </w:r>
      <w:r w:rsidR="00FC0729" w:rsidRPr="008F677E">
        <w:rPr>
          <w:rFonts w:ascii="Times New Roman" w:hAnsi="Times New Roman"/>
          <w:bCs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«</w:t>
      </w:r>
      <w:r w:rsidRPr="008F677E">
        <w:rPr>
          <w:rFonts w:ascii="Times New Roman" w:hAnsi="Times New Roman"/>
          <w:bCs/>
          <w:sz w:val="28"/>
          <w:szCs w:val="28"/>
        </w:rPr>
        <w:t>Глория»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считается одной из самых комфортабельных и престижных гостиниц в Кишиневе, столице Республики Молдова. Колорит и изысканность интерьеров, в сочетании с самыми современными международными стандартами обслуживания и высочайшим уровнем сервиса, делают этот отель поистине уникальным.</w:t>
      </w:r>
      <w:r w:rsidRPr="008F677E">
        <w:rPr>
          <w:rFonts w:ascii="Times New Roman" w:hAnsi="Times New Roman"/>
          <w:bCs/>
          <w:sz w:val="28"/>
          <w:szCs w:val="28"/>
        </w:rPr>
        <w:t>Отель в Кишиневе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«</w:t>
      </w:r>
      <w:r w:rsidRPr="008F677E">
        <w:rPr>
          <w:rFonts w:ascii="Times New Roman" w:hAnsi="Times New Roman"/>
          <w:bCs/>
          <w:sz w:val="28"/>
          <w:szCs w:val="28"/>
        </w:rPr>
        <w:t>Глория»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находится в непосредственной близости с центром Кишинева и в 5 мин. от самого известного Коммерческого Центра «Сан Сити». Из окон номеров отеля открывается вид на панораму столицы и уютный садик во дворе.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iCs/>
          <w:sz w:val="28"/>
          <w:szCs w:val="28"/>
        </w:rPr>
        <w:t>Отели в Кишиневе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«Глория» предлагают круглосуточное обслуживание в номерах, самая современная система безопасности, сейфы в номерах, спутниковое телевидение и телефонная связь, система кондиционирования и другие технологические усовершенствования сделают Ваше пребывание в гостинице Молдовы запоминающимся. Ресторан гостиницы в Кишиневе предлагает широкий выбор экзотических, европейских и молдавских блюд, а также шведский стол.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677E">
        <w:rPr>
          <w:rFonts w:ascii="Times New Roman" w:hAnsi="Times New Roman"/>
          <w:b/>
          <w:bCs/>
          <w:sz w:val="28"/>
          <w:szCs w:val="28"/>
        </w:rPr>
        <w:t>Доступные услуги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Парковка,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Ресторан,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Бар,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Рецепция 24/24,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Прачечная,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  <w:r w:rsidRPr="008F677E">
        <w:rPr>
          <w:rFonts w:ascii="Times New Roman" w:hAnsi="Times New Roman"/>
          <w:sz w:val="28"/>
          <w:szCs w:val="28"/>
        </w:rPr>
        <w:t>Химчистка,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Доступ в Интернет,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Конференц-залы,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Услуги секретаря,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Бронирование авиа и железнодорожных билетов,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Аренда автомобиля,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Плавательный бассейн,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Турецкая SPA-сауна,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677E">
        <w:rPr>
          <w:rFonts w:ascii="Times New Roman" w:hAnsi="Times New Roman"/>
          <w:sz w:val="28"/>
          <w:szCs w:val="28"/>
        </w:rPr>
        <w:t>Кредитныекарточки</w:t>
      </w:r>
      <w:r w:rsidRPr="008F677E">
        <w:rPr>
          <w:rFonts w:ascii="Times New Roman" w:hAnsi="Times New Roman"/>
          <w:sz w:val="28"/>
          <w:szCs w:val="28"/>
          <w:lang w:val="en-US"/>
        </w:rPr>
        <w:t>: MasterCard,Visa Electron, Maestro,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Сауна,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Мини-бар,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Спутниковое телевидение,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Телефон,</w:t>
      </w:r>
      <w:r w:rsidR="008F677E">
        <w:rPr>
          <w:rFonts w:ascii="Times New Roman" w:hAnsi="Times New Roman"/>
          <w:sz w:val="28"/>
          <w:szCs w:val="28"/>
        </w:rPr>
        <w:t xml:space="preserve"> </w:t>
      </w:r>
    </w:p>
    <w:p w:rsidR="00E33941" w:rsidRPr="008F677E" w:rsidRDefault="00E33941" w:rsidP="00FC072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77E">
        <w:rPr>
          <w:rFonts w:ascii="Times New Roman" w:hAnsi="Times New Roman"/>
          <w:sz w:val="28"/>
          <w:szCs w:val="28"/>
        </w:rPr>
        <w:t>Джакузи.</w:t>
      </w:r>
    </w:p>
    <w:p w:rsidR="00A53927" w:rsidRDefault="00A53927" w:rsidP="00FC07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3941" w:rsidRPr="008F677E" w:rsidRDefault="00E33941" w:rsidP="00FC07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677E">
        <w:rPr>
          <w:rFonts w:ascii="Times New Roman" w:hAnsi="Times New Roman"/>
          <w:b/>
          <w:bCs/>
          <w:sz w:val="28"/>
          <w:szCs w:val="28"/>
          <w:lang w:eastAsia="ru-RU"/>
        </w:rPr>
        <w:t>Тарифы</w:t>
      </w:r>
    </w:p>
    <w:tbl>
      <w:tblPr>
        <w:tblW w:w="9086" w:type="dxa"/>
        <w:jc w:val="center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1"/>
        <w:gridCol w:w="1984"/>
        <w:gridCol w:w="1701"/>
      </w:tblGrid>
      <w:tr w:rsidR="00E33941" w:rsidRPr="008F677E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Roomtype</w:t>
            </w:r>
          </w:p>
        </w:tc>
        <w:tc>
          <w:tcPr>
            <w:tcW w:w="197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Receptionrate</w:t>
            </w:r>
          </w:p>
        </w:tc>
        <w:tc>
          <w:tcPr>
            <w:tcW w:w="16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Onlinerate</w:t>
            </w:r>
          </w:p>
        </w:tc>
      </w:tr>
      <w:tr w:rsidR="00E33941" w:rsidRPr="008F677E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Стандартный Одноместный Номер</w:t>
            </w:r>
          </w:p>
        </w:tc>
        <w:tc>
          <w:tcPr>
            <w:tcW w:w="197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95 €</w:t>
            </w:r>
          </w:p>
        </w:tc>
        <w:tc>
          <w:tcPr>
            <w:tcW w:w="16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76 €</w:t>
            </w:r>
          </w:p>
        </w:tc>
      </w:tr>
      <w:tr w:rsidR="00E33941" w:rsidRPr="008F677E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Стандартный Двухместный Номер</w:t>
            </w:r>
          </w:p>
        </w:tc>
        <w:tc>
          <w:tcPr>
            <w:tcW w:w="197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115 €</w:t>
            </w:r>
          </w:p>
        </w:tc>
        <w:tc>
          <w:tcPr>
            <w:tcW w:w="16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92 €</w:t>
            </w:r>
          </w:p>
        </w:tc>
      </w:tr>
      <w:tr w:rsidR="00E33941" w:rsidRPr="008F677E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Полу-люкс</w:t>
            </w:r>
          </w:p>
        </w:tc>
        <w:tc>
          <w:tcPr>
            <w:tcW w:w="197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145 €</w:t>
            </w:r>
          </w:p>
        </w:tc>
        <w:tc>
          <w:tcPr>
            <w:tcW w:w="16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116 €</w:t>
            </w:r>
          </w:p>
        </w:tc>
      </w:tr>
      <w:tr w:rsidR="00E33941" w:rsidRPr="008F677E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Люкс Junior</w:t>
            </w:r>
          </w:p>
        </w:tc>
        <w:tc>
          <w:tcPr>
            <w:tcW w:w="197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165 €</w:t>
            </w:r>
          </w:p>
        </w:tc>
        <w:tc>
          <w:tcPr>
            <w:tcW w:w="16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132 €</w:t>
            </w:r>
          </w:p>
        </w:tc>
      </w:tr>
      <w:tr w:rsidR="00E33941" w:rsidRPr="008F677E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Апартамент</w:t>
            </w:r>
          </w:p>
        </w:tc>
        <w:tc>
          <w:tcPr>
            <w:tcW w:w="197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175 €</w:t>
            </w:r>
          </w:p>
        </w:tc>
        <w:tc>
          <w:tcPr>
            <w:tcW w:w="16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140 €</w:t>
            </w:r>
          </w:p>
        </w:tc>
      </w:tr>
      <w:tr w:rsidR="00E33941" w:rsidRPr="008F677E" w:rsidTr="00A53927">
        <w:trPr>
          <w:tblCellSpacing w:w="7" w:type="dxa"/>
          <w:jc w:val="center"/>
        </w:trPr>
        <w:tc>
          <w:tcPr>
            <w:tcW w:w="53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Люкс Deluxe</w:t>
            </w:r>
          </w:p>
        </w:tc>
        <w:tc>
          <w:tcPr>
            <w:tcW w:w="197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205 €</w:t>
            </w:r>
          </w:p>
        </w:tc>
        <w:tc>
          <w:tcPr>
            <w:tcW w:w="1680" w:type="dxa"/>
            <w:vAlign w:val="center"/>
          </w:tcPr>
          <w:p w:rsidR="00E33941" w:rsidRPr="008F677E" w:rsidRDefault="00E33941" w:rsidP="00A53927">
            <w:pPr>
              <w:pStyle w:val="2"/>
            </w:pPr>
            <w:r w:rsidRPr="008F677E">
              <w:t>164 €</w:t>
            </w:r>
          </w:p>
        </w:tc>
      </w:tr>
    </w:tbl>
    <w:p w:rsidR="00A53927" w:rsidRDefault="00A53927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3941" w:rsidRPr="008F677E" w:rsidRDefault="00A53927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 предприятий</w:t>
      </w:r>
    </w:p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3941" w:rsidRPr="008F677E" w:rsidRDefault="00E33941" w:rsidP="00FC0729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Type">
        <w:smartTag w:uri="urn:schemas-microsoft-com:office:smarttags" w:element="PlaceType">
          <w:r w:rsidRPr="008F677E">
            <w:rPr>
              <w:rFonts w:ascii="Times New Roman" w:hAnsi="Times New Roman"/>
              <w:b/>
              <w:sz w:val="28"/>
              <w:szCs w:val="28"/>
              <w:lang w:val="en-US"/>
            </w:rPr>
            <w:t>Club</w:t>
          </w:r>
        </w:smartTag>
        <w:r w:rsidRPr="008F677E">
          <w:rPr>
            <w:rFonts w:ascii="Times New Roman" w:hAnsi="Times New Roman"/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8F677E">
            <w:rPr>
              <w:rFonts w:ascii="Times New Roman" w:hAnsi="Times New Roman"/>
              <w:b/>
              <w:sz w:val="28"/>
              <w:szCs w:val="28"/>
              <w:lang w:val="en-US"/>
            </w:rPr>
            <w:t>Royal</w:t>
          </w:r>
        </w:smartTag>
        <w:r w:rsidRPr="008F677E">
          <w:rPr>
            <w:rFonts w:ascii="Times New Roman" w:hAnsi="Times New Roman"/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8F677E">
            <w:rPr>
              <w:rFonts w:ascii="Times New Roman" w:hAnsi="Times New Roman"/>
              <w:b/>
              <w:sz w:val="28"/>
              <w:szCs w:val="28"/>
              <w:lang w:val="en-US"/>
            </w:rPr>
            <w:t>Park</w:t>
          </w:r>
        </w:smartTag>
      </w:smartTag>
      <w:r w:rsidRPr="008F677E">
        <w:rPr>
          <w:rFonts w:ascii="Times New Roman" w:hAnsi="Times New Roman"/>
          <w:b/>
          <w:sz w:val="28"/>
          <w:szCs w:val="28"/>
          <w:lang w:val="en-US"/>
        </w:rPr>
        <w:t xml:space="preserve"> 5*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646"/>
        <w:gridCol w:w="979"/>
        <w:gridCol w:w="980"/>
        <w:gridCol w:w="979"/>
        <w:gridCol w:w="993"/>
        <w:gridCol w:w="964"/>
      </w:tblGrid>
      <w:tr w:rsidR="00E33941" w:rsidRPr="008F677E" w:rsidTr="00A53927">
        <w:trPr>
          <w:trHeight w:val="524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№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Наименование критерия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5</w:t>
            </w: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</w:pPr>
            <w:r w:rsidRPr="008F677E">
              <w:t>4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3</w:t>
            </w: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</w:pPr>
            <w:r w:rsidRPr="008F677E">
              <w:t>2</w:t>
            </w: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</w:pPr>
            <w:r w:rsidRPr="008F677E">
              <w:t>1</w:t>
            </w:r>
          </w:p>
        </w:tc>
      </w:tr>
      <w:tr w:rsidR="00E33941" w:rsidRPr="008F677E" w:rsidTr="001E29D9">
        <w:trPr>
          <w:trHeight w:val="70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1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 xml:space="preserve">Местоположение 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266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2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Парковочное место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341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3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Удобство нахождения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417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4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Ассортимент услуг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A53927">
        <w:trPr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5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Качество предоставляемых услуг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485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6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Квалификация персонала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279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7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Бесплатный трансфер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</w:tr>
    </w:tbl>
    <w:p w:rsidR="00E33941" w:rsidRPr="008F677E" w:rsidRDefault="00E33941" w:rsidP="00FC07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3941" w:rsidRPr="008F677E" w:rsidRDefault="00E33941" w:rsidP="00FC0729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F677E">
        <w:rPr>
          <w:rFonts w:ascii="Times New Roman" w:hAnsi="Times New Roman"/>
          <w:b/>
          <w:sz w:val="28"/>
          <w:szCs w:val="28"/>
          <w:lang w:val="en-US"/>
        </w:rPr>
        <w:t>Nobil Luxury Boutique Hotel 5*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646"/>
        <w:gridCol w:w="979"/>
        <w:gridCol w:w="980"/>
        <w:gridCol w:w="979"/>
        <w:gridCol w:w="993"/>
        <w:gridCol w:w="964"/>
      </w:tblGrid>
      <w:tr w:rsidR="00E33941" w:rsidRPr="008F677E" w:rsidTr="00A53927">
        <w:trPr>
          <w:trHeight w:val="524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№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Наименование критерия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5</w:t>
            </w: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</w:pPr>
            <w:r w:rsidRPr="008F677E">
              <w:t>4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3</w:t>
            </w: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</w:pPr>
            <w:r w:rsidRPr="008F677E">
              <w:t>2</w:t>
            </w: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</w:pPr>
            <w:r w:rsidRPr="008F677E">
              <w:t>1</w:t>
            </w:r>
          </w:p>
        </w:tc>
      </w:tr>
      <w:tr w:rsidR="00E33941" w:rsidRPr="008F677E" w:rsidTr="001E29D9">
        <w:trPr>
          <w:trHeight w:val="392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1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 xml:space="preserve">Местоположение 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127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2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Парковочное место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346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3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Удобство нахождения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266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4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Ассортимент услуг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A53927">
        <w:trPr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5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Качество предоставляемых услуг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418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6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Квалификация персонала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268"/>
          <w:jc w:val="center"/>
        </w:trPr>
        <w:tc>
          <w:tcPr>
            <w:tcW w:w="534" w:type="dxa"/>
          </w:tcPr>
          <w:p w:rsidR="00E33941" w:rsidRPr="008F677E" w:rsidRDefault="00E33941" w:rsidP="00A53927">
            <w:pPr>
              <w:pStyle w:val="2"/>
            </w:pPr>
            <w:r w:rsidRPr="008F677E">
              <w:t>7</w:t>
            </w:r>
          </w:p>
        </w:tc>
        <w:tc>
          <w:tcPr>
            <w:tcW w:w="3685" w:type="dxa"/>
          </w:tcPr>
          <w:p w:rsidR="00E33941" w:rsidRPr="008F677E" w:rsidRDefault="00E33941" w:rsidP="00A53927">
            <w:pPr>
              <w:pStyle w:val="2"/>
            </w:pPr>
            <w:r w:rsidRPr="008F677E">
              <w:t>Бесплатный трансфер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992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1007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  <w:tc>
          <w:tcPr>
            <w:tcW w:w="977" w:type="dxa"/>
          </w:tcPr>
          <w:p w:rsidR="00E33941" w:rsidRPr="008F677E" w:rsidRDefault="00E33941" w:rsidP="00A53927">
            <w:pPr>
              <w:pStyle w:val="2"/>
            </w:pPr>
            <w:r w:rsidRPr="008F677E">
              <w:t>-</w:t>
            </w:r>
          </w:p>
        </w:tc>
      </w:tr>
    </w:tbl>
    <w:p w:rsidR="001E29D9" w:rsidRDefault="001E29D9" w:rsidP="001E29D9">
      <w:pPr>
        <w:pStyle w:val="1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33941" w:rsidRPr="008F677E" w:rsidRDefault="00E33941" w:rsidP="00FC0729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677E">
        <w:rPr>
          <w:rFonts w:ascii="Times New Roman" w:hAnsi="Times New Roman"/>
          <w:b/>
          <w:sz w:val="28"/>
          <w:szCs w:val="28"/>
        </w:rPr>
        <w:t>Глория 4*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646"/>
        <w:gridCol w:w="979"/>
        <w:gridCol w:w="980"/>
        <w:gridCol w:w="979"/>
        <w:gridCol w:w="993"/>
        <w:gridCol w:w="964"/>
      </w:tblGrid>
      <w:tr w:rsidR="00E33941" w:rsidRPr="008F677E" w:rsidTr="00A53927">
        <w:trPr>
          <w:trHeight w:val="524"/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№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>Наименование критерия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</w:pPr>
            <w:r w:rsidRPr="008F677E">
              <w:t>5</w:t>
            </w: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</w:pPr>
            <w:r w:rsidRPr="008F677E">
              <w:t>4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</w:pPr>
            <w:r w:rsidRPr="008F677E">
              <w:t>3</w:t>
            </w: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</w:pPr>
            <w:r w:rsidRPr="008F677E">
              <w:t>2</w:t>
            </w: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</w:pPr>
            <w:r w:rsidRPr="008F677E">
              <w:t>1</w:t>
            </w:r>
          </w:p>
        </w:tc>
      </w:tr>
      <w:tr w:rsidR="00E33941" w:rsidRPr="008F677E" w:rsidTr="001E29D9">
        <w:trPr>
          <w:trHeight w:val="238"/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1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 xml:space="preserve">Местоположение 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171"/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2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>Парковочное место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247"/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3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>Удобство нахождения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310"/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4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>Ассортимент услуг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A53927">
        <w:trPr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5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>Качество предоставляемых услуг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178"/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6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>Квалификация персонала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  <w:tr w:rsidR="00E33941" w:rsidRPr="008F677E" w:rsidTr="001E29D9">
        <w:trPr>
          <w:trHeight w:val="240"/>
          <w:jc w:val="center"/>
        </w:trPr>
        <w:tc>
          <w:tcPr>
            <w:tcW w:w="531" w:type="dxa"/>
          </w:tcPr>
          <w:p w:rsidR="00E33941" w:rsidRPr="008F677E" w:rsidRDefault="00E33941" w:rsidP="00A53927">
            <w:pPr>
              <w:pStyle w:val="2"/>
            </w:pPr>
            <w:r w:rsidRPr="008F677E">
              <w:t>7</w:t>
            </w:r>
          </w:p>
        </w:tc>
        <w:tc>
          <w:tcPr>
            <w:tcW w:w="3646" w:type="dxa"/>
          </w:tcPr>
          <w:p w:rsidR="00E33941" w:rsidRPr="008F677E" w:rsidRDefault="00E33941" w:rsidP="00A53927">
            <w:pPr>
              <w:pStyle w:val="2"/>
            </w:pPr>
            <w:r w:rsidRPr="008F677E">
              <w:t>Бесплатный трансфер</w:t>
            </w: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80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79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93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  <w:tc>
          <w:tcPr>
            <w:tcW w:w="964" w:type="dxa"/>
          </w:tcPr>
          <w:p w:rsidR="00E33941" w:rsidRPr="008F677E" w:rsidRDefault="00E33941" w:rsidP="00A53927">
            <w:pPr>
              <w:pStyle w:val="2"/>
              <w:rPr>
                <w:lang w:val="en-US"/>
              </w:rPr>
            </w:pPr>
          </w:p>
        </w:tc>
      </w:tr>
    </w:tbl>
    <w:p w:rsidR="00A53927" w:rsidRPr="00A53927" w:rsidRDefault="00A53927" w:rsidP="00A53927">
      <w:pPr>
        <w:pStyle w:val="a4"/>
        <w:jc w:val="center"/>
        <w:rPr>
          <w:color w:val="FFFFFF"/>
          <w:sz w:val="28"/>
          <w:szCs w:val="28"/>
          <w:lang w:val="uk-UA"/>
        </w:rPr>
      </w:pPr>
      <w:r w:rsidRPr="00A53927">
        <w:rPr>
          <w:color w:val="FFFFFF"/>
          <w:sz w:val="28"/>
          <w:szCs w:val="28"/>
        </w:rPr>
        <w:t xml:space="preserve">Размещено на </w:t>
      </w:r>
      <w:hyperlink r:id="rId7" w:history="1"/>
      <w:bookmarkStart w:id="0" w:name="_GoBack"/>
      <w:bookmarkEnd w:id="0"/>
    </w:p>
    <w:sectPr w:rsidR="00A53927" w:rsidRPr="00A53927" w:rsidSect="008F677E">
      <w:headerReference w:type="even" r:id="rId8"/>
      <w:headerReference w:type="default" r:id="rId9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27" w:rsidRDefault="00A53927">
      <w:r>
        <w:separator/>
      </w:r>
    </w:p>
  </w:endnote>
  <w:endnote w:type="continuationSeparator" w:id="0">
    <w:p w:rsidR="00A53927" w:rsidRDefault="00A5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27" w:rsidRDefault="00A53927">
      <w:r>
        <w:separator/>
      </w:r>
    </w:p>
  </w:footnote>
  <w:footnote w:type="continuationSeparator" w:id="0">
    <w:p w:rsidR="00A53927" w:rsidRDefault="00A5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27" w:rsidRPr="003827C8" w:rsidRDefault="00A53927" w:rsidP="00A53927">
    <w:pPr>
      <w:pStyle w:val="a4"/>
      <w:jc w:val="center"/>
      <w:rPr>
        <w:sz w:val="28"/>
        <w:szCs w:val="28"/>
        <w:lang w:val="uk-UA"/>
      </w:rPr>
    </w:pPr>
    <w:r w:rsidRPr="003827C8">
      <w:rPr>
        <w:sz w:val="28"/>
        <w:szCs w:val="28"/>
      </w:rPr>
      <w:t xml:space="preserve">Размещено на </w:t>
    </w:r>
    <w:hyperlink r:id="rId1" w:history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27" w:rsidRPr="003827C8" w:rsidRDefault="00A53927" w:rsidP="00A53927">
    <w:pPr>
      <w:pStyle w:val="a4"/>
      <w:jc w:val="center"/>
      <w:rPr>
        <w:sz w:val="28"/>
        <w:szCs w:val="28"/>
        <w:lang w:val="uk-UA"/>
      </w:rPr>
    </w:pPr>
    <w:r w:rsidRPr="003827C8">
      <w:rPr>
        <w:sz w:val="28"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6C1D"/>
    <w:multiLevelType w:val="hybridMultilevel"/>
    <w:tmpl w:val="70FE6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7DC3"/>
    <w:multiLevelType w:val="multilevel"/>
    <w:tmpl w:val="DE26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F09B2"/>
    <w:multiLevelType w:val="hybridMultilevel"/>
    <w:tmpl w:val="749E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F1E06"/>
    <w:multiLevelType w:val="multilevel"/>
    <w:tmpl w:val="253A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D3152"/>
    <w:multiLevelType w:val="multilevel"/>
    <w:tmpl w:val="AC3E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F147B"/>
    <w:multiLevelType w:val="hybridMultilevel"/>
    <w:tmpl w:val="526E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501400"/>
    <w:multiLevelType w:val="hybridMultilevel"/>
    <w:tmpl w:val="749E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A2749B"/>
    <w:multiLevelType w:val="hybridMultilevel"/>
    <w:tmpl w:val="749E59CC"/>
    <w:lvl w:ilvl="0" w:tplc="0419000F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8">
    <w:nsid w:val="76446267"/>
    <w:multiLevelType w:val="hybridMultilevel"/>
    <w:tmpl w:val="B596B6FE"/>
    <w:lvl w:ilvl="0" w:tplc="F9EC5A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E11F2E"/>
    <w:multiLevelType w:val="hybridMultilevel"/>
    <w:tmpl w:val="749E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2DB"/>
    <w:rsid w:val="000126CC"/>
    <w:rsid w:val="00071C31"/>
    <w:rsid w:val="00141CB4"/>
    <w:rsid w:val="001D3A63"/>
    <w:rsid w:val="001E29D9"/>
    <w:rsid w:val="0025203B"/>
    <w:rsid w:val="003827C8"/>
    <w:rsid w:val="004413AD"/>
    <w:rsid w:val="00561D2B"/>
    <w:rsid w:val="0070146C"/>
    <w:rsid w:val="008F677E"/>
    <w:rsid w:val="009D0B8A"/>
    <w:rsid w:val="009F456D"/>
    <w:rsid w:val="00A040A9"/>
    <w:rsid w:val="00A53927"/>
    <w:rsid w:val="00B54770"/>
    <w:rsid w:val="00BB238F"/>
    <w:rsid w:val="00C14421"/>
    <w:rsid w:val="00C912DB"/>
    <w:rsid w:val="00CA0193"/>
    <w:rsid w:val="00D42386"/>
    <w:rsid w:val="00E33941"/>
    <w:rsid w:val="00E72985"/>
    <w:rsid w:val="00EA3820"/>
    <w:rsid w:val="00EC778F"/>
    <w:rsid w:val="00F773DF"/>
    <w:rsid w:val="00F926AA"/>
    <w:rsid w:val="00FC0729"/>
    <w:rsid w:val="00FE2823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863D-A97D-435A-8B50-35A085BC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0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F456D"/>
    <w:pPr>
      <w:ind w:left="720"/>
      <w:contextualSpacing/>
    </w:pPr>
  </w:style>
  <w:style w:type="paragraph" w:customStyle="1" w:styleId="10">
    <w:name w:val="Стиль1"/>
    <w:basedOn w:val="a"/>
    <w:rsid w:val="00A53927"/>
    <w:pPr>
      <w:spacing w:after="0" w:line="360" w:lineRule="auto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">
    <w:name w:val="Стиль2"/>
    <w:basedOn w:val="10"/>
    <w:rsid w:val="00A53927"/>
    <w:rPr>
      <w:b w:val="0"/>
    </w:rPr>
  </w:style>
  <w:style w:type="paragraph" w:styleId="a4">
    <w:name w:val="header"/>
    <w:basedOn w:val="a"/>
    <w:link w:val="a5"/>
    <w:rsid w:val="00A53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styleId="a6">
    <w:name w:val="Hyperlink"/>
    <w:basedOn w:val="a0"/>
    <w:rsid w:val="00A53927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a0"/>
    <w:link w:val="a4"/>
    <w:semiHidden/>
    <w:locked/>
    <w:rsid w:val="00A53927"/>
    <w:rPr>
      <w:rFonts w:eastAsia="SimSun" w:cs="Times New Roman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A539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b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Республики Молдова</vt:lpstr>
    </vt:vector>
  </TitlesOfParts>
  <Company>Reanimator Extreme Edition</Company>
  <LinksUpToDate>false</LinksUpToDate>
  <CharactersWithSpaces>8141</CharactersWithSpaces>
  <SharedDoc>false</SharedDoc>
  <HLinks>
    <vt:vector size="18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Республики Молдова</dc:title>
  <dc:subject/>
  <dc:creator>admin</dc:creator>
  <cp:keywords/>
  <dc:description/>
  <cp:lastModifiedBy>admin</cp:lastModifiedBy>
  <cp:revision>2</cp:revision>
  <dcterms:created xsi:type="dcterms:W3CDTF">2014-05-12T09:34:00Z</dcterms:created>
  <dcterms:modified xsi:type="dcterms:W3CDTF">2014-05-12T09:34:00Z</dcterms:modified>
</cp:coreProperties>
</file>