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59" w:rsidRPr="00E22C35" w:rsidRDefault="00FA0F2D" w:rsidP="00E22C35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E22C35">
        <w:rPr>
          <w:b/>
          <w:sz w:val="28"/>
          <w:szCs w:val="32"/>
        </w:rPr>
        <w:t>АНАЛИЗ</w:t>
      </w:r>
      <w:r w:rsidR="006617C4" w:rsidRPr="00E22C35">
        <w:rPr>
          <w:b/>
          <w:sz w:val="28"/>
          <w:szCs w:val="32"/>
        </w:rPr>
        <w:t xml:space="preserve"> ТЕХНОЛОГИИ ИЗГОТОВЛЕНИЯ МОДУЛЯ СОПРЯЖЕНИЯ ЦИФРОВОГО МУЛЬТИМЕТРА С КОМПЬЮТЕРОМ</w:t>
      </w:r>
    </w:p>
    <w:p w:rsidR="00611546" w:rsidRPr="00E22C35" w:rsidRDefault="00611546" w:rsidP="00E22C35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436067" w:rsidRPr="00E22C35" w:rsidRDefault="00436067" w:rsidP="00E22C35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E22C35">
        <w:rPr>
          <w:b/>
          <w:sz w:val="28"/>
          <w:szCs w:val="32"/>
        </w:rPr>
        <w:t>1 Технолог</w:t>
      </w:r>
      <w:r w:rsidR="00611546" w:rsidRPr="00E22C35">
        <w:rPr>
          <w:b/>
          <w:sz w:val="28"/>
          <w:szCs w:val="32"/>
        </w:rPr>
        <w:t>ическая характеристика модуля сопряжения как объекта автоматизированной сборки и монтажа</w:t>
      </w:r>
    </w:p>
    <w:p w:rsidR="00611546" w:rsidRPr="00E22C35" w:rsidRDefault="00611546" w:rsidP="00E22C35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11546" w:rsidRPr="00E22C35" w:rsidRDefault="00007FE4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Модуль сопряжения цифрового мультиметра с компьютером удовлетворяет следующим требованиям:</w:t>
      </w:r>
    </w:p>
    <w:p w:rsidR="00007FE4" w:rsidRPr="00E22C35" w:rsidRDefault="00007FE4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- радиоэлектронный модуль является функционально законченным и его изготовление, а также электрический контроль, можно организовать на специализированном участке;</w:t>
      </w:r>
    </w:p>
    <w:p w:rsidR="00B230DB" w:rsidRPr="00E22C35" w:rsidRDefault="00007FE4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- все электрорадиоэлементы</w:t>
      </w:r>
      <w:r w:rsidR="004A094B" w:rsidRPr="00E22C35">
        <w:rPr>
          <w:sz w:val="28"/>
          <w:szCs w:val="28"/>
        </w:rPr>
        <w:t xml:space="preserve"> со штырьковыми выводами </w:t>
      </w:r>
      <w:r w:rsidR="007F4654" w:rsidRPr="00E22C35">
        <w:rPr>
          <w:sz w:val="28"/>
          <w:szCs w:val="28"/>
        </w:rPr>
        <w:t>располагаются на печатной плате только с одной стороны</w:t>
      </w:r>
      <w:r w:rsidR="00B230DB" w:rsidRPr="00E22C35">
        <w:rPr>
          <w:sz w:val="28"/>
          <w:szCs w:val="28"/>
        </w:rPr>
        <w:t xml:space="preserve"> для обеспечения возможности применения групповой пайки окунанием платы;</w:t>
      </w:r>
    </w:p>
    <w:p w:rsidR="006526B3" w:rsidRPr="00E22C35" w:rsidRDefault="006526B3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- число вариантов формовки выводов электрорадиоэлементов ограниченно: для элементов с цилиндрическими корпусами</w:t>
      </w:r>
      <w:r w:rsidR="00FF4EA6" w:rsidRPr="00E22C35">
        <w:rPr>
          <w:sz w:val="28"/>
          <w:szCs w:val="28"/>
        </w:rPr>
        <w:t xml:space="preserve"> и осевыми выводами применяется</w:t>
      </w:r>
      <w:r w:rsidR="00E22C35">
        <w:rPr>
          <w:sz w:val="28"/>
          <w:szCs w:val="28"/>
        </w:rPr>
        <w:t xml:space="preserve"> </w:t>
      </w:r>
      <w:r w:rsidR="00FF4EA6" w:rsidRPr="00E22C35">
        <w:rPr>
          <w:sz w:val="28"/>
          <w:szCs w:val="28"/>
        </w:rPr>
        <w:t>П-образная формовка и установка на печатной плате без зазора</w:t>
      </w:r>
      <w:r w:rsidR="000616B2" w:rsidRPr="00E22C35">
        <w:rPr>
          <w:sz w:val="28"/>
          <w:szCs w:val="28"/>
        </w:rPr>
        <w:t xml:space="preserve">, для конденсаторов и транзисторов </w:t>
      </w:r>
      <w:r w:rsidR="00EE47F4" w:rsidRPr="00E22C35">
        <w:rPr>
          <w:sz w:val="28"/>
          <w:szCs w:val="28"/>
        </w:rPr>
        <w:t xml:space="preserve">применяется </w:t>
      </w:r>
      <w:r w:rsidR="00EE47F4" w:rsidRPr="00E22C35">
        <w:rPr>
          <w:sz w:val="28"/>
          <w:szCs w:val="28"/>
          <w:lang w:val="en-US"/>
        </w:rPr>
        <w:t>I</w:t>
      </w:r>
      <w:r w:rsidR="00EE47F4" w:rsidRPr="00E22C35">
        <w:rPr>
          <w:sz w:val="28"/>
          <w:szCs w:val="28"/>
        </w:rPr>
        <w:t xml:space="preserve">-образная формовка, для элементов в корпусах </w:t>
      </w:r>
      <w:r w:rsidR="00EE47F4" w:rsidRPr="00E22C35">
        <w:rPr>
          <w:sz w:val="28"/>
          <w:szCs w:val="28"/>
          <w:lang w:val="en-US"/>
        </w:rPr>
        <w:t>DIP</w:t>
      </w:r>
      <w:r w:rsidR="00EE47F4" w:rsidRPr="00E22C35">
        <w:rPr>
          <w:sz w:val="28"/>
          <w:szCs w:val="28"/>
        </w:rPr>
        <w:t xml:space="preserve"> типа формовка не производится;</w:t>
      </w:r>
    </w:p>
    <w:p w:rsidR="00EE47F4" w:rsidRPr="00E22C35" w:rsidRDefault="00EE47F4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- конструкция модуля исключает применение прокладок</w:t>
      </w:r>
      <w:r w:rsidR="00DC39CE" w:rsidRPr="00E22C35">
        <w:rPr>
          <w:sz w:val="28"/>
          <w:szCs w:val="28"/>
        </w:rPr>
        <w:t xml:space="preserve"> между элементами и печатной платой, экранов и изоляционных трубок на корпусах и выводах элементов;</w:t>
      </w:r>
    </w:p>
    <w:p w:rsidR="005C4273" w:rsidRPr="00E22C35" w:rsidRDefault="00DC39CE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 xml:space="preserve">- </w:t>
      </w:r>
      <w:r w:rsidR="005C4273" w:rsidRPr="00E22C35">
        <w:rPr>
          <w:sz w:val="28"/>
          <w:szCs w:val="28"/>
        </w:rPr>
        <w:t>конструкция модуля исключает применение дополнительных креплений элементов на печатную плату.</w:t>
      </w:r>
    </w:p>
    <w:p w:rsidR="005C4273" w:rsidRPr="00E22C35" w:rsidRDefault="005C4273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4273" w:rsidRPr="00E22C35" w:rsidRDefault="005C4273" w:rsidP="00E22C35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E22C35">
        <w:rPr>
          <w:b/>
          <w:sz w:val="28"/>
          <w:szCs w:val="32"/>
        </w:rPr>
        <w:t xml:space="preserve">2 </w:t>
      </w:r>
      <w:r w:rsidR="00E22C35" w:rsidRPr="00E22C35">
        <w:rPr>
          <w:b/>
          <w:sz w:val="28"/>
          <w:szCs w:val="32"/>
        </w:rPr>
        <w:t>Технологическая характеристика модуля сопряжения как объекта автоматизированной сборки и монтажа</w:t>
      </w:r>
    </w:p>
    <w:p w:rsidR="00586A84" w:rsidRPr="00E22C35" w:rsidRDefault="00586A84" w:rsidP="00E22C35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0545" w:rsidRPr="00E22C35" w:rsidRDefault="00DB0545" w:rsidP="00E22C35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E22C35">
        <w:rPr>
          <w:sz w:val="28"/>
          <w:szCs w:val="28"/>
        </w:rPr>
        <w:t xml:space="preserve">Типовой технологический процесс разрабатывается для изготовления в конкретных производственных условиях типового представителя группы </w:t>
      </w:r>
      <w:r w:rsidRPr="00E22C35">
        <w:rPr>
          <w:sz w:val="28"/>
          <w:szCs w:val="28"/>
        </w:rPr>
        <w:lastRenderedPageBreak/>
        <w:t>изделий, обладающих общими конструктивно-технологическими признаками. К типовому представителю группы изделий относятся изделие, обработка которого требует наибольшего количества основных и вспомогательных операций, характерных для изделий, входящих в эту группу. Типовой технологический процесс может применяться как рабочий технологический процесс или как информационная основа при разработке рабочего технологического процесса. Он уменьшает объём технологической документации без ущерба содержащейся в ней информации, создаёт возможность разработки групповых приспособлений и средств автоматизации, исключает грубых ошибок в нормировании материальных и трудовых затрат.</w:t>
      </w:r>
    </w:p>
    <w:p w:rsidR="00DB0545" w:rsidRPr="00E22C35" w:rsidRDefault="00DB0545" w:rsidP="00E22C35">
      <w:pPr>
        <w:keepNext/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 xml:space="preserve">При разработке рабочего технологического процесса использован типовой технологический процесс, который состоит </w:t>
      </w:r>
      <w:r w:rsidR="00586A84" w:rsidRPr="00E22C35">
        <w:rPr>
          <w:sz w:val="28"/>
          <w:szCs w:val="28"/>
        </w:rPr>
        <w:t xml:space="preserve">из </w:t>
      </w:r>
      <w:r w:rsidRPr="00E22C35">
        <w:rPr>
          <w:sz w:val="28"/>
          <w:szCs w:val="28"/>
        </w:rPr>
        <w:t>следующей последовательности</w:t>
      </w:r>
      <w:r w:rsidR="00E22C35">
        <w:rPr>
          <w:sz w:val="28"/>
          <w:szCs w:val="28"/>
        </w:rPr>
        <w:t xml:space="preserve"> </w:t>
      </w:r>
      <w:r w:rsidRPr="00E22C35">
        <w:rPr>
          <w:sz w:val="28"/>
          <w:szCs w:val="28"/>
        </w:rPr>
        <w:t>действий:</w:t>
      </w:r>
    </w:p>
    <w:p w:rsidR="00DB0545" w:rsidRPr="00E22C35" w:rsidRDefault="000C1DED" w:rsidP="00E22C35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E22C35">
        <w:rPr>
          <w:sz w:val="28"/>
          <w:szCs w:val="28"/>
        </w:rPr>
        <w:t>а) входной контроль электрорадиоэлементов</w:t>
      </w:r>
      <w:r w:rsidR="00DB0545" w:rsidRPr="00E22C35">
        <w:rPr>
          <w:sz w:val="28"/>
          <w:szCs w:val="28"/>
        </w:rPr>
        <w:t>;</w:t>
      </w:r>
    </w:p>
    <w:p w:rsidR="00DB0545" w:rsidRPr="00E22C35" w:rsidRDefault="000C1DED" w:rsidP="00E22C35">
      <w:pPr>
        <w:keepNext/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 xml:space="preserve">б) </w:t>
      </w:r>
      <w:r w:rsidR="00DB0545" w:rsidRPr="00E22C35">
        <w:rPr>
          <w:sz w:val="28"/>
          <w:szCs w:val="28"/>
        </w:rPr>
        <w:t>лужение печатной платы;</w:t>
      </w:r>
    </w:p>
    <w:p w:rsidR="003D1682" w:rsidRPr="00E22C35" w:rsidRDefault="000C1DED" w:rsidP="00E22C35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 xml:space="preserve">в) </w:t>
      </w:r>
      <w:r w:rsidR="00DB0545" w:rsidRPr="00E22C35">
        <w:rPr>
          <w:sz w:val="28"/>
          <w:szCs w:val="28"/>
        </w:rPr>
        <w:t>промывка;</w:t>
      </w:r>
    </w:p>
    <w:p w:rsidR="00DB0545" w:rsidRPr="00E22C35" w:rsidRDefault="000C1DED" w:rsidP="00E22C35">
      <w:pPr>
        <w:keepNext/>
        <w:widowControl w:val="0"/>
        <w:shd w:val="clear" w:color="auto" w:fill="FFFFFF"/>
        <w:tabs>
          <w:tab w:val="left" w:pos="741"/>
        </w:tabs>
        <w:spacing w:line="360" w:lineRule="auto"/>
        <w:ind w:firstLine="709"/>
        <w:jc w:val="both"/>
        <w:rPr>
          <w:sz w:val="28"/>
          <w:szCs w:val="24"/>
        </w:rPr>
      </w:pPr>
      <w:r w:rsidRPr="00E22C35">
        <w:rPr>
          <w:sz w:val="28"/>
          <w:szCs w:val="28"/>
        </w:rPr>
        <w:t>г) подготовка электрорадиоэлементов</w:t>
      </w:r>
      <w:r w:rsidR="00DB0545" w:rsidRPr="00E22C35">
        <w:rPr>
          <w:sz w:val="28"/>
          <w:szCs w:val="28"/>
        </w:rPr>
        <w:t xml:space="preserve"> к монтажу;</w:t>
      </w:r>
    </w:p>
    <w:p w:rsidR="00DB0545" w:rsidRPr="00E22C35" w:rsidRDefault="000C1DED" w:rsidP="00E22C35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E22C35">
        <w:rPr>
          <w:sz w:val="28"/>
          <w:szCs w:val="28"/>
        </w:rPr>
        <w:t xml:space="preserve">д) </w:t>
      </w:r>
      <w:r w:rsidR="00DB0545" w:rsidRPr="00E22C35">
        <w:rPr>
          <w:sz w:val="28"/>
          <w:szCs w:val="28"/>
        </w:rPr>
        <w:t>установка элементов на плату;</w:t>
      </w:r>
    </w:p>
    <w:p w:rsidR="00DB0545" w:rsidRPr="00E22C35" w:rsidRDefault="000C1DED" w:rsidP="00E22C35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E22C35">
        <w:rPr>
          <w:sz w:val="28"/>
          <w:szCs w:val="28"/>
        </w:rPr>
        <w:t xml:space="preserve">е) </w:t>
      </w:r>
      <w:r w:rsidR="00DB0545" w:rsidRPr="00E22C35">
        <w:rPr>
          <w:sz w:val="28"/>
          <w:szCs w:val="28"/>
        </w:rPr>
        <w:t>флюсование;</w:t>
      </w:r>
    </w:p>
    <w:p w:rsidR="00DB0545" w:rsidRPr="00E22C35" w:rsidRDefault="00DB0545" w:rsidP="00E22C35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E22C35">
        <w:rPr>
          <w:sz w:val="28"/>
          <w:szCs w:val="28"/>
        </w:rPr>
        <w:t>ж) пайка узла;</w:t>
      </w:r>
    </w:p>
    <w:p w:rsidR="000C1DED" w:rsidRPr="00E22C35" w:rsidRDefault="000C1DED" w:rsidP="00E22C35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 xml:space="preserve">з) </w:t>
      </w:r>
      <w:r w:rsidR="00DB0545" w:rsidRPr="00E22C35">
        <w:rPr>
          <w:sz w:val="28"/>
          <w:szCs w:val="28"/>
        </w:rPr>
        <w:t xml:space="preserve">контроль пайки; </w:t>
      </w:r>
    </w:p>
    <w:p w:rsidR="000C1DED" w:rsidRPr="00E22C35" w:rsidRDefault="00DB0545" w:rsidP="00E22C35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 xml:space="preserve">и) ручная допайка; </w:t>
      </w:r>
    </w:p>
    <w:p w:rsidR="00807ACC" w:rsidRPr="00E22C35" w:rsidRDefault="00DB0545" w:rsidP="00E22C35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E22C35">
        <w:rPr>
          <w:sz w:val="28"/>
          <w:szCs w:val="28"/>
        </w:rPr>
        <w:t>к) промывка;</w:t>
      </w:r>
    </w:p>
    <w:p w:rsidR="00807ACC" w:rsidRPr="00E22C35" w:rsidRDefault="00DB0545" w:rsidP="00E22C35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л) доустановка элементов на плату;</w:t>
      </w:r>
    </w:p>
    <w:p w:rsidR="00807ACC" w:rsidRPr="00E22C35" w:rsidRDefault="00DB0545" w:rsidP="00E22C35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 xml:space="preserve">м) ручная допайка; </w:t>
      </w:r>
    </w:p>
    <w:p w:rsidR="00807ACC" w:rsidRPr="00E22C35" w:rsidRDefault="00DB0545" w:rsidP="00E22C35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н) контроль функционирования</w:t>
      </w:r>
      <w:r w:rsidR="00807ACC" w:rsidRPr="00E22C35">
        <w:rPr>
          <w:sz w:val="28"/>
          <w:szCs w:val="28"/>
        </w:rPr>
        <w:t>.</w:t>
      </w:r>
    </w:p>
    <w:p w:rsidR="000D0928" w:rsidRPr="00E22C35" w:rsidRDefault="00E22C35" w:rsidP="00E22C35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3E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8.9pt;margin-top:.5pt;width:45.6pt;height:38.9pt;z-index:251658240">
            <v:textbox>
              <w:txbxContent>
                <w:p w:rsidR="00BE3D81" w:rsidRPr="00BE3D81" w:rsidRDefault="00BE3D81" w:rsidP="00BE3D81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BE3D81">
                    <w:rPr>
                      <w:b/>
                      <w:sz w:val="44"/>
                      <w:szCs w:val="44"/>
                    </w:rPr>
                    <w:t>7</w:t>
                  </w:r>
                </w:p>
              </w:txbxContent>
            </v:textbox>
          </v:shape>
        </w:pict>
      </w:r>
      <w:r w:rsidR="00C63EF5">
        <w:rPr>
          <w:noProof/>
        </w:rPr>
        <w:pict>
          <v:shape id="_x0000_s1027" type="#_x0000_t202" style="position:absolute;left:0;text-align:left;margin-left:296.4pt;margin-top:.5pt;width:45.6pt;height:36pt;z-index:251657216">
            <v:textbox>
              <w:txbxContent>
                <w:p w:rsidR="00BE3D81" w:rsidRPr="00BE3D81" w:rsidRDefault="00BE3D81" w:rsidP="00BE3D81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BE3D81">
                    <w:rPr>
                      <w:b/>
                      <w:sz w:val="44"/>
                      <w:szCs w:val="44"/>
                    </w:rPr>
                    <w:t>5</w:t>
                  </w:r>
                </w:p>
              </w:txbxContent>
            </v:textbox>
          </v:shape>
        </w:pict>
      </w:r>
      <w:r w:rsidR="00C63EF5">
        <w:rPr>
          <w:noProof/>
        </w:rPr>
        <w:pict>
          <v:shape id="_x0000_s1028" type="#_x0000_t202" style="position:absolute;left:0;text-align:left;margin-left:225.15pt;margin-top:.5pt;width:45.6pt;height:36pt;z-index:251656192">
            <v:textbox>
              <w:txbxContent>
                <w:p w:rsidR="00144690" w:rsidRPr="00BE3D81" w:rsidRDefault="00144690" w:rsidP="00144690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BE3D81">
                    <w:rPr>
                      <w:b/>
                      <w:sz w:val="44"/>
                      <w:szCs w:val="44"/>
                    </w:rPr>
                    <w:t>4</w:t>
                  </w:r>
                </w:p>
              </w:txbxContent>
            </v:textbox>
          </v:shape>
        </w:pict>
      </w:r>
      <w:r w:rsidR="00C63EF5">
        <w:rPr>
          <w:sz w:val="28"/>
          <w:szCs w:val="28"/>
        </w:rPr>
      </w:r>
      <w:r w:rsidR="00C63EF5">
        <w:rPr>
          <w:sz w:val="28"/>
          <w:szCs w:val="28"/>
        </w:rPr>
        <w:pict>
          <v:group id="_x0000_s1029" editas="canvas" style="width:473.1pt;height:99pt;mso-position-horizontal-relative:char;mso-position-vertical-relative:line" coordorigin="1532,5114" coordsize="9462,19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532;top:5114;width:9462;height:1980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1" type="#_x0000_t109" style="position:absolute;left:1532;top:5114;width:912;height:720"/>
            <v:shape id="_x0000_s1032" type="#_x0000_t202" style="position:absolute;left:1532;top:5114;width:912;height:720">
              <v:textbox style="mso-next-textbox:#_x0000_s1032">
                <w:txbxContent>
                  <w:p w:rsidR="00F2073B" w:rsidRPr="00BE3D81" w:rsidRDefault="00F2073B" w:rsidP="00E82AE2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 w:rsidRPr="00BE3D81">
                      <w:rPr>
                        <w:b/>
                        <w:sz w:val="44"/>
                        <w:szCs w:val="44"/>
                      </w:rPr>
                      <w:t>1</w:t>
                    </w:r>
                  </w:p>
                </w:txbxContent>
              </v:textbox>
            </v:shape>
            <v:shape id="_x0000_s1033" type="#_x0000_t109" style="position:absolute;left:2957;top:5135;width:912;height:720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4" type="#_x0000_t13" style="position:absolute;left:2444;top:5294;width:513;height:180" fillcolor="black"/>
            <v:shape id="_x0000_s1035" type="#_x0000_t13" style="position:absolute;left:3869;top:5294;width:513;height:180" fillcolor="black"/>
            <v:shape id="_x0000_s1036" type="#_x0000_t109" style="position:absolute;left:5864;top:6374;width:912;height:720"/>
            <v:shape id="_x0000_s1037" type="#_x0000_t109" style="position:absolute;left:7289;top:6374;width:912;height:720"/>
            <v:shape id="_x0000_s1038" type="#_x0000_t109" style="position:absolute;left:10082;top:6374;width:912;height:720"/>
            <v:shape id="_x0000_s1039" type="#_x0000_t109" style="position:absolute;left:3014;top:6374;width:912;height:720"/>
            <v:shape id="_x0000_s1040" type="#_x0000_t109" style="position:absolute;left:4439;top:6374;width:912;height:720"/>
            <v:shape id="_x0000_s1041" type="#_x0000_t109" style="position:absolute;left:8714;top:6374;width:912;height:720"/>
            <v:shape id="_x0000_s1042" type="#_x0000_t109" style="position:absolute;left:10082;top:5114;width:912;height:720"/>
            <v:shape id="_x0000_s1043" type="#_x0000_t109" style="position:absolute;left:8657;top:5114;width:912;height:720"/>
            <v:shape id="_x0000_s1044" type="#_x0000_t109" style="position:absolute;left:7232;top:5114;width:912;height:720"/>
            <v:shape id="_x0000_s1045" type="#_x0000_t109" style="position:absolute;left:5807;top:5114;width:912;height:720"/>
            <v:shape id="_x0000_s1046" type="#_x0000_t109" style="position:absolute;left:4382;top:5136;width:912;height:720"/>
            <v:shape id="_x0000_s1047" type="#_x0000_t13" style="position:absolute;left:5294;top:5294;width:513;height:180" fillcolor="black"/>
            <v:shape id="_x0000_s1048" type="#_x0000_t13" style="position:absolute;left:6719;top:5294;width:513;height:180" fillcolor="black"/>
            <v:shape id="_x0000_s1049" type="#_x0000_t13" style="position:absolute;left:8144;top:5294;width:513;height:180" fillcolor="black"/>
            <v:shape id="_x0000_s1050" type="#_x0000_t13" style="position:absolute;left:9569;top:5294;width:513;height:180" fillcolor="black"/>
            <v:shape id="_x0000_s1051" type="#_x0000_t202" style="position:absolute;left:2957;top:5114;width:912;height:720">
              <v:textbox>
                <w:txbxContent>
                  <w:p w:rsidR="00144690" w:rsidRPr="00BE3D81" w:rsidRDefault="00144690" w:rsidP="00E82AE2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 w:rsidRPr="00BE3D81">
                      <w:rPr>
                        <w:b/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shape>
            <v:shape id="_x0000_s1052" type="#_x0000_t202" style="position:absolute;left:4382;top:5114;width:912;height:720">
              <v:textbox>
                <w:txbxContent>
                  <w:p w:rsidR="00144690" w:rsidRPr="00BE3D81" w:rsidRDefault="00144690" w:rsidP="00E82AE2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 w:rsidRPr="00BE3D81">
                      <w:rPr>
                        <w:b/>
                        <w:sz w:val="44"/>
                        <w:szCs w:val="44"/>
                      </w:rPr>
                      <w:t>3</w:t>
                    </w:r>
                  </w:p>
                </w:txbxContent>
              </v:textbox>
            </v:shape>
            <v:shape id="_x0000_s1053" type="#_x0000_t202" style="position:absolute;left:8657;top:5114;width:912;height:720">
              <v:textbox>
                <w:txbxContent>
                  <w:p w:rsidR="00BE3D81" w:rsidRPr="00BE3D81" w:rsidRDefault="00BE3D81" w:rsidP="00E82AE2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 w:rsidRPr="00BE3D81">
                      <w:rPr>
                        <w:b/>
                        <w:sz w:val="44"/>
                        <w:szCs w:val="44"/>
                      </w:rPr>
                      <w:t>6</w:t>
                    </w:r>
                  </w:p>
                </w:txbxContent>
              </v:textbox>
            </v:shape>
            <v:shape id="_x0000_s1054" type="#_x0000_t13" style="position:absolute;left:9497;top:6022;width:745;height:179;rotation:32796344fd" fillcolor="black"/>
            <v:shape id="_x0000_s1055" type="#_x0000_t202" style="position:absolute;left:8714;top:6374;width:912;height:720">
              <v:textbox>
                <w:txbxContent>
                  <w:p w:rsidR="00CD5694" w:rsidRPr="00CD5694" w:rsidRDefault="00CD5694" w:rsidP="00E82AE2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8</w:t>
                    </w:r>
                  </w:p>
                </w:txbxContent>
              </v:textbox>
            </v:shape>
            <v:shape id="_x0000_s1056" type="#_x0000_t13" style="position:absolute;left:10257;top:6028;width:513;height:180;rotation:270" fillcolor="black"/>
            <v:shape id="_x0000_s1057" type="#_x0000_t202" style="position:absolute;left:10082;top:6374;width:912;height:720">
              <v:textbox>
                <w:txbxContent>
                  <w:p w:rsidR="003B23D7" w:rsidRPr="003B23D7" w:rsidRDefault="003B23D7" w:rsidP="00E82AE2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9</w:t>
                    </w:r>
                  </w:p>
                </w:txbxContent>
              </v:textbox>
            </v:shape>
            <v:shape id="_x0000_s1058" type="#_x0000_t13" style="position:absolute;left:8201;top:6554;width:513;height:180;rotation:180" fillcolor="black"/>
            <v:shape id="_x0000_s1059" type="#_x0000_t13" style="position:absolute;left:3926;top:6554;width:513;height:180;rotation:180" fillcolor="black"/>
            <v:shape id="_x0000_s1060" type="#_x0000_t13" style="position:absolute;left:5351;top:6554;width:513;height:180;rotation:180" fillcolor="black"/>
            <v:shape id="_x0000_s1061" type="#_x0000_t13" style="position:absolute;left:6776;top:6554;width:513;height:180;rotation:180" fillcolor="black"/>
            <v:shape id="_x0000_s1062" type="#_x0000_t202" style="position:absolute;left:7289;top:6374;width:912;height:720">
              <v:textbox>
                <w:txbxContent>
                  <w:p w:rsidR="00E82AE2" w:rsidRPr="00E82AE2" w:rsidRDefault="00E82AE2" w:rsidP="00E82AE2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10</w:t>
                    </w:r>
                  </w:p>
                </w:txbxContent>
              </v:textbox>
            </v:shape>
            <v:shape id="_x0000_s1063" type="#_x0000_t202" style="position:absolute;left:5864;top:6374;width:912;height:720">
              <v:textbox>
                <w:txbxContent>
                  <w:p w:rsidR="000D0928" w:rsidRPr="000D0928" w:rsidRDefault="000D0928" w:rsidP="000D0928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11</w:t>
                    </w:r>
                  </w:p>
                </w:txbxContent>
              </v:textbox>
            </v:shape>
            <v:shape id="_x0000_s1064" type="#_x0000_t202" style="position:absolute;left:4439;top:6374;width:912;height:720">
              <v:textbox>
                <w:txbxContent>
                  <w:p w:rsidR="000D0928" w:rsidRPr="000D0928" w:rsidRDefault="000D0928" w:rsidP="000D0928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12</w:t>
                    </w:r>
                  </w:p>
                </w:txbxContent>
              </v:textbox>
            </v:shape>
            <v:shape id="_x0000_s1065" type="#_x0000_t202" style="position:absolute;left:3014;top:6374;width:912;height:720">
              <v:textbox>
                <w:txbxContent>
                  <w:p w:rsidR="000D0928" w:rsidRPr="000D0928" w:rsidRDefault="000D0928" w:rsidP="000D0928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44"/>
                        <w:szCs w:val="44"/>
                      </w:rPr>
                      <w:t>13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3440" w:rsidRPr="00E22C35" w:rsidRDefault="000D092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1</w:t>
      </w:r>
      <w:r w:rsidR="00123440" w:rsidRPr="00E22C35">
        <w:rPr>
          <w:sz w:val="28"/>
          <w:szCs w:val="28"/>
        </w:rPr>
        <w:t xml:space="preserve"> </w:t>
      </w:r>
      <w:r w:rsidRPr="00E22C35">
        <w:rPr>
          <w:sz w:val="28"/>
          <w:szCs w:val="28"/>
        </w:rPr>
        <w:t>- входной контроль электрорадиоэлементов; 2 – лужение печатной платы</w:t>
      </w:r>
      <w:r w:rsidR="00123440" w:rsidRPr="00E22C35">
        <w:rPr>
          <w:sz w:val="28"/>
          <w:szCs w:val="28"/>
        </w:rPr>
        <w:t>; 3 – промывка; 4 – подготовка элементов к монтажу; 5 – установка элементов на плату; 6- флюсование; 7 -</w:t>
      </w:r>
      <w:r w:rsidR="00E22C35">
        <w:rPr>
          <w:sz w:val="28"/>
          <w:szCs w:val="28"/>
        </w:rPr>
        <w:t xml:space="preserve"> </w:t>
      </w:r>
      <w:r w:rsidR="00123440" w:rsidRPr="00E22C35">
        <w:rPr>
          <w:sz w:val="28"/>
          <w:szCs w:val="28"/>
        </w:rPr>
        <w:t xml:space="preserve">пайка узла; 8 – контроль пайки; 9 – ручная допайка; 10 – промывка; 11 </w:t>
      </w:r>
      <w:r w:rsidR="00FA1D37" w:rsidRPr="00E22C35">
        <w:rPr>
          <w:sz w:val="28"/>
          <w:szCs w:val="28"/>
        </w:rPr>
        <w:t>–</w:t>
      </w:r>
      <w:r w:rsidR="00123440" w:rsidRPr="00E22C35">
        <w:rPr>
          <w:sz w:val="28"/>
          <w:szCs w:val="28"/>
        </w:rPr>
        <w:t xml:space="preserve"> </w:t>
      </w:r>
      <w:r w:rsidR="00FA1D37" w:rsidRPr="00E22C35">
        <w:rPr>
          <w:sz w:val="28"/>
          <w:szCs w:val="28"/>
        </w:rPr>
        <w:t>доустановка элементов на плату; 12 – ручная допайка; 13 – контроль функционирования.</w:t>
      </w:r>
      <w:r w:rsidR="00123440" w:rsidRPr="00E22C35">
        <w:rPr>
          <w:sz w:val="28"/>
          <w:szCs w:val="28"/>
        </w:rPr>
        <w:t xml:space="preserve"> </w:t>
      </w:r>
    </w:p>
    <w:p w:rsidR="005E53B5" w:rsidRPr="00E22C35" w:rsidRDefault="00FA1D37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 xml:space="preserve">Рисунок 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.1 – Схема типового технологического процесса</w:t>
      </w:r>
    </w:p>
    <w:p w:rsidR="00FA1D37" w:rsidRPr="00E22C35" w:rsidRDefault="00FA1D37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1D37" w:rsidRPr="00E22C35" w:rsidRDefault="00FA1D37" w:rsidP="00E22C35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E22C35">
        <w:rPr>
          <w:b/>
          <w:sz w:val="28"/>
          <w:szCs w:val="32"/>
        </w:rPr>
        <w:t>3 Расчет показателей технологичности конструкции</w:t>
      </w:r>
    </w:p>
    <w:p w:rsidR="00FA1D37" w:rsidRPr="00E22C35" w:rsidRDefault="00FA1D37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5AB5" w:rsidRPr="00E22C35" w:rsidRDefault="00C15AB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Отраслевой стандарт ОСТ 4 ГО.091.219 предусматривает выбор состава базовых показателей. В число выбираемых должны включаться показатели, оказывающие наибольшее влияние на технологичность конструкции блоков.</w:t>
      </w:r>
    </w:p>
    <w:p w:rsidR="00C15AB5" w:rsidRPr="00E22C35" w:rsidRDefault="00C15AB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Основным показателем, служащим для оценки технологичности конструкции, является комплексный показатель технологичности</w:t>
      </w:r>
      <w:r w:rsidR="00E22C35">
        <w:rPr>
          <w:sz w:val="28"/>
          <w:szCs w:val="28"/>
        </w:rPr>
        <w:t xml:space="preserve"> </w:t>
      </w:r>
      <w:r w:rsidR="00FA1EC5" w:rsidRPr="00E22C35">
        <w:rPr>
          <w:sz w:val="28"/>
          <w:szCs w:val="28"/>
        </w:rPr>
        <w:object w:dxaOrig="340" w:dyaOrig="380">
          <v:shape id="_x0000_i1026" type="#_x0000_t75" style="width:17.25pt;height:18.75pt" o:ole="">
            <v:imagedata r:id="rId5" o:title=""/>
          </v:shape>
          <o:OLEObject Type="Embed" ProgID="Equation.3" ShapeID="_x0000_i1026" DrawAspect="Content" ObjectID="_1454439093" r:id="rId6"/>
        </w:object>
      </w:r>
      <w:r w:rsidRPr="00E22C35">
        <w:rPr>
          <w:sz w:val="28"/>
          <w:szCs w:val="28"/>
        </w:rPr>
        <w:t>, определяемый с помощью базовых показателей по формуле (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.1)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5AB5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4620" w:dyaOrig="1320">
          <v:shape id="_x0000_i1027" type="#_x0000_t75" style="width:231pt;height:66pt" o:ole="">
            <v:imagedata r:id="rId7" o:title=""/>
          </v:shape>
          <o:OLEObject Type="Embed" ProgID="Equation.3" ShapeID="_x0000_i1027" DrawAspect="Content" ObjectID="_1454439094" r:id="rId8"/>
        </w:object>
      </w:r>
      <w:r w:rsidR="00C15AB5" w:rsidRPr="00E22C35">
        <w:rPr>
          <w:sz w:val="28"/>
          <w:szCs w:val="28"/>
        </w:rPr>
        <w:t>,</w:t>
      </w:r>
      <w:r w:rsidR="00C15AB5" w:rsidRPr="00E22C35">
        <w:rPr>
          <w:sz w:val="28"/>
          <w:szCs w:val="28"/>
        </w:rPr>
        <w:tab/>
      </w:r>
      <w:r w:rsidR="00E22C35">
        <w:rPr>
          <w:sz w:val="28"/>
          <w:szCs w:val="28"/>
        </w:rPr>
        <w:t xml:space="preserve"> </w:t>
      </w:r>
      <w:r w:rsidR="003673C8" w:rsidRPr="003673C8">
        <w:rPr>
          <w:sz w:val="28"/>
          <w:szCs w:val="28"/>
        </w:rPr>
        <w:tab/>
      </w:r>
      <w:r w:rsidR="003673C8" w:rsidRPr="003673C8">
        <w:rPr>
          <w:sz w:val="28"/>
          <w:szCs w:val="28"/>
        </w:rPr>
        <w:tab/>
      </w:r>
      <w:r w:rsidR="003673C8" w:rsidRPr="003673C8">
        <w:rPr>
          <w:sz w:val="28"/>
          <w:szCs w:val="28"/>
        </w:rPr>
        <w:tab/>
      </w:r>
      <w:r w:rsidR="003673C8" w:rsidRPr="003673C8">
        <w:rPr>
          <w:sz w:val="28"/>
          <w:szCs w:val="28"/>
        </w:rPr>
        <w:tab/>
      </w:r>
      <w:r w:rsidR="00C15AB5" w:rsidRPr="00E22C35">
        <w:rPr>
          <w:sz w:val="28"/>
          <w:szCs w:val="28"/>
        </w:rPr>
        <w:t>(</w:t>
      </w:r>
      <w:r w:rsidR="00FA0F2D" w:rsidRPr="00E22C35">
        <w:rPr>
          <w:sz w:val="28"/>
          <w:szCs w:val="28"/>
        </w:rPr>
        <w:t>1</w:t>
      </w:r>
      <w:r w:rsidR="00C15AB5" w:rsidRPr="00E22C35">
        <w:rPr>
          <w:sz w:val="28"/>
          <w:szCs w:val="28"/>
        </w:rPr>
        <w:t>.1)</w:t>
      </w:r>
    </w:p>
    <w:p w:rsidR="00C15AB5" w:rsidRPr="00E22C35" w:rsidRDefault="00C15AB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5AB5" w:rsidRPr="00E22C35" w:rsidRDefault="00C15AB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где:</w:t>
      </w:r>
      <w:r w:rsidRPr="00E22C35">
        <w:rPr>
          <w:sz w:val="28"/>
          <w:szCs w:val="28"/>
        </w:rPr>
        <w:tab/>
      </w:r>
      <w:r w:rsidR="00FA1EC5" w:rsidRPr="00E22C35">
        <w:rPr>
          <w:sz w:val="28"/>
          <w:szCs w:val="28"/>
        </w:rPr>
        <w:object w:dxaOrig="300" w:dyaOrig="360">
          <v:shape id="_x0000_i1028" type="#_x0000_t75" style="width:15pt;height:18pt" o:ole="">
            <v:imagedata r:id="rId9" o:title=""/>
          </v:shape>
          <o:OLEObject Type="Embed" ProgID="Equation.3" ShapeID="_x0000_i1028" DrawAspect="Content" ObjectID="_1454439095" r:id="rId10"/>
        </w:object>
      </w:r>
      <w:r w:rsidRPr="00E22C35">
        <w:rPr>
          <w:sz w:val="28"/>
          <w:szCs w:val="28"/>
        </w:rPr>
        <w:t xml:space="preserve"> -</w:t>
      </w:r>
      <w:r w:rsidR="00707809" w:rsidRPr="00E22C35">
        <w:rPr>
          <w:sz w:val="28"/>
          <w:szCs w:val="28"/>
        </w:rPr>
        <w:t xml:space="preserve"> значение базового показателя</w:t>
      </w:r>
      <w:r w:rsidRPr="00E22C35">
        <w:rPr>
          <w:sz w:val="28"/>
          <w:szCs w:val="28"/>
        </w:rPr>
        <w:t>;</w:t>
      </w:r>
    </w:p>
    <w:p w:rsidR="003D1682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260" w:dyaOrig="360">
          <v:shape id="_x0000_i1029" type="#_x0000_t75" style="width:12.75pt;height:18pt" o:ole="">
            <v:imagedata r:id="rId11" o:title=""/>
          </v:shape>
          <o:OLEObject Type="Embed" ProgID="Equation.3" ShapeID="_x0000_i1029" DrawAspect="Content" ObjectID="_1454439096" r:id="rId12"/>
        </w:object>
      </w:r>
      <w:r w:rsidR="00C15AB5" w:rsidRPr="00E22C35">
        <w:rPr>
          <w:sz w:val="28"/>
          <w:szCs w:val="28"/>
        </w:rPr>
        <w:t xml:space="preserve"> - функция, нормирующая весовую значимость показателя;</w:t>
      </w:r>
    </w:p>
    <w:p w:rsidR="00C15AB5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200" w:dyaOrig="380">
          <v:shape id="_x0000_i1030" type="#_x0000_t75" style="width:9.75pt;height:18.75pt" o:ole="">
            <v:imagedata r:id="rId13" o:title=""/>
          </v:shape>
          <o:OLEObject Type="Embed" ProgID="Equation.3" ShapeID="_x0000_i1030" DrawAspect="Content" ObjectID="_1454439097" r:id="rId14"/>
        </w:object>
      </w:r>
      <w:r w:rsidR="00C15AB5" w:rsidRPr="00E22C35">
        <w:rPr>
          <w:sz w:val="28"/>
          <w:szCs w:val="28"/>
        </w:rPr>
        <w:t xml:space="preserve"> - порядковый номер показателя;</w:t>
      </w:r>
    </w:p>
    <w:p w:rsidR="00C15AB5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240" w:dyaOrig="380">
          <v:shape id="_x0000_i1031" type="#_x0000_t75" style="width:12pt;height:18.75pt" o:ole="">
            <v:imagedata r:id="rId15" o:title=""/>
          </v:shape>
          <o:OLEObject Type="Embed" ProgID="Equation.3" ShapeID="_x0000_i1031" DrawAspect="Content" ObjectID="_1454439098" r:id="rId16"/>
        </w:object>
      </w:r>
      <w:r w:rsidR="00C15AB5" w:rsidRPr="00E22C35">
        <w:rPr>
          <w:sz w:val="28"/>
          <w:szCs w:val="28"/>
        </w:rPr>
        <w:t xml:space="preserve"> - общее количество относительн</w:t>
      </w:r>
      <w:r w:rsidR="00707809" w:rsidRPr="00E22C35">
        <w:rPr>
          <w:sz w:val="28"/>
          <w:szCs w:val="28"/>
        </w:rPr>
        <w:t>ых частных показателей</w:t>
      </w:r>
      <w:r w:rsidR="00C15AB5" w:rsidRPr="00E22C35">
        <w:rPr>
          <w:sz w:val="28"/>
          <w:szCs w:val="28"/>
        </w:rPr>
        <w:t>.</w:t>
      </w:r>
    </w:p>
    <w:p w:rsidR="00DB383E" w:rsidRPr="00E22C35" w:rsidRDefault="00DB383E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 xml:space="preserve">В качестве базовых показателей технологичности выбираем показатели, приведенные в таблице 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.1.</w:t>
      </w:r>
    </w:p>
    <w:p w:rsidR="00DB383E" w:rsidRPr="00E22C35" w:rsidRDefault="00DB383E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383E" w:rsidRPr="00E22C35" w:rsidRDefault="00DB383E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 xml:space="preserve">Таблица 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.1 – Базовые показатели технологичности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3711"/>
        <w:gridCol w:w="1800"/>
        <w:gridCol w:w="900"/>
      </w:tblGrid>
      <w:tr w:rsidR="00DB383E" w:rsidRPr="00E22C35" w:rsidTr="00E22C35">
        <w:trPr>
          <w:trHeight w:val="1062"/>
        </w:trPr>
        <w:tc>
          <w:tcPr>
            <w:tcW w:w="2634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Порядковый номер в ранжировочной последовательности</w:t>
            </w:r>
          </w:p>
        </w:tc>
        <w:tc>
          <w:tcPr>
            <w:tcW w:w="3711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Коэффициент</w:t>
            </w:r>
          </w:p>
        </w:tc>
        <w:tc>
          <w:tcPr>
            <w:tcW w:w="1800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Обозначение</w:t>
            </w:r>
          </w:p>
        </w:tc>
        <w:tc>
          <w:tcPr>
            <w:tcW w:w="900" w:type="dxa"/>
          </w:tcPr>
          <w:p w:rsidR="00DB383E" w:rsidRPr="00E22C35" w:rsidRDefault="00FA1EC5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object w:dxaOrig="260" w:dyaOrig="360">
                <v:shape id="_x0000_i1032" type="#_x0000_t75" style="width:12.75pt;height:18pt" o:ole="">
                  <v:imagedata r:id="rId17" o:title=""/>
                </v:shape>
                <o:OLEObject Type="Embed" ProgID="Equation.3" ShapeID="_x0000_i1032" DrawAspect="Content" ObjectID="_1454439099" r:id="rId18"/>
              </w:object>
            </w:r>
          </w:p>
        </w:tc>
      </w:tr>
      <w:tr w:rsidR="00DB383E" w:rsidRPr="00E22C35" w:rsidTr="00E22C35">
        <w:tc>
          <w:tcPr>
            <w:tcW w:w="2634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1</w:t>
            </w:r>
          </w:p>
        </w:tc>
        <w:tc>
          <w:tcPr>
            <w:tcW w:w="3711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Использования микросхем и микросборок в блоке</w:t>
            </w:r>
          </w:p>
        </w:tc>
        <w:tc>
          <w:tcPr>
            <w:tcW w:w="1800" w:type="dxa"/>
          </w:tcPr>
          <w:p w:rsidR="00DB383E" w:rsidRPr="00E22C35" w:rsidRDefault="00FA1EC5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object w:dxaOrig="540" w:dyaOrig="360">
                <v:shape id="_x0000_i1033" type="#_x0000_t75" style="width:39pt;height:25.5pt" o:ole="">
                  <v:imagedata r:id="rId19" o:title=""/>
                </v:shape>
                <o:OLEObject Type="Embed" ProgID="Equation.3" ShapeID="_x0000_i1033" DrawAspect="Content" ObjectID="_1454439100" r:id="rId20"/>
              </w:object>
            </w:r>
          </w:p>
        </w:tc>
        <w:tc>
          <w:tcPr>
            <w:tcW w:w="900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1,000</w:t>
            </w:r>
          </w:p>
        </w:tc>
      </w:tr>
      <w:tr w:rsidR="00DB383E" w:rsidRPr="00E22C35" w:rsidTr="00E22C35">
        <w:tc>
          <w:tcPr>
            <w:tcW w:w="2634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2</w:t>
            </w:r>
          </w:p>
        </w:tc>
        <w:tc>
          <w:tcPr>
            <w:tcW w:w="3711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Автоматизации и механизации монтажа</w:t>
            </w:r>
          </w:p>
        </w:tc>
        <w:tc>
          <w:tcPr>
            <w:tcW w:w="1800" w:type="dxa"/>
          </w:tcPr>
          <w:p w:rsidR="00DB383E" w:rsidRPr="00E22C35" w:rsidRDefault="00FA1EC5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object w:dxaOrig="480" w:dyaOrig="360">
                <v:shape id="_x0000_i1034" type="#_x0000_t75" style="width:34.5pt;height:25.5pt" o:ole="">
                  <v:imagedata r:id="rId21" o:title=""/>
                </v:shape>
                <o:OLEObject Type="Embed" ProgID="Equation.3" ShapeID="_x0000_i1034" DrawAspect="Content" ObjectID="_1454439101" r:id="rId22"/>
              </w:object>
            </w:r>
          </w:p>
        </w:tc>
        <w:tc>
          <w:tcPr>
            <w:tcW w:w="900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1,000</w:t>
            </w:r>
          </w:p>
        </w:tc>
      </w:tr>
      <w:tr w:rsidR="00DB383E" w:rsidRPr="00E22C35" w:rsidTr="00E22C35">
        <w:tc>
          <w:tcPr>
            <w:tcW w:w="2634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3</w:t>
            </w:r>
          </w:p>
        </w:tc>
        <w:tc>
          <w:tcPr>
            <w:tcW w:w="3711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Механизации подготовки ЭРЭ</w:t>
            </w:r>
          </w:p>
        </w:tc>
        <w:tc>
          <w:tcPr>
            <w:tcW w:w="1800" w:type="dxa"/>
          </w:tcPr>
          <w:p w:rsidR="00DB383E" w:rsidRPr="00E22C35" w:rsidRDefault="00FA1EC5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object w:dxaOrig="700" w:dyaOrig="380">
                <v:shape id="_x0000_i1035" type="#_x0000_t75" style="width:51pt;height:27pt" o:ole="">
                  <v:imagedata r:id="rId23" o:title=""/>
                </v:shape>
                <o:OLEObject Type="Embed" ProgID="Equation.3" ShapeID="_x0000_i1035" DrawAspect="Content" ObjectID="_1454439102" r:id="rId24"/>
              </w:object>
            </w:r>
          </w:p>
        </w:tc>
        <w:tc>
          <w:tcPr>
            <w:tcW w:w="900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0,750</w:t>
            </w:r>
          </w:p>
        </w:tc>
      </w:tr>
      <w:tr w:rsidR="00DB383E" w:rsidRPr="00E22C35" w:rsidTr="00E22C35">
        <w:tc>
          <w:tcPr>
            <w:tcW w:w="2634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4</w:t>
            </w:r>
          </w:p>
        </w:tc>
        <w:tc>
          <w:tcPr>
            <w:tcW w:w="3711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Механизации контроля и настройки</w:t>
            </w:r>
          </w:p>
        </w:tc>
        <w:tc>
          <w:tcPr>
            <w:tcW w:w="1800" w:type="dxa"/>
          </w:tcPr>
          <w:p w:rsidR="00DB383E" w:rsidRPr="00E22C35" w:rsidRDefault="00FA1EC5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object w:dxaOrig="620" w:dyaOrig="360">
                <v:shape id="_x0000_i1036" type="#_x0000_t75" style="width:45pt;height:25.5pt" o:ole="">
                  <v:imagedata r:id="rId25" o:title=""/>
                </v:shape>
                <o:OLEObject Type="Embed" ProgID="Equation.3" ShapeID="_x0000_i1036" DrawAspect="Content" ObjectID="_1454439103" r:id="rId26"/>
              </w:object>
            </w:r>
          </w:p>
        </w:tc>
        <w:tc>
          <w:tcPr>
            <w:tcW w:w="900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0,500</w:t>
            </w:r>
          </w:p>
        </w:tc>
      </w:tr>
      <w:tr w:rsidR="00DB383E" w:rsidRPr="00E22C35" w:rsidTr="00E22C35">
        <w:tc>
          <w:tcPr>
            <w:tcW w:w="2634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5</w:t>
            </w:r>
          </w:p>
        </w:tc>
        <w:tc>
          <w:tcPr>
            <w:tcW w:w="3711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Повторяемости ЭРЭ</w:t>
            </w:r>
          </w:p>
        </w:tc>
        <w:tc>
          <w:tcPr>
            <w:tcW w:w="1800" w:type="dxa"/>
          </w:tcPr>
          <w:p w:rsidR="00DB383E" w:rsidRPr="00E22C35" w:rsidRDefault="00FA1EC5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object w:dxaOrig="700" w:dyaOrig="380">
                <v:shape id="_x0000_i1037" type="#_x0000_t75" style="width:51pt;height:27pt" o:ole="">
                  <v:imagedata r:id="rId27" o:title=""/>
                </v:shape>
                <o:OLEObject Type="Embed" ProgID="Equation.3" ShapeID="_x0000_i1037" DrawAspect="Content" ObjectID="_1454439104" r:id="rId28"/>
              </w:object>
            </w:r>
          </w:p>
        </w:tc>
        <w:tc>
          <w:tcPr>
            <w:tcW w:w="900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0,310</w:t>
            </w:r>
          </w:p>
        </w:tc>
      </w:tr>
      <w:tr w:rsidR="00DB383E" w:rsidRPr="00E22C35" w:rsidTr="00E22C35">
        <w:tc>
          <w:tcPr>
            <w:tcW w:w="2634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6</w:t>
            </w:r>
          </w:p>
        </w:tc>
        <w:tc>
          <w:tcPr>
            <w:tcW w:w="3711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Применяемости ЭРЭ</w:t>
            </w:r>
          </w:p>
        </w:tc>
        <w:tc>
          <w:tcPr>
            <w:tcW w:w="1800" w:type="dxa"/>
          </w:tcPr>
          <w:p w:rsidR="00DB383E" w:rsidRPr="00E22C35" w:rsidRDefault="00FA1EC5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object w:dxaOrig="560" w:dyaOrig="380">
                <v:shape id="_x0000_i1038" type="#_x0000_t75" style="width:40.5pt;height:27pt" o:ole="">
                  <v:imagedata r:id="rId29" o:title=""/>
                </v:shape>
                <o:OLEObject Type="Embed" ProgID="Equation.3" ShapeID="_x0000_i1038" DrawAspect="Content" ObjectID="_1454439105" r:id="rId30"/>
              </w:object>
            </w:r>
          </w:p>
        </w:tc>
        <w:tc>
          <w:tcPr>
            <w:tcW w:w="900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0,187</w:t>
            </w:r>
          </w:p>
        </w:tc>
      </w:tr>
      <w:tr w:rsidR="00DB383E" w:rsidRPr="00E22C35" w:rsidTr="00E22C35">
        <w:tc>
          <w:tcPr>
            <w:tcW w:w="2634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7</w:t>
            </w:r>
          </w:p>
        </w:tc>
        <w:tc>
          <w:tcPr>
            <w:tcW w:w="3711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Прогрессивности формообразования деталей</w:t>
            </w:r>
          </w:p>
        </w:tc>
        <w:tc>
          <w:tcPr>
            <w:tcW w:w="1800" w:type="dxa"/>
          </w:tcPr>
          <w:p w:rsidR="00DB383E" w:rsidRPr="00E22C35" w:rsidRDefault="00FA1EC5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object w:dxaOrig="360" w:dyaOrig="380">
                <v:shape id="_x0000_i1039" type="#_x0000_t75" style="width:26.25pt;height:27pt" o:ole="">
                  <v:imagedata r:id="rId31" o:title=""/>
                </v:shape>
                <o:OLEObject Type="Embed" ProgID="Equation.3" ShapeID="_x0000_i1039" DrawAspect="Content" ObjectID="_1454439106" r:id="rId32"/>
              </w:object>
            </w:r>
          </w:p>
        </w:tc>
        <w:tc>
          <w:tcPr>
            <w:tcW w:w="900" w:type="dxa"/>
          </w:tcPr>
          <w:p w:rsidR="00DB383E" w:rsidRPr="00E22C35" w:rsidRDefault="00DB383E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0,110</w:t>
            </w:r>
          </w:p>
        </w:tc>
      </w:tr>
    </w:tbl>
    <w:p w:rsidR="00DB383E" w:rsidRPr="00E22C35" w:rsidRDefault="00DB383E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7BED" w:rsidRPr="00E22C35" w:rsidRDefault="00977BED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Для расчета комплексного показателя технологичности необходимо определить базовые показатели приведенные в таблице 5.1.</w:t>
      </w:r>
    </w:p>
    <w:p w:rsidR="00977BED" w:rsidRPr="00E22C35" w:rsidRDefault="00977BED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Коэффициент использования микросхем и микросборок вычисляется по формуле (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.2):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6E7B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1980" w:dyaOrig="720">
          <v:shape id="_x0000_i1040" type="#_x0000_t75" style="width:99pt;height:36pt" o:ole="">
            <v:imagedata r:id="rId33" o:title=""/>
          </v:shape>
          <o:OLEObject Type="Embed" ProgID="Equation.3" ShapeID="_x0000_i1040" DrawAspect="Content" ObjectID="_1454439107" r:id="rId34"/>
        </w:object>
      </w:r>
      <w:r w:rsidR="00126E7B" w:rsidRPr="00E22C35">
        <w:rPr>
          <w:sz w:val="28"/>
          <w:szCs w:val="28"/>
        </w:rPr>
        <w:t>,</w:t>
      </w:r>
      <w:r w:rsidR="00126E7B" w:rsidRPr="00E22C35">
        <w:rPr>
          <w:sz w:val="28"/>
          <w:szCs w:val="28"/>
        </w:rPr>
        <w:tab/>
      </w:r>
      <w:r w:rsidR="00126E7B" w:rsidRPr="00E22C35">
        <w:rPr>
          <w:sz w:val="28"/>
          <w:szCs w:val="28"/>
        </w:rPr>
        <w:tab/>
      </w:r>
      <w:r w:rsidR="00126E7B" w:rsidRPr="00E22C35">
        <w:rPr>
          <w:sz w:val="28"/>
          <w:szCs w:val="28"/>
        </w:rPr>
        <w:tab/>
      </w:r>
      <w:r w:rsidR="00126E7B" w:rsidRPr="00E22C35">
        <w:rPr>
          <w:sz w:val="28"/>
          <w:szCs w:val="28"/>
        </w:rPr>
        <w:tab/>
      </w:r>
      <w:r w:rsidR="00126E7B" w:rsidRPr="00E22C35">
        <w:rPr>
          <w:sz w:val="28"/>
          <w:szCs w:val="28"/>
        </w:rPr>
        <w:tab/>
      </w:r>
      <w:r w:rsidR="00126E7B" w:rsidRPr="00E22C35">
        <w:rPr>
          <w:sz w:val="28"/>
          <w:szCs w:val="28"/>
        </w:rPr>
        <w:tab/>
      </w:r>
      <w:r w:rsidR="00126E7B" w:rsidRPr="00E22C35">
        <w:rPr>
          <w:sz w:val="28"/>
          <w:szCs w:val="28"/>
        </w:rPr>
        <w:tab/>
      </w:r>
      <w:r w:rsidR="00E22C35">
        <w:rPr>
          <w:sz w:val="28"/>
          <w:szCs w:val="28"/>
        </w:rPr>
        <w:t xml:space="preserve"> </w:t>
      </w:r>
      <w:r w:rsidR="003673C8" w:rsidRPr="003673C8">
        <w:rPr>
          <w:sz w:val="28"/>
          <w:szCs w:val="28"/>
        </w:rPr>
        <w:tab/>
      </w:r>
      <w:r w:rsidR="003673C8" w:rsidRPr="003673C8">
        <w:rPr>
          <w:sz w:val="28"/>
          <w:szCs w:val="28"/>
        </w:rPr>
        <w:tab/>
      </w:r>
      <w:r w:rsidR="00126E7B" w:rsidRPr="00E22C35">
        <w:rPr>
          <w:sz w:val="28"/>
          <w:szCs w:val="28"/>
        </w:rPr>
        <w:t>(</w:t>
      </w:r>
      <w:r w:rsidR="00FA0F2D" w:rsidRPr="00E22C35">
        <w:rPr>
          <w:sz w:val="28"/>
          <w:szCs w:val="28"/>
        </w:rPr>
        <w:t>1</w:t>
      </w:r>
      <w:r w:rsidR="00126E7B" w:rsidRPr="00E22C35">
        <w:rPr>
          <w:sz w:val="28"/>
          <w:szCs w:val="28"/>
        </w:rPr>
        <w:t>.2)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6E7B" w:rsidRPr="00E22C35" w:rsidRDefault="00126E7B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где:</w:t>
      </w:r>
      <w:r w:rsidRPr="00E22C35">
        <w:rPr>
          <w:sz w:val="28"/>
          <w:szCs w:val="28"/>
        </w:rPr>
        <w:tab/>
      </w:r>
      <w:r w:rsidR="00FA1EC5" w:rsidRPr="00E22C35">
        <w:rPr>
          <w:sz w:val="28"/>
        </w:rPr>
        <w:object w:dxaOrig="460" w:dyaOrig="360">
          <v:shape id="_x0000_i1041" type="#_x0000_t75" style="width:23.25pt;height:18pt" o:ole="">
            <v:imagedata r:id="rId35" o:title=""/>
          </v:shape>
          <o:OLEObject Type="Embed" ProgID="Equation.3" ShapeID="_x0000_i1041" DrawAspect="Content" ObjectID="_1454439108" r:id="rId36"/>
        </w:object>
      </w:r>
      <w:r w:rsidRPr="00E22C35">
        <w:rPr>
          <w:sz w:val="28"/>
          <w:szCs w:val="28"/>
        </w:rPr>
        <w:t xml:space="preserve"> - общее количество микросхем и микросборок в изделии, шт;</w:t>
      </w:r>
    </w:p>
    <w:p w:rsidR="00126E7B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</w:rPr>
        <w:object w:dxaOrig="499" w:dyaOrig="380">
          <v:shape id="_x0000_i1042" type="#_x0000_t75" style="width:24.75pt;height:18.75pt" o:ole="">
            <v:imagedata r:id="rId37" o:title=""/>
          </v:shape>
          <o:OLEObject Type="Embed" ProgID="Equation.3" ShapeID="_x0000_i1042" DrawAspect="Content" ObjectID="_1454439109" r:id="rId38"/>
        </w:object>
      </w:r>
      <w:r w:rsidR="00126E7B" w:rsidRPr="00E22C35">
        <w:rPr>
          <w:sz w:val="28"/>
          <w:szCs w:val="28"/>
        </w:rPr>
        <w:t xml:space="preserve"> - общее кол</w:t>
      </w:r>
      <w:r w:rsidR="00FB6E16" w:rsidRPr="00E22C35">
        <w:rPr>
          <w:sz w:val="28"/>
          <w:szCs w:val="28"/>
        </w:rPr>
        <w:t>ичество электрорадиоэлементов</w:t>
      </w:r>
      <w:r w:rsidR="00126E7B" w:rsidRPr="00E22C35">
        <w:rPr>
          <w:sz w:val="28"/>
          <w:szCs w:val="28"/>
        </w:rPr>
        <w:t>, шт.</w:t>
      </w:r>
    </w:p>
    <w:p w:rsidR="00472616" w:rsidRPr="00E22C35" w:rsidRDefault="00472616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Подставив значения в формулу (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.2) получаем:</w:t>
      </w:r>
    </w:p>
    <w:p w:rsidR="00472616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2240" w:dyaOrig="620">
          <v:shape id="_x0000_i1043" type="#_x0000_t75" style="width:111.75pt;height:30.75pt" o:ole="">
            <v:imagedata r:id="rId39" o:title=""/>
          </v:shape>
          <o:OLEObject Type="Embed" ProgID="Equation.3" ShapeID="_x0000_i1043" DrawAspect="Content" ObjectID="_1454439110" r:id="rId40"/>
        </w:object>
      </w:r>
    </w:p>
    <w:p w:rsid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57EF" w:rsidRPr="00E22C35" w:rsidRDefault="001F388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Коэффициент автоматизации и механизации монтажа</w:t>
      </w:r>
      <w:r w:rsidR="001757EF" w:rsidRPr="00E22C35">
        <w:rPr>
          <w:sz w:val="28"/>
          <w:szCs w:val="28"/>
        </w:rPr>
        <w:t xml:space="preserve"> рассчитывается по формуле (</w:t>
      </w:r>
      <w:r w:rsidR="00FA0F2D" w:rsidRPr="00E22C35">
        <w:rPr>
          <w:sz w:val="28"/>
          <w:szCs w:val="28"/>
        </w:rPr>
        <w:t>1</w:t>
      </w:r>
      <w:r w:rsidR="001757EF" w:rsidRPr="00E22C35">
        <w:rPr>
          <w:sz w:val="28"/>
          <w:szCs w:val="28"/>
        </w:rPr>
        <w:t>.3):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57EF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1260" w:dyaOrig="700">
          <v:shape id="_x0000_i1044" type="#_x0000_t75" style="width:63pt;height:35.25pt" o:ole="">
            <v:imagedata r:id="rId41" o:title=""/>
          </v:shape>
          <o:OLEObject Type="Embed" ProgID="Equation.3" ShapeID="_x0000_i1044" DrawAspect="Content" ObjectID="_1454439111" r:id="rId42"/>
        </w:object>
      </w:r>
      <w:r w:rsidR="001757EF" w:rsidRPr="00E22C35">
        <w:rPr>
          <w:sz w:val="28"/>
          <w:szCs w:val="28"/>
        </w:rPr>
        <w:t>,</w:t>
      </w:r>
      <w:r w:rsidR="001757EF" w:rsidRPr="00E22C35">
        <w:rPr>
          <w:sz w:val="28"/>
          <w:szCs w:val="28"/>
        </w:rPr>
        <w:tab/>
      </w:r>
      <w:r w:rsidR="001757EF" w:rsidRPr="00E22C35">
        <w:rPr>
          <w:sz w:val="28"/>
          <w:szCs w:val="28"/>
        </w:rPr>
        <w:tab/>
      </w:r>
      <w:r w:rsidR="001757EF" w:rsidRPr="00E22C35">
        <w:rPr>
          <w:sz w:val="28"/>
          <w:szCs w:val="28"/>
        </w:rPr>
        <w:tab/>
      </w:r>
      <w:r w:rsidR="001757EF" w:rsidRPr="00E22C35">
        <w:rPr>
          <w:sz w:val="28"/>
          <w:szCs w:val="28"/>
        </w:rPr>
        <w:tab/>
      </w:r>
      <w:r w:rsidR="001757EF" w:rsidRPr="00E22C35">
        <w:rPr>
          <w:sz w:val="28"/>
          <w:szCs w:val="28"/>
        </w:rPr>
        <w:tab/>
      </w:r>
      <w:r w:rsidR="001757EF" w:rsidRPr="00E22C35">
        <w:rPr>
          <w:sz w:val="28"/>
          <w:szCs w:val="28"/>
        </w:rPr>
        <w:tab/>
      </w:r>
      <w:r w:rsidR="001757EF" w:rsidRPr="00E22C35">
        <w:rPr>
          <w:sz w:val="28"/>
          <w:szCs w:val="28"/>
        </w:rPr>
        <w:tab/>
      </w:r>
      <w:r w:rsidR="001757EF" w:rsidRPr="00E22C35">
        <w:rPr>
          <w:sz w:val="28"/>
          <w:szCs w:val="28"/>
        </w:rPr>
        <w:tab/>
      </w:r>
      <w:r w:rsidR="00E22C35">
        <w:rPr>
          <w:sz w:val="28"/>
          <w:szCs w:val="28"/>
        </w:rPr>
        <w:t xml:space="preserve"> </w:t>
      </w:r>
      <w:r w:rsidR="003673C8" w:rsidRPr="003673C8">
        <w:rPr>
          <w:sz w:val="28"/>
          <w:szCs w:val="28"/>
        </w:rPr>
        <w:tab/>
      </w:r>
      <w:r w:rsidR="003673C8" w:rsidRPr="003673C8">
        <w:rPr>
          <w:sz w:val="28"/>
          <w:szCs w:val="28"/>
        </w:rPr>
        <w:tab/>
      </w:r>
      <w:r w:rsidR="001757EF" w:rsidRPr="00E22C35">
        <w:rPr>
          <w:sz w:val="28"/>
          <w:szCs w:val="28"/>
        </w:rPr>
        <w:t>(</w:t>
      </w:r>
      <w:r w:rsidR="00FA0F2D" w:rsidRPr="00E22C35">
        <w:rPr>
          <w:sz w:val="28"/>
          <w:szCs w:val="28"/>
        </w:rPr>
        <w:t>1</w:t>
      </w:r>
      <w:r w:rsidR="001757EF" w:rsidRPr="00E22C35">
        <w:rPr>
          <w:sz w:val="28"/>
          <w:szCs w:val="28"/>
        </w:rPr>
        <w:t>.3)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57EF" w:rsidRPr="00E22C35" w:rsidRDefault="001757EF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где:</w:t>
      </w:r>
      <w:r w:rsidRPr="00E22C35">
        <w:rPr>
          <w:sz w:val="28"/>
          <w:szCs w:val="28"/>
        </w:rPr>
        <w:tab/>
      </w:r>
      <w:r w:rsidR="00FA1EC5" w:rsidRPr="00E22C35">
        <w:rPr>
          <w:sz w:val="28"/>
          <w:szCs w:val="28"/>
        </w:rPr>
        <w:object w:dxaOrig="499" w:dyaOrig="360">
          <v:shape id="_x0000_i1045" type="#_x0000_t75" style="width:24.75pt;height:18pt" o:ole="">
            <v:imagedata r:id="rId43" o:title=""/>
          </v:shape>
          <o:OLEObject Type="Embed" ProgID="Equation.3" ShapeID="_x0000_i1045" DrawAspect="Content" ObjectID="_1454439112" r:id="rId44"/>
        </w:object>
      </w:r>
      <w:r w:rsidRPr="00E22C35">
        <w:rPr>
          <w:sz w:val="28"/>
          <w:szCs w:val="28"/>
        </w:rPr>
        <w:t xml:space="preserve"> - количество монтажных соединений, которые могут осуществляться </w:t>
      </w:r>
      <w:r w:rsidR="006B56DB" w:rsidRPr="00E22C35">
        <w:rPr>
          <w:sz w:val="28"/>
          <w:szCs w:val="28"/>
        </w:rPr>
        <w:tab/>
      </w:r>
      <w:r w:rsidRPr="00E22C35">
        <w:rPr>
          <w:sz w:val="28"/>
          <w:szCs w:val="28"/>
        </w:rPr>
        <w:t>автоматизированным или механизированным способом;</w:t>
      </w:r>
    </w:p>
    <w:p w:rsidR="00711AE1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380" w:dyaOrig="360">
          <v:shape id="_x0000_i1046" type="#_x0000_t75" style="width:18.75pt;height:18pt" o:ole="">
            <v:imagedata r:id="rId45" o:title=""/>
          </v:shape>
          <o:OLEObject Type="Embed" ProgID="Equation.3" ShapeID="_x0000_i1046" DrawAspect="Content" ObjectID="_1454439113" r:id="rId46"/>
        </w:object>
      </w:r>
      <w:r w:rsidR="001757EF" w:rsidRPr="00E22C35">
        <w:rPr>
          <w:sz w:val="28"/>
          <w:szCs w:val="28"/>
        </w:rPr>
        <w:t xml:space="preserve"> - общее количество монтажных соединений.</w:t>
      </w:r>
    </w:p>
    <w:p w:rsidR="005E53B5" w:rsidRPr="00E22C35" w:rsidRDefault="00B57B81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Рассчитаем коэффициент автоматизации и механизации монтажа:</w:t>
      </w:r>
    </w:p>
    <w:p w:rsidR="00B57B81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1359" w:dyaOrig="620">
          <v:shape id="_x0000_i1047" type="#_x0000_t75" style="width:68.25pt;height:30.75pt" o:ole="">
            <v:imagedata r:id="rId47" o:title=""/>
          </v:shape>
          <o:OLEObject Type="Embed" ProgID="Equation.3" ShapeID="_x0000_i1047" DrawAspect="Content" ObjectID="_1454439114" r:id="rId48"/>
        </w:object>
      </w:r>
      <w:r w:rsidR="00B57B81" w:rsidRPr="00E22C35">
        <w:rPr>
          <w:sz w:val="28"/>
          <w:szCs w:val="28"/>
        </w:rPr>
        <w:t>.</w:t>
      </w:r>
    </w:p>
    <w:p w:rsidR="00FB6E16" w:rsidRPr="00E22C35" w:rsidRDefault="00B57B81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Коэффициент механизации подготовки электрорадиоэлементов вычисляем по формуле (5.4):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6E16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1740" w:dyaOrig="740">
          <v:shape id="_x0000_i1048" type="#_x0000_t75" style="width:87pt;height:36.75pt" o:ole="">
            <v:imagedata r:id="rId49" o:title=""/>
          </v:shape>
          <o:OLEObject Type="Embed" ProgID="Equation.3" ShapeID="_x0000_i1048" DrawAspect="Content" ObjectID="_1454439115" r:id="rId50"/>
        </w:object>
      </w:r>
      <w:r w:rsidR="00FB6E16" w:rsidRPr="00E22C35">
        <w:rPr>
          <w:sz w:val="28"/>
          <w:szCs w:val="28"/>
        </w:rPr>
        <w:t>,</w:t>
      </w:r>
      <w:r w:rsidR="00FB6E16" w:rsidRPr="00E22C35">
        <w:rPr>
          <w:sz w:val="28"/>
          <w:szCs w:val="28"/>
        </w:rPr>
        <w:tab/>
      </w:r>
      <w:r w:rsidR="00FB6E16" w:rsidRPr="00E22C35">
        <w:rPr>
          <w:sz w:val="28"/>
          <w:szCs w:val="28"/>
        </w:rPr>
        <w:tab/>
      </w:r>
      <w:r w:rsidR="00FB6E16" w:rsidRPr="00E22C35">
        <w:rPr>
          <w:sz w:val="28"/>
          <w:szCs w:val="28"/>
        </w:rPr>
        <w:tab/>
      </w:r>
      <w:r w:rsidR="00FB6E16" w:rsidRPr="00E22C35">
        <w:rPr>
          <w:sz w:val="28"/>
          <w:szCs w:val="28"/>
        </w:rPr>
        <w:tab/>
      </w:r>
      <w:r w:rsidR="00FB6E16" w:rsidRPr="00E22C35">
        <w:rPr>
          <w:sz w:val="28"/>
          <w:szCs w:val="28"/>
        </w:rPr>
        <w:tab/>
      </w:r>
      <w:r w:rsidR="00FB6E16" w:rsidRPr="00E22C35">
        <w:rPr>
          <w:sz w:val="28"/>
          <w:szCs w:val="28"/>
        </w:rPr>
        <w:tab/>
      </w:r>
      <w:r w:rsidR="00FB6E16" w:rsidRPr="00E22C35">
        <w:rPr>
          <w:sz w:val="28"/>
          <w:szCs w:val="28"/>
        </w:rPr>
        <w:tab/>
      </w:r>
      <w:r w:rsidR="00E22C35">
        <w:rPr>
          <w:sz w:val="28"/>
          <w:szCs w:val="28"/>
        </w:rPr>
        <w:t xml:space="preserve"> </w:t>
      </w:r>
      <w:r w:rsidR="003673C8" w:rsidRPr="003673C8">
        <w:rPr>
          <w:sz w:val="28"/>
          <w:szCs w:val="28"/>
        </w:rPr>
        <w:tab/>
      </w:r>
      <w:r w:rsidR="003673C8" w:rsidRPr="003673C8">
        <w:rPr>
          <w:sz w:val="28"/>
          <w:szCs w:val="28"/>
        </w:rPr>
        <w:tab/>
      </w:r>
      <w:r w:rsidR="00FB6E16" w:rsidRPr="00E22C35">
        <w:rPr>
          <w:sz w:val="28"/>
          <w:szCs w:val="28"/>
        </w:rPr>
        <w:t>(</w:t>
      </w:r>
      <w:r w:rsidR="00FA0F2D" w:rsidRPr="00E22C35">
        <w:rPr>
          <w:sz w:val="28"/>
          <w:szCs w:val="28"/>
        </w:rPr>
        <w:t>1</w:t>
      </w:r>
      <w:r w:rsidR="00FB6E16" w:rsidRPr="00E22C35">
        <w:rPr>
          <w:sz w:val="28"/>
          <w:szCs w:val="28"/>
        </w:rPr>
        <w:t>.4)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6E16" w:rsidRPr="00E22C35" w:rsidRDefault="00FB6E16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где:</w:t>
      </w:r>
      <w:r w:rsidRPr="00E22C35">
        <w:rPr>
          <w:sz w:val="28"/>
          <w:szCs w:val="28"/>
        </w:rPr>
        <w:tab/>
      </w:r>
      <w:r w:rsidR="00FA1EC5" w:rsidRPr="00E22C35">
        <w:rPr>
          <w:sz w:val="28"/>
          <w:szCs w:val="28"/>
        </w:rPr>
        <w:object w:dxaOrig="740" w:dyaOrig="380">
          <v:shape id="_x0000_i1049" type="#_x0000_t75" style="width:36.75pt;height:18.75pt" o:ole="">
            <v:imagedata r:id="rId51" o:title=""/>
          </v:shape>
          <o:OLEObject Type="Embed" ProgID="Equation.3" ShapeID="_x0000_i1049" DrawAspect="Content" ObjectID="_1454439116" r:id="rId52"/>
        </w:object>
      </w:r>
      <w:r w:rsidRPr="00E22C35">
        <w:rPr>
          <w:sz w:val="28"/>
          <w:szCs w:val="28"/>
        </w:rPr>
        <w:t xml:space="preserve"> - количество электрорадиоэлементов, шт., подготовка которых к </w:t>
      </w:r>
      <w:r w:rsidR="006B56DB" w:rsidRPr="00E22C35">
        <w:rPr>
          <w:sz w:val="28"/>
          <w:szCs w:val="28"/>
        </w:rPr>
        <w:tab/>
      </w:r>
      <w:r w:rsidRPr="00E22C35">
        <w:rPr>
          <w:sz w:val="28"/>
          <w:szCs w:val="28"/>
        </w:rPr>
        <w:t xml:space="preserve">монтажу может осуществляться механизированным или автоматизированным </w:t>
      </w:r>
      <w:r w:rsidR="006B56DB" w:rsidRPr="00E22C35">
        <w:rPr>
          <w:sz w:val="28"/>
          <w:szCs w:val="28"/>
        </w:rPr>
        <w:tab/>
      </w:r>
      <w:r w:rsidRPr="00E22C35">
        <w:rPr>
          <w:sz w:val="28"/>
          <w:szCs w:val="28"/>
        </w:rPr>
        <w:t>способом.</w:t>
      </w:r>
    </w:p>
    <w:p w:rsidR="006B56DB" w:rsidRPr="00E22C35" w:rsidRDefault="006B56DB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Подставив значения в формулу (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.4) получаем:</w:t>
      </w:r>
    </w:p>
    <w:p w:rsid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56DB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1620" w:dyaOrig="620">
          <v:shape id="_x0000_i1050" type="#_x0000_t75" style="width:81pt;height:30.75pt" o:ole="">
            <v:imagedata r:id="rId53" o:title=""/>
          </v:shape>
          <o:OLEObject Type="Embed" ProgID="Equation.3" ShapeID="_x0000_i1050" DrawAspect="Content" ObjectID="_1454439117" r:id="rId54"/>
        </w:object>
      </w:r>
      <w:r w:rsidR="009D7AF0" w:rsidRPr="00E22C35">
        <w:rPr>
          <w:sz w:val="28"/>
          <w:szCs w:val="28"/>
        </w:rPr>
        <w:t>.</w:t>
      </w:r>
    </w:p>
    <w:p w:rsid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5423" w:rsidRPr="00E22C35" w:rsidRDefault="009D7AF0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 xml:space="preserve">Коэффициент механизации контроля и </w:t>
      </w:r>
      <w:r w:rsidR="001E5423" w:rsidRPr="00E22C35">
        <w:rPr>
          <w:sz w:val="28"/>
          <w:szCs w:val="28"/>
        </w:rPr>
        <w:t>настройки вычисляем по формуле</w:t>
      </w:r>
      <w:r w:rsidRPr="00E22C35">
        <w:rPr>
          <w:sz w:val="28"/>
          <w:szCs w:val="28"/>
        </w:rPr>
        <w:t>(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.5)</w:t>
      </w:r>
      <w:r w:rsidR="001E5423" w:rsidRPr="00E22C35">
        <w:rPr>
          <w:sz w:val="28"/>
          <w:szCs w:val="28"/>
        </w:rPr>
        <w:t>:</w:t>
      </w:r>
    </w:p>
    <w:p w:rsid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5423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1480" w:dyaOrig="700">
          <v:shape id="_x0000_i1051" type="#_x0000_t75" style="width:74.25pt;height:35.25pt" o:ole="">
            <v:imagedata r:id="rId55" o:title=""/>
          </v:shape>
          <o:OLEObject Type="Embed" ProgID="Equation.3" ShapeID="_x0000_i1051" DrawAspect="Content" ObjectID="_1454439118" r:id="rId56"/>
        </w:object>
      </w:r>
      <w:r w:rsidR="001E5423" w:rsidRPr="00E22C35">
        <w:rPr>
          <w:sz w:val="28"/>
          <w:szCs w:val="28"/>
        </w:rPr>
        <w:t>,</w:t>
      </w:r>
      <w:r w:rsidR="001E5423" w:rsidRPr="00E22C35">
        <w:rPr>
          <w:sz w:val="28"/>
          <w:szCs w:val="28"/>
        </w:rPr>
        <w:tab/>
      </w:r>
      <w:r w:rsidR="001E5423" w:rsidRPr="00E22C35">
        <w:rPr>
          <w:sz w:val="28"/>
          <w:szCs w:val="28"/>
        </w:rPr>
        <w:tab/>
      </w:r>
      <w:r w:rsidR="001E5423" w:rsidRPr="00E22C35">
        <w:rPr>
          <w:sz w:val="28"/>
          <w:szCs w:val="28"/>
        </w:rPr>
        <w:tab/>
      </w:r>
      <w:r w:rsidR="001E5423" w:rsidRPr="00E22C35">
        <w:rPr>
          <w:sz w:val="28"/>
          <w:szCs w:val="28"/>
        </w:rPr>
        <w:tab/>
      </w:r>
      <w:r w:rsidR="001E5423" w:rsidRPr="00E22C35">
        <w:rPr>
          <w:sz w:val="28"/>
          <w:szCs w:val="28"/>
        </w:rPr>
        <w:tab/>
      </w:r>
      <w:r w:rsidR="001E5423" w:rsidRPr="00E22C35">
        <w:rPr>
          <w:sz w:val="28"/>
          <w:szCs w:val="28"/>
        </w:rPr>
        <w:tab/>
      </w:r>
      <w:r w:rsidR="001E5423" w:rsidRPr="00E22C35">
        <w:rPr>
          <w:sz w:val="28"/>
          <w:szCs w:val="28"/>
        </w:rPr>
        <w:tab/>
      </w:r>
      <w:r w:rsidR="00E22C35">
        <w:rPr>
          <w:sz w:val="28"/>
          <w:szCs w:val="28"/>
        </w:rPr>
        <w:t xml:space="preserve"> </w:t>
      </w:r>
      <w:r w:rsidR="001E5423" w:rsidRPr="00E22C35">
        <w:rPr>
          <w:sz w:val="28"/>
          <w:szCs w:val="28"/>
        </w:rPr>
        <w:t>(</w:t>
      </w:r>
      <w:r w:rsidR="00FA0F2D" w:rsidRPr="00E22C35">
        <w:rPr>
          <w:sz w:val="28"/>
          <w:szCs w:val="28"/>
        </w:rPr>
        <w:t>1</w:t>
      </w:r>
      <w:r w:rsidR="001E5423" w:rsidRPr="00E22C35">
        <w:rPr>
          <w:sz w:val="28"/>
          <w:szCs w:val="28"/>
        </w:rPr>
        <w:t>.5)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5423" w:rsidRPr="00E22C35" w:rsidRDefault="001E5423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где</w:t>
      </w:r>
      <w:r w:rsidR="002C6559" w:rsidRPr="00E22C35">
        <w:rPr>
          <w:sz w:val="28"/>
          <w:szCs w:val="28"/>
        </w:rPr>
        <w:t>:</w:t>
      </w:r>
      <w:r w:rsidR="002C6559" w:rsidRPr="00E22C35">
        <w:rPr>
          <w:sz w:val="28"/>
          <w:szCs w:val="28"/>
        </w:rPr>
        <w:tab/>
      </w:r>
      <w:r w:rsidR="00FA1EC5" w:rsidRPr="00E22C35">
        <w:rPr>
          <w:sz w:val="28"/>
          <w:szCs w:val="28"/>
        </w:rPr>
        <w:object w:dxaOrig="620" w:dyaOrig="360">
          <v:shape id="_x0000_i1052" type="#_x0000_t75" style="width:30.75pt;height:18pt" o:ole="">
            <v:imagedata r:id="rId57" o:title=""/>
          </v:shape>
          <o:OLEObject Type="Embed" ProgID="Equation.3" ShapeID="_x0000_i1052" DrawAspect="Content" ObjectID="_1454439119" r:id="rId58"/>
        </w:object>
      </w:r>
      <w:r w:rsidRPr="00E22C35">
        <w:rPr>
          <w:sz w:val="28"/>
          <w:szCs w:val="28"/>
        </w:rPr>
        <w:t xml:space="preserve"> - количество операций контроля и настройки, которые можно осуществлять механизированным или автоматизированным способом;</w:t>
      </w:r>
    </w:p>
    <w:p w:rsidR="00B57B81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480" w:dyaOrig="360">
          <v:shape id="_x0000_i1053" type="#_x0000_t75" style="width:24pt;height:18pt" o:ole="">
            <v:imagedata r:id="rId59" o:title=""/>
          </v:shape>
          <o:OLEObject Type="Embed" ProgID="Equation.3" ShapeID="_x0000_i1053" DrawAspect="Content" ObjectID="_1454439120" r:id="rId60"/>
        </w:object>
      </w:r>
      <w:r w:rsidR="001E5423" w:rsidRPr="00E22C35">
        <w:rPr>
          <w:sz w:val="28"/>
          <w:szCs w:val="28"/>
        </w:rPr>
        <w:t xml:space="preserve"> - общее количество операций контроля и настройки.</w:t>
      </w:r>
    </w:p>
    <w:p w:rsidR="000E028D" w:rsidRPr="00E22C35" w:rsidRDefault="000E028D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Вычислим коэффициент механизации контроля и настройки</w:t>
      </w:r>
      <w:r w:rsidR="00E22C35">
        <w:rPr>
          <w:sz w:val="28"/>
          <w:szCs w:val="28"/>
        </w:rPr>
        <w:t xml:space="preserve"> </w:t>
      </w:r>
      <w:r w:rsidRPr="00E22C35">
        <w:rPr>
          <w:sz w:val="28"/>
          <w:szCs w:val="28"/>
        </w:rPr>
        <w:t>по формуле(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.5):</w:t>
      </w:r>
    </w:p>
    <w:p w:rsid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028D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1400" w:dyaOrig="620">
          <v:shape id="_x0000_i1054" type="#_x0000_t75" style="width:69.75pt;height:30.75pt" o:ole="">
            <v:imagedata r:id="rId61" o:title=""/>
          </v:shape>
          <o:OLEObject Type="Embed" ProgID="Equation.3" ShapeID="_x0000_i1054" DrawAspect="Content" ObjectID="_1454439121" r:id="rId62"/>
        </w:object>
      </w:r>
      <w:r w:rsidR="00547F12" w:rsidRPr="00E22C35">
        <w:rPr>
          <w:sz w:val="28"/>
          <w:szCs w:val="28"/>
        </w:rPr>
        <w:t>.</w:t>
      </w:r>
    </w:p>
    <w:p w:rsid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1241" w:rsidRPr="00E22C35" w:rsidRDefault="00547F12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Коэффициент повторяемости электрорадиоэлементов рассчитываем по формуле (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.6):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1241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1920" w:dyaOrig="740">
          <v:shape id="_x0000_i1055" type="#_x0000_t75" style="width:96pt;height:36.75pt" o:ole="">
            <v:imagedata r:id="rId63" o:title=""/>
          </v:shape>
          <o:OLEObject Type="Embed" ProgID="Equation.3" ShapeID="_x0000_i1055" DrawAspect="Content" ObjectID="_1454439122" r:id="rId64"/>
        </w:object>
      </w:r>
      <w:r w:rsidR="00891241" w:rsidRPr="00E22C35">
        <w:rPr>
          <w:sz w:val="28"/>
          <w:szCs w:val="28"/>
        </w:rPr>
        <w:t>,</w:t>
      </w:r>
      <w:r w:rsidR="00891241" w:rsidRPr="00E22C35">
        <w:rPr>
          <w:sz w:val="28"/>
          <w:szCs w:val="28"/>
        </w:rPr>
        <w:tab/>
      </w:r>
      <w:r w:rsidR="00891241" w:rsidRPr="00E22C35">
        <w:rPr>
          <w:sz w:val="28"/>
          <w:szCs w:val="28"/>
        </w:rPr>
        <w:tab/>
      </w:r>
      <w:r w:rsidR="00891241" w:rsidRPr="00E22C35">
        <w:rPr>
          <w:sz w:val="28"/>
          <w:szCs w:val="28"/>
        </w:rPr>
        <w:tab/>
      </w:r>
      <w:r w:rsidR="00891241" w:rsidRPr="00E22C35">
        <w:rPr>
          <w:sz w:val="28"/>
          <w:szCs w:val="28"/>
        </w:rPr>
        <w:tab/>
      </w:r>
      <w:r w:rsidR="00891241" w:rsidRPr="00E22C35">
        <w:rPr>
          <w:sz w:val="28"/>
          <w:szCs w:val="28"/>
        </w:rPr>
        <w:tab/>
      </w:r>
      <w:r w:rsidR="00891241" w:rsidRPr="00E22C35">
        <w:rPr>
          <w:sz w:val="28"/>
          <w:szCs w:val="28"/>
        </w:rPr>
        <w:tab/>
      </w:r>
      <w:r w:rsidR="00891241" w:rsidRPr="00E22C35">
        <w:rPr>
          <w:sz w:val="28"/>
          <w:szCs w:val="28"/>
        </w:rPr>
        <w:tab/>
      </w:r>
      <w:r w:rsidR="00E22C35">
        <w:rPr>
          <w:sz w:val="28"/>
          <w:szCs w:val="28"/>
        </w:rPr>
        <w:t xml:space="preserve"> </w:t>
      </w:r>
      <w:r w:rsidR="00891241" w:rsidRPr="00E22C35">
        <w:rPr>
          <w:sz w:val="28"/>
          <w:szCs w:val="28"/>
        </w:rPr>
        <w:t>(</w:t>
      </w:r>
      <w:r w:rsidR="00FA0F2D" w:rsidRPr="00E22C35">
        <w:rPr>
          <w:sz w:val="28"/>
          <w:szCs w:val="28"/>
        </w:rPr>
        <w:t>1</w:t>
      </w:r>
      <w:r w:rsidR="00891241" w:rsidRPr="00E22C35">
        <w:rPr>
          <w:sz w:val="28"/>
          <w:szCs w:val="28"/>
        </w:rPr>
        <w:t>.6)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1241" w:rsidRPr="00E22C35" w:rsidRDefault="00891241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где:</w:t>
      </w:r>
      <w:r w:rsidRPr="00E22C35">
        <w:rPr>
          <w:sz w:val="28"/>
          <w:szCs w:val="28"/>
        </w:rPr>
        <w:tab/>
      </w:r>
      <w:r w:rsidR="00FA1EC5" w:rsidRPr="00E22C35">
        <w:rPr>
          <w:sz w:val="28"/>
        </w:rPr>
        <w:object w:dxaOrig="499" w:dyaOrig="380">
          <v:shape id="_x0000_i1056" type="#_x0000_t75" style="width:24.75pt;height:18.75pt" o:ole="">
            <v:imagedata r:id="rId37" o:title=""/>
          </v:shape>
          <o:OLEObject Type="Embed" ProgID="Equation.3" ShapeID="_x0000_i1056" DrawAspect="Content" ObjectID="_1454439123" r:id="rId65"/>
        </w:object>
      </w:r>
      <w:r w:rsidRPr="00E22C35">
        <w:rPr>
          <w:sz w:val="28"/>
          <w:szCs w:val="28"/>
        </w:rPr>
        <w:t xml:space="preserve"> - общее количество электрорадиоэлементов, шт;</w:t>
      </w:r>
    </w:p>
    <w:p w:rsidR="00891241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</w:rPr>
        <w:object w:dxaOrig="620" w:dyaOrig="380">
          <v:shape id="_x0000_i1057" type="#_x0000_t75" style="width:30.75pt;height:18.75pt" o:ole="">
            <v:imagedata r:id="rId66" o:title=""/>
          </v:shape>
          <o:OLEObject Type="Embed" ProgID="Equation.3" ShapeID="_x0000_i1057" DrawAspect="Content" ObjectID="_1454439124" r:id="rId67"/>
        </w:object>
      </w:r>
      <w:r w:rsidR="00891241" w:rsidRPr="00E22C35">
        <w:rPr>
          <w:sz w:val="28"/>
        </w:rPr>
        <w:t xml:space="preserve"> </w:t>
      </w:r>
      <w:r w:rsidR="00891241" w:rsidRPr="00E22C35">
        <w:rPr>
          <w:sz w:val="28"/>
          <w:szCs w:val="28"/>
        </w:rPr>
        <w:t>- общее количество типоразмеров электрорадиоэлементов в изделии.</w:t>
      </w:r>
    </w:p>
    <w:p w:rsidR="00891241" w:rsidRPr="00E22C35" w:rsidRDefault="00891241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 xml:space="preserve">Подставив значения в формулу (5.6) получаем: </w:t>
      </w:r>
    </w:p>
    <w:p w:rsidR="00891241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2240" w:dyaOrig="620">
          <v:shape id="_x0000_i1058" type="#_x0000_t75" style="width:111.75pt;height:30.75pt" o:ole="">
            <v:imagedata r:id="rId68" o:title=""/>
          </v:shape>
          <o:OLEObject Type="Embed" ProgID="Equation.3" ShapeID="_x0000_i1058" DrawAspect="Content" ObjectID="_1454439125" r:id="rId69"/>
        </w:object>
      </w:r>
      <w:r w:rsidR="00DD298F" w:rsidRPr="00E22C35">
        <w:rPr>
          <w:sz w:val="28"/>
          <w:szCs w:val="28"/>
        </w:rPr>
        <w:t>.</w:t>
      </w:r>
    </w:p>
    <w:p w:rsidR="00A2798A" w:rsidRPr="00E22C35" w:rsidRDefault="00DD298F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Коэффициент применяемости электрорадиоэлементов рассчитываем по формуле (</w:t>
      </w:r>
      <w:r w:rsidR="00FA0F2D" w:rsidRPr="00E22C35">
        <w:rPr>
          <w:sz w:val="28"/>
          <w:szCs w:val="28"/>
        </w:rPr>
        <w:t>1</w:t>
      </w:r>
      <w:r w:rsidR="00A2798A" w:rsidRPr="00E22C35">
        <w:rPr>
          <w:sz w:val="28"/>
          <w:szCs w:val="28"/>
        </w:rPr>
        <w:t>.7</w:t>
      </w:r>
      <w:r w:rsidRPr="00E22C35">
        <w:rPr>
          <w:sz w:val="28"/>
          <w:szCs w:val="28"/>
        </w:rPr>
        <w:t>):</w:t>
      </w:r>
    </w:p>
    <w:p w:rsidR="00A2798A" w:rsidRPr="00E22C35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1EC5" w:rsidRPr="00E22C35">
        <w:rPr>
          <w:sz w:val="28"/>
          <w:szCs w:val="28"/>
        </w:rPr>
        <w:object w:dxaOrig="1960" w:dyaOrig="740">
          <v:shape id="_x0000_i1059" type="#_x0000_t75" style="width:98.25pt;height:36.75pt" o:ole="">
            <v:imagedata r:id="rId70" o:title=""/>
          </v:shape>
          <o:OLEObject Type="Embed" ProgID="Equation.3" ShapeID="_x0000_i1059" DrawAspect="Content" ObjectID="_1454439126" r:id="rId71"/>
        </w:object>
      </w:r>
      <w:r w:rsidR="00A2798A" w:rsidRPr="00E22C35">
        <w:rPr>
          <w:sz w:val="28"/>
          <w:szCs w:val="28"/>
        </w:rPr>
        <w:t>,</w:t>
      </w:r>
      <w:r w:rsidR="00A2798A" w:rsidRPr="00E22C35">
        <w:rPr>
          <w:sz w:val="28"/>
          <w:szCs w:val="28"/>
        </w:rPr>
        <w:tab/>
      </w:r>
      <w:r w:rsidR="00A2798A" w:rsidRPr="00E22C35">
        <w:rPr>
          <w:sz w:val="28"/>
          <w:szCs w:val="28"/>
        </w:rPr>
        <w:tab/>
      </w:r>
      <w:r w:rsidR="00A2798A" w:rsidRPr="00E22C35">
        <w:rPr>
          <w:sz w:val="28"/>
          <w:szCs w:val="28"/>
        </w:rPr>
        <w:tab/>
      </w:r>
      <w:r w:rsidR="00A2798A" w:rsidRPr="00E22C35">
        <w:rPr>
          <w:sz w:val="28"/>
          <w:szCs w:val="28"/>
        </w:rPr>
        <w:tab/>
      </w:r>
      <w:r w:rsidR="00A2798A" w:rsidRPr="00E22C35">
        <w:rPr>
          <w:sz w:val="28"/>
          <w:szCs w:val="28"/>
        </w:rPr>
        <w:tab/>
      </w:r>
      <w:r w:rsidR="00A2798A" w:rsidRPr="00E22C35">
        <w:rPr>
          <w:sz w:val="28"/>
          <w:szCs w:val="28"/>
        </w:rPr>
        <w:tab/>
      </w:r>
      <w:r w:rsidR="00A2798A" w:rsidRPr="00E22C35">
        <w:rPr>
          <w:sz w:val="28"/>
          <w:szCs w:val="28"/>
        </w:rPr>
        <w:tab/>
      </w:r>
      <w:r w:rsidR="00E22C35">
        <w:rPr>
          <w:sz w:val="28"/>
          <w:szCs w:val="28"/>
        </w:rPr>
        <w:t xml:space="preserve"> </w:t>
      </w:r>
      <w:r w:rsidR="00A2798A" w:rsidRPr="00E22C35">
        <w:rPr>
          <w:sz w:val="28"/>
          <w:szCs w:val="28"/>
        </w:rPr>
        <w:t>(</w:t>
      </w:r>
      <w:r w:rsidR="00FA0F2D" w:rsidRPr="00E22C35">
        <w:rPr>
          <w:sz w:val="28"/>
          <w:szCs w:val="28"/>
        </w:rPr>
        <w:t>1</w:t>
      </w:r>
      <w:r w:rsidR="00A2798A" w:rsidRPr="00E22C35">
        <w:rPr>
          <w:sz w:val="28"/>
          <w:szCs w:val="28"/>
        </w:rPr>
        <w:t>.7)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798A" w:rsidRPr="00E22C35" w:rsidRDefault="00A2798A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где:</w:t>
      </w:r>
      <w:r w:rsidRPr="00E22C35">
        <w:rPr>
          <w:sz w:val="28"/>
          <w:szCs w:val="28"/>
        </w:rPr>
        <w:tab/>
      </w:r>
      <w:r w:rsidR="00FA1EC5" w:rsidRPr="00E22C35">
        <w:rPr>
          <w:sz w:val="28"/>
        </w:rPr>
        <w:object w:dxaOrig="800" w:dyaOrig="380">
          <v:shape id="_x0000_i1060" type="#_x0000_t75" style="width:39.75pt;height:18.75pt" o:ole="">
            <v:imagedata r:id="rId72" o:title=""/>
          </v:shape>
          <o:OLEObject Type="Embed" ProgID="Equation.3" ShapeID="_x0000_i1060" DrawAspect="Content" ObjectID="_1454439127" r:id="rId73"/>
        </w:object>
      </w:r>
      <w:r w:rsidRPr="00E22C35">
        <w:rPr>
          <w:sz w:val="28"/>
        </w:rPr>
        <w:t xml:space="preserve"> </w:t>
      </w:r>
      <w:r w:rsidRPr="00E22C35">
        <w:rPr>
          <w:sz w:val="28"/>
          <w:szCs w:val="28"/>
        </w:rPr>
        <w:t xml:space="preserve">- количество типоразмеров оригинальных электрорадиоэлементов в </w:t>
      </w:r>
      <w:r w:rsidRPr="00E22C35">
        <w:rPr>
          <w:sz w:val="28"/>
          <w:szCs w:val="28"/>
        </w:rPr>
        <w:tab/>
        <w:t>изделии.</w:t>
      </w:r>
    </w:p>
    <w:p w:rsidR="00A2798A" w:rsidRPr="00E22C35" w:rsidRDefault="00A2798A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Подставляя значения в формулу (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.7) получаем:</w:t>
      </w:r>
    </w:p>
    <w:p w:rsid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798A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1780" w:dyaOrig="620">
          <v:shape id="_x0000_i1061" type="#_x0000_t75" style="width:89.25pt;height:30.75pt" o:ole="">
            <v:imagedata r:id="rId74" o:title=""/>
          </v:shape>
          <o:OLEObject Type="Embed" ProgID="Equation.3" ShapeID="_x0000_i1061" DrawAspect="Content" ObjectID="_1454439128" r:id="rId75"/>
        </w:object>
      </w:r>
      <w:r w:rsidR="006E1182" w:rsidRPr="00E22C35">
        <w:rPr>
          <w:sz w:val="28"/>
          <w:szCs w:val="28"/>
        </w:rPr>
        <w:t>.</w:t>
      </w:r>
    </w:p>
    <w:p w:rsid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298F" w:rsidRPr="00E22C35" w:rsidRDefault="00C14401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Коэффициент прогрессивности формообразования деталей вычисляется по формуле (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.8):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4CF2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1060" w:dyaOrig="740">
          <v:shape id="_x0000_i1062" type="#_x0000_t75" style="width:53.25pt;height:36.75pt" o:ole="">
            <v:imagedata r:id="rId76" o:title=""/>
          </v:shape>
          <o:OLEObject Type="Embed" ProgID="Equation.3" ShapeID="_x0000_i1062" DrawAspect="Content" ObjectID="_1454439129" r:id="rId77"/>
        </w:object>
      </w:r>
      <w:r w:rsidR="002B4CF2" w:rsidRPr="00E22C35">
        <w:rPr>
          <w:sz w:val="28"/>
          <w:szCs w:val="28"/>
        </w:rPr>
        <w:t>,</w:t>
      </w:r>
      <w:r w:rsidR="002B4CF2" w:rsidRPr="00E22C35">
        <w:rPr>
          <w:sz w:val="28"/>
          <w:szCs w:val="28"/>
        </w:rPr>
        <w:tab/>
      </w:r>
      <w:r w:rsidR="002B4CF2" w:rsidRPr="00E22C35">
        <w:rPr>
          <w:sz w:val="28"/>
          <w:szCs w:val="28"/>
        </w:rPr>
        <w:tab/>
      </w:r>
      <w:r w:rsidR="002B4CF2" w:rsidRPr="00E22C35">
        <w:rPr>
          <w:sz w:val="28"/>
          <w:szCs w:val="28"/>
        </w:rPr>
        <w:tab/>
      </w:r>
      <w:r w:rsidR="002B4CF2" w:rsidRPr="00E22C35">
        <w:rPr>
          <w:sz w:val="28"/>
          <w:szCs w:val="28"/>
        </w:rPr>
        <w:tab/>
      </w:r>
      <w:r w:rsidR="002B4CF2" w:rsidRPr="00E22C35">
        <w:rPr>
          <w:sz w:val="28"/>
          <w:szCs w:val="28"/>
        </w:rPr>
        <w:tab/>
      </w:r>
      <w:r w:rsidR="002B4CF2" w:rsidRPr="00E22C35">
        <w:rPr>
          <w:sz w:val="28"/>
          <w:szCs w:val="28"/>
        </w:rPr>
        <w:tab/>
      </w:r>
      <w:r w:rsidR="002B4CF2" w:rsidRPr="00E22C35">
        <w:rPr>
          <w:sz w:val="28"/>
          <w:szCs w:val="28"/>
        </w:rPr>
        <w:tab/>
      </w:r>
      <w:r w:rsidR="002B4CF2" w:rsidRPr="00E22C35">
        <w:rPr>
          <w:sz w:val="28"/>
          <w:szCs w:val="28"/>
        </w:rPr>
        <w:tab/>
      </w:r>
      <w:r w:rsidR="00E22C35">
        <w:rPr>
          <w:sz w:val="28"/>
          <w:szCs w:val="28"/>
        </w:rPr>
        <w:t xml:space="preserve"> </w:t>
      </w:r>
      <w:r w:rsidR="002B4CF2" w:rsidRPr="00E22C35">
        <w:rPr>
          <w:sz w:val="28"/>
          <w:szCs w:val="28"/>
        </w:rPr>
        <w:t>(</w:t>
      </w:r>
      <w:r w:rsidR="00FA0F2D" w:rsidRPr="00E22C35">
        <w:rPr>
          <w:sz w:val="28"/>
          <w:szCs w:val="28"/>
        </w:rPr>
        <w:t>1</w:t>
      </w:r>
      <w:r w:rsidR="002B4CF2" w:rsidRPr="00E22C35">
        <w:rPr>
          <w:sz w:val="28"/>
          <w:szCs w:val="28"/>
        </w:rPr>
        <w:t>.8)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4CF2" w:rsidRPr="00E22C35" w:rsidRDefault="002B4CF2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где:</w:t>
      </w:r>
      <w:r w:rsidRPr="00E22C35">
        <w:rPr>
          <w:sz w:val="28"/>
          <w:szCs w:val="28"/>
        </w:rPr>
        <w:tab/>
      </w:r>
      <w:r w:rsidR="00FA1EC5" w:rsidRPr="00E22C35">
        <w:rPr>
          <w:sz w:val="28"/>
          <w:szCs w:val="28"/>
        </w:rPr>
        <w:object w:dxaOrig="400" w:dyaOrig="380">
          <v:shape id="_x0000_i1063" type="#_x0000_t75" style="width:20.25pt;height:18.75pt" o:ole="">
            <v:imagedata r:id="rId78" o:title=""/>
          </v:shape>
          <o:OLEObject Type="Embed" ProgID="Equation.3" ShapeID="_x0000_i1063" DrawAspect="Content" ObjectID="_1454439130" r:id="rId79"/>
        </w:object>
      </w:r>
      <w:r w:rsidRPr="00E22C35">
        <w:rPr>
          <w:sz w:val="28"/>
          <w:szCs w:val="28"/>
        </w:rPr>
        <w:t xml:space="preserve"> - количество деталей, шт., заготовки которых</w:t>
      </w:r>
      <w:r w:rsidR="00E22C35">
        <w:rPr>
          <w:sz w:val="28"/>
          <w:szCs w:val="28"/>
        </w:rPr>
        <w:t xml:space="preserve"> </w:t>
      </w:r>
      <w:r w:rsidRPr="00E22C35">
        <w:rPr>
          <w:sz w:val="28"/>
          <w:szCs w:val="28"/>
        </w:rPr>
        <w:t>или сами</w:t>
      </w:r>
      <w:r w:rsidR="00E22C35">
        <w:rPr>
          <w:sz w:val="28"/>
          <w:szCs w:val="28"/>
        </w:rPr>
        <w:t xml:space="preserve"> </w:t>
      </w:r>
      <w:r w:rsidRPr="00E22C35">
        <w:rPr>
          <w:sz w:val="28"/>
          <w:szCs w:val="28"/>
        </w:rPr>
        <w:t>детали</w:t>
      </w:r>
      <w:r w:rsidR="00E22C35">
        <w:rPr>
          <w:sz w:val="28"/>
          <w:szCs w:val="28"/>
        </w:rPr>
        <w:t xml:space="preserve"> </w:t>
      </w:r>
      <w:r w:rsidRPr="00E22C35">
        <w:rPr>
          <w:sz w:val="28"/>
          <w:szCs w:val="28"/>
        </w:rPr>
        <w:t>получены прогрессивными методами (штамповкой, прессованием, литьем, пайкой, сваркой, склеиванием и др);</w:t>
      </w:r>
    </w:p>
    <w:p w:rsidR="002B4CF2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</w:rPr>
        <w:object w:dxaOrig="260" w:dyaOrig="260">
          <v:shape id="_x0000_i1064" type="#_x0000_t75" style="width:12.75pt;height:12.75pt" o:ole="">
            <v:imagedata r:id="rId80" o:title=""/>
          </v:shape>
          <o:OLEObject Type="Embed" ProgID="Equation.3" ShapeID="_x0000_i1064" DrawAspect="Content" ObjectID="_1454439131" r:id="rId81"/>
        </w:object>
      </w:r>
      <w:r w:rsidR="002B4CF2" w:rsidRPr="00E22C35">
        <w:rPr>
          <w:sz w:val="28"/>
          <w:szCs w:val="28"/>
        </w:rPr>
        <w:t xml:space="preserve"> - общее количество деталей в изделии, шт.</w:t>
      </w:r>
    </w:p>
    <w:p w:rsidR="00240D35" w:rsidRPr="003673C8" w:rsidRDefault="00240D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После подстановки значений в формулу (5.8) получаем:</w:t>
      </w:r>
    </w:p>
    <w:p w:rsidR="003673C8" w:rsidRP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0D35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1300" w:dyaOrig="620">
          <v:shape id="_x0000_i1065" type="#_x0000_t75" style="width:65.25pt;height:30.75pt" o:ole="">
            <v:imagedata r:id="rId82" o:title=""/>
          </v:shape>
          <o:OLEObject Type="Embed" ProgID="Equation.3" ShapeID="_x0000_i1065" DrawAspect="Content" ObjectID="_1454439132" r:id="rId83"/>
        </w:object>
      </w:r>
      <w:r w:rsidR="00240D35" w:rsidRPr="00E22C35">
        <w:rPr>
          <w:sz w:val="28"/>
          <w:szCs w:val="28"/>
        </w:rPr>
        <w:t>.</w:t>
      </w:r>
    </w:p>
    <w:p w:rsid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0D35" w:rsidRPr="003673C8" w:rsidRDefault="00240D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Подставляя значения рассчитанных базовых показателей технологичности в формулу (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.1) получаем:</w:t>
      </w:r>
    </w:p>
    <w:p w:rsidR="003673C8" w:rsidRP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0D35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6979" w:dyaOrig="620">
          <v:shape id="_x0000_i1066" type="#_x0000_t75" style="width:348.75pt;height:30.75pt" o:ole="">
            <v:imagedata r:id="rId84" o:title=""/>
          </v:shape>
          <o:OLEObject Type="Embed" ProgID="Equation.3" ShapeID="_x0000_i1066" DrawAspect="Content" ObjectID="_1454439133" r:id="rId85"/>
        </w:object>
      </w:r>
    </w:p>
    <w:p w:rsidR="00431794" w:rsidRPr="00E22C35" w:rsidRDefault="00431794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Уровень технологичности конструкции блока определяется как отношение достигнутого показателя технологичности к значению</w:t>
      </w:r>
      <w:r w:rsidR="007B1AF8" w:rsidRPr="00E22C35">
        <w:rPr>
          <w:sz w:val="28"/>
          <w:szCs w:val="28"/>
        </w:rPr>
        <w:t xml:space="preserve"> базового по формуле (</w:t>
      </w:r>
      <w:r w:rsidR="00FA0F2D" w:rsidRPr="00E22C35">
        <w:rPr>
          <w:sz w:val="28"/>
          <w:szCs w:val="28"/>
        </w:rPr>
        <w:t>1</w:t>
      </w:r>
      <w:r w:rsidR="007B1AF8" w:rsidRPr="00E22C35">
        <w:rPr>
          <w:sz w:val="28"/>
          <w:szCs w:val="28"/>
        </w:rPr>
        <w:t>.9):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1AF8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999" w:dyaOrig="680">
          <v:shape id="_x0000_i1067" type="#_x0000_t75" style="width:50.25pt;height:33.75pt" o:ole="">
            <v:imagedata r:id="rId86" o:title=""/>
          </v:shape>
          <o:OLEObject Type="Embed" ProgID="Equation.3" ShapeID="_x0000_i1067" DrawAspect="Content" ObjectID="_1454439134" r:id="rId87"/>
        </w:object>
      </w:r>
      <w:r w:rsidR="007B1AF8" w:rsidRPr="00E22C35">
        <w:rPr>
          <w:sz w:val="28"/>
          <w:szCs w:val="28"/>
        </w:rPr>
        <w:t>,</w:t>
      </w:r>
      <w:r w:rsidR="007B1AF8" w:rsidRPr="00E22C35">
        <w:rPr>
          <w:sz w:val="28"/>
          <w:szCs w:val="28"/>
        </w:rPr>
        <w:tab/>
      </w:r>
      <w:r w:rsidR="007B1AF8" w:rsidRPr="00E22C35">
        <w:rPr>
          <w:sz w:val="28"/>
          <w:szCs w:val="28"/>
        </w:rPr>
        <w:tab/>
      </w:r>
      <w:r w:rsidR="007B1AF8" w:rsidRPr="00E22C35">
        <w:rPr>
          <w:sz w:val="28"/>
          <w:szCs w:val="28"/>
        </w:rPr>
        <w:tab/>
      </w:r>
      <w:r w:rsidR="007B1AF8" w:rsidRPr="00E22C35">
        <w:rPr>
          <w:sz w:val="28"/>
          <w:szCs w:val="28"/>
        </w:rPr>
        <w:tab/>
      </w:r>
      <w:r w:rsidR="007B1AF8" w:rsidRPr="00E22C35">
        <w:rPr>
          <w:sz w:val="28"/>
          <w:szCs w:val="28"/>
        </w:rPr>
        <w:tab/>
      </w:r>
      <w:r w:rsidR="007B1AF8" w:rsidRPr="00E22C35">
        <w:rPr>
          <w:sz w:val="28"/>
          <w:szCs w:val="28"/>
        </w:rPr>
        <w:tab/>
      </w:r>
      <w:r w:rsidR="007B1AF8" w:rsidRPr="00E22C35">
        <w:rPr>
          <w:sz w:val="28"/>
          <w:szCs w:val="28"/>
        </w:rPr>
        <w:tab/>
      </w:r>
      <w:r w:rsidR="007B1AF8" w:rsidRPr="00E22C35">
        <w:rPr>
          <w:sz w:val="28"/>
          <w:szCs w:val="28"/>
        </w:rPr>
        <w:tab/>
      </w:r>
      <w:r w:rsidR="00E22C35">
        <w:rPr>
          <w:sz w:val="28"/>
          <w:szCs w:val="28"/>
        </w:rPr>
        <w:t xml:space="preserve"> </w:t>
      </w:r>
      <w:r w:rsidR="007B1AF8" w:rsidRPr="00E22C35">
        <w:rPr>
          <w:sz w:val="28"/>
          <w:szCs w:val="28"/>
        </w:rPr>
        <w:t>(</w:t>
      </w:r>
      <w:r w:rsidR="00FA0F2D" w:rsidRPr="00E22C35">
        <w:rPr>
          <w:sz w:val="28"/>
          <w:szCs w:val="28"/>
        </w:rPr>
        <w:t>1</w:t>
      </w:r>
      <w:r w:rsidR="007B1AF8" w:rsidRPr="00E22C35">
        <w:rPr>
          <w:sz w:val="28"/>
          <w:szCs w:val="28"/>
        </w:rPr>
        <w:t>.9)</w:t>
      </w:r>
    </w:p>
    <w:p w:rsid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4CF2" w:rsidRPr="003673C8" w:rsidRDefault="007B1AF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где:</w:t>
      </w:r>
      <w:r w:rsidRPr="00E22C35">
        <w:rPr>
          <w:sz w:val="28"/>
          <w:szCs w:val="28"/>
        </w:rPr>
        <w:tab/>
        <w:t>К</w:t>
      </w:r>
      <w:r w:rsidRPr="00E22C35">
        <w:rPr>
          <w:sz w:val="28"/>
          <w:szCs w:val="28"/>
          <w:vertAlign w:val="subscript"/>
        </w:rPr>
        <w:t>Б</w:t>
      </w:r>
      <w:r w:rsidRPr="00E22C35">
        <w:rPr>
          <w:sz w:val="28"/>
          <w:szCs w:val="28"/>
        </w:rPr>
        <w:t xml:space="preserve"> – базовый показатель технологичности.</w:t>
      </w:r>
    </w:p>
    <w:p w:rsidR="003673C8" w:rsidRP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1AF8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1680" w:dyaOrig="660">
          <v:shape id="_x0000_i1068" type="#_x0000_t75" style="width:84pt;height:33pt" o:ole="">
            <v:imagedata r:id="rId88" o:title=""/>
          </v:shape>
          <o:OLEObject Type="Embed" ProgID="Equation.3" ShapeID="_x0000_i1068" DrawAspect="Content" ObjectID="_1454439135" r:id="rId89"/>
        </w:object>
      </w:r>
      <w:r w:rsidR="007B1AF8" w:rsidRPr="00E22C35">
        <w:rPr>
          <w:sz w:val="28"/>
          <w:szCs w:val="28"/>
        </w:rPr>
        <w:t>.</w:t>
      </w:r>
    </w:p>
    <w:p w:rsid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C0EEF" w:rsidRPr="00E22C35" w:rsidRDefault="00257EFD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 xml:space="preserve">В соответствии с ОСТ 4 ГО.091.219 </w:t>
      </w:r>
      <w:r w:rsidR="004E3190" w:rsidRPr="00E22C35">
        <w:rPr>
          <w:sz w:val="28"/>
          <w:szCs w:val="28"/>
        </w:rPr>
        <w:t xml:space="preserve">полученный </w:t>
      </w:r>
      <w:r w:rsidRPr="00E22C35">
        <w:rPr>
          <w:sz w:val="28"/>
          <w:szCs w:val="28"/>
        </w:rPr>
        <w:t>нор</w:t>
      </w:r>
      <w:r w:rsidR="004E3190" w:rsidRPr="00E22C35">
        <w:rPr>
          <w:sz w:val="28"/>
          <w:szCs w:val="28"/>
        </w:rPr>
        <w:t xml:space="preserve">мативный комплексный показатель </w:t>
      </w:r>
      <w:r w:rsidRPr="00E22C35">
        <w:rPr>
          <w:sz w:val="28"/>
          <w:szCs w:val="28"/>
        </w:rPr>
        <w:t>технологичности</w:t>
      </w:r>
      <w:r w:rsidR="004E3190" w:rsidRPr="00E22C35">
        <w:rPr>
          <w:sz w:val="28"/>
          <w:szCs w:val="28"/>
        </w:rPr>
        <w:t xml:space="preserve"> подходит для</w:t>
      </w:r>
      <w:r w:rsidR="004E3190" w:rsidRPr="00E22C35">
        <w:rPr>
          <w:sz w:val="28"/>
        </w:rPr>
        <w:t xml:space="preserve"> </w:t>
      </w:r>
      <w:r w:rsidRPr="00E22C35">
        <w:rPr>
          <w:sz w:val="28"/>
          <w:szCs w:val="28"/>
        </w:rPr>
        <w:t>установочной серии</w:t>
      </w:r>
      <w:r w:rsidR="00C86719" w:rsidRPr="00E22C35">
        <w:rPr>
          <w:sz w:val="28"/>
          <w:szCs w:val="28"/>
        </w:rPr>
        <w:t>.</w:t>
      </w:r>
    </w:p>
    <w:p w:rsidR="007C0EEF" w:rsidRPr="00E22C35" w:rsidRDefault="007C0EEF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7EFD" w:rsidRPr="00E22C35" w:rsidRDefault="00286973" w:rsidP="00E22C35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E22C35">
        <w:rPr>
          <w:b/>
          <w:sz w:val="28"/>
          <w:szCs w:val="32"/>
        </w:rPr>
        <w:t>4</w:t>
      </w:r>
      <w:r w:rsidR="007C0EEF" w:rsidRPr="00E22C35">
        <w:rPr>
          <w:b/>
          <w:sz w:val="28"/>
          <w:szCs w:val="32"/>
        </w:rPr>
        <w:t xml:space="preserve"> Выбор оборудования для производства модуля и расчет технико-экономических показателей поточной линии сборки</w:t>
      </w:r>
    </w:p>
    <w:p w:rsidR="007C0EEF" w:rsidRPr="00E22C35" w:rsidRDefault="007C0EEF" w:rsidP="00E22C35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257EFD" w:rsidRPr="00E22C35" w:rsidRDefault="006A21F6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 xml:space="preserve">Для выбора оборудования для производства воспользуемся данными, приведенными в </w:t>
      </w:r>
      <w:r w:rsidR="00A73FA1" w:rsidRPr="00E22C35">
        <w:rPr>
          <w:sz w:val="28"/>
          <w:szCs w:val="28"/>
        </w:rPr>
        <w:t>[7</w:t>
      </w:r>
      <w:r w:rsidRPr="00E22C35">
        <w:rPr>
          <w:sz w:val="28"/>
          <w:szCs w:val="28"/>
        </w:rPr>
        <w:t>].</w:t>
      </w:r>
    </w:p>
    <w:p w:rsidR="006A21F6" w:rsidRPr="00E22C35" w:rsidRDefault="00C3066F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Для производства</w:t>
      </w:r>
      <w:r w:rsidR="006A21F6" w:rsidRPr="00E22C35">
        <w:rPr>
          <w:sz w:val="28"/>
          <w:szCs w:val="28"/>
        </w:rPr>
        <w:t>:</w:t>
      </w:r>
    </w:p>
    <w:p w:rsidR="006A21F6" w:rsidRPr="00E22C35" w:rsidRDefault="006A21F6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- распаковка электрорадиоэлементов производится</w:t>
      </w:r>
      <w:r w:rsidR="00752E7E" w:rsidRPr="00E22C35">
        <w:rPr>
          <w:sz w:val="28"/>
          <w:szCs w:val="28"/>
        </w:rPr>
        <w:t xml:space="preserve"> вручную на светомонтажном столе</w:t>
      </w:r>
      <w:r w:rsidR="004F2AD2" w:rsidRPr="00E22C35">
        <w:rPr>
          <w:sz w:val="28"/>
          <w:szCs w:val="28"/>
        </w:rPr>
        <w:t xml:space="preserve"> СМ-2 – производительность 1000 шт/час;</w:t>
      </w:r>
    </w:p>
    <w:p w:rsidR="004F2AD2" w:rsidRPr="00E22C35" w:rsidRDefault="004F2AD2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- входной контроль</w:t>
      </w:r>
      <w:r w:rsidR="00E22C35">
        <w:rPr>
          <w:sz w:val="28"/>
          <w:szCs w:val="28"/>
        </w:rPr>
        <w:t xml:space="preserve"> </w:t>
      </w:r>
      <w:r w:rsidRPr="00E22C35">
        <w:rPr>
          <w:sz w:val="28"/>
          <w:szCs w:val="28"/>
        </w:rPr>
        <w:t xml:space="preserve">осуществляется тестером </w:t>
      </w:r>
      <w:r w:rsidRPr="00E22C35">
        <w:rPr>
          <w:sz w:val="28"/>
          <w:szCs w:val="28"/>
          <w:lang w:val="en-US"/>
        </w:rPr>
        <w:t>CMS</w:t>
      </w:r>
      <w:r w:rsidRPr="00E22C35">
        <w:rPr>
          <w:sz w:val="28"/>
          <w:szCs w:val="28"/>
        </w:rPr>
        <w:t>100 – производительность 360 шт/час;</w:t>
      </w:r>
    </w:p>
    <w:p w:rsidR="004F2AD2" w:rsidRPr="00E22C35" w:rsidRDefault="004F2AD2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- автомат формовки, обрезки и лужения выводов резисторов, диодов, транзисторов и конденсаторов УФТ 901</w:t>
      </w:r>
      <w:r w:rsidR="000830E9" w:rsidRPr="00E22C35">
        <w:rPr>
          <w:sz w:val="28"/>
          <w:szCs w:val="28"/>
        </w:rPr>
        <w:t xml:space="preserve"> – производительность 800 шт/час;</w:t>
      </w:r>
    </w:p>
    <w:p w:rsidR="00B24658" w:rsidRPr="00E22C35" w:rsidRDefault="000830E9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 xml:space="preserve">- установка электрорадиоэлементов производится на светомонтажном столе “Тройник-М” – число ячеек: для микросхем </w:t>
      </w:r>
      <w:r w:rsidR="00B24658" w:rsidRPr="00E22C35">
        <w:rPr>
          <w:sz w:val="28"/>
          <w:szCs w:val="28"/>
        </w:rPr>
        <w:t>–</w:t>
      </w:r>
      <w:r w:rsidRPr="00E22C35">
        <w:rPr>
          <w:sz w:val="28"/>
          <w:szCs w:val="28"/>
        </w:rPr>
        <w:t xml:space="preserve"> </w:t>
      </w:r>
      <w:r w:rsidR="00B24658" w:rsidRPr="00E22C35">
        <w:rPr>
          <w:sz w:val="28"/>
          <w:szCs w:val="28"/>
        </w:rPr>
        <w:t>3, для электрорадиоэлементов – 10;</w:t>
      </w:r>
    </w:p>
    <w:p w:rsidR="000830E9" w:rsidRPr="00E22C35" w:rsidRDefault="00B2465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- пайка осуществляется окунанием платы в ванну с припоем на установке</w:t>
      </w:r>
      <w:r w:rsidR="00E22C35">
        <w:rPr>
          <w:sz w:val="28"/>
          <w:szCs w:val="28"/>
        </w:rPr>
        <w:t xml:space="preserve"> </w:t>
      </w:r>
      <w:r w:rsidRPr="00E22C35">
        <w:rPr>
          <w:sz w:val="28"/>
          <w:szCs w:val="28"/>
        </w:rPr>
        <w:t>ТН 712, производительность 360 шт/час;</w:t>
      </w:r>
    </w:p>
    <w:p w:rsidR="00B24658" w:rsidRPr="00E22C35" w:rsidRDefault="00B2465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- очистка производится на установке УПИ 901, производительность</w:t>
      </w:r>
      <w:r w:rsidR="00C3066F" w:rsidRPr="00E22C35">
        <w:rPr>
          <w:sz w:val="28"/>
          <w:szCs w:val="28"/>
        </w:rPr>
        <w:t xml:space="preserve"> 60 шт/час;</w:t>
      </w:r>
    </w:p>
    <w:p w:rsidR="00C3066F" w:rsidRPr="00E22C35" w:rsidRDefault="00C3066F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- функциональный контроль осуществляется устройством “Линза-11”, производительность 80 шт/час.</w:t>
      </w:r>
    </w:p>
    <w:p w:rsidR="00B842A1" w:rsidRPr="00E22C35" w:rsidRDefault="0026029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Рассчитаем такт выпуска каждого модуля, трудоемкость выполнения каждой операции, коэффициент</w:t>
      </w:r>
      <w:r w:rsidR="00B842A1" w:rsidRPr="00E22C35">
        <w:rPr>
          <w:sz w:val="28"/>
          <w:szCs w:val="28"/>
        </w:rPr>
        <w:t xml:space="preserve"> загрузки оборудования.</w:t>
      </w:r>
    </w:p>
    <w:p w:rsidR="00B842A1" w:rsidRPr="00E22C35" w:rsidRDefault="00B842A1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Программу запуска изделия вычисляем по формуле (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.10):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42A1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1180" w:dyaOrig="360">
          <v:shape id="_x0000_i1069" type="#_x0000_t75" style="width:59.25pt;height:18pt" o:ole="">
            <v:imagedata r:id="rId90" o:title=""/>
          </v:shape>
          <o:OLEObject Type="Embed" ProgID="Equation.3" ShapeID="_x0000_i1069" DrawAspect="Content" ObjectID="_1454439136" r:id="rId91"/>
        </w:object>
      </w:r>
      <w:r w:rsidR="00B842A1" w:rsidRPr="00E22C35">
        <w:rPr>
          <w:sz w:val="28"/>
          <w:szCs w:val="28"/>
        </w:rPr>
        <w:t>,</w:t>
      </w:r>
      <w:r w:rsidR="00B842A1" w:rsidRPr="00E22C35">
        <w:rPr>
          <w:sz w:val="28"/>
          <w:szCs w:val="28"/>
        </w:rPr>
        <w:tab/>
      </w:r>
      <w:r w:rsidR="00B842A1" w:rsidRPr="00E22C35">
        <w:rPr>
          <w:sz w:val="28"/>
          <w:szCs w:val="28"/>
        </w:rPr>
        <w:tab/>
      </w:r>
      <w:r w:rsidR="00B842A1" w:rsidRPr="00E22C35">
        <w:rPr>
          <w:sz w:val="28"/>
          <w:szCs w:val="28"/>
        </w:rPr>
        <w:tab/>
      </w:r>
      <w:r w:rsidR="00B842A1" w:rsidRPr="00E22C35">
        <w:rPr>
          <w:sz w:val="28"/>
          <w:szCs w:val="28"/>
        </w:rPr>
        <w:tab/>
      </w:r>
      <w:r w:rsidR="00B842A1" w:rsidRPr="00E22C35">
        <w:rPr>
          <w:sz w:val="28"/>
          <w:szCs w:val="28"/>
        </w:rPr>
        <w:tab/>
      </w:r>
      <w:r w:rsidR="00B842A1" w:rsidRPr="00E22C35">
        <w:rPr>
          <w:sz w:val="28"/>
          <w:szCs w:val="28"/>
        </w:rPr>
        <w:tab/>
      </w:r>
      <w:r w:rsidR="00B842A1" w:rsidRPr="00E22C35">
        <w:rPr>
          <w:sz w:val="28"/>
          <w:szCs w:val="28"/>
        </w:rPr>
        <w:tab/>
      </w:r>
      <w:r w:rsidR="00B842A1" w:rsidRPr="00E22C35">
        <w:rPr>
          <w:sz w:val="28"/>
          <w:szCs w:val="28"/>
        </w:rPr>
        <w:tab/>
      </w:r>
      <w:r w:rsidR="00E22C35">
        <w:rPr>
          <w:sz w:val="28"/>
          <w:szCs w:val="28"/>
        </w:rPr>
        <w:t xml:space="preserve"> </w:t>
      </w:r>
      <w:r w:rsidR="00B842A1" w:rsidRPr="00E22C35">
        <w:rPr>
          <w:sz w:val="28"/>
          <w:szCs w:val="28"/>
        </w:rPr>
        <w:t>(</w:t>
      </w:r>
      <w:r w:rsidR="00FA0F2D" w:rsidRPr="00E22C35">
        <w:rPr>
          <w:sz w:val="28"/>
          <w:szCs w:val="28"/>
        </w:rPr>
        <w:t>1</w:t>
      </w:r>
      <w:r w:rsidR="00B842A1" w:rsidRPr="00E22C35">
        <w:rPr>
          <w:sz w:val="28"/>
          <w:szCs w:val="28"/>
        </w:rPr>
        <w:t>.10)</w:t>
      </w:r>
    </w:p>
    <w:p w:rsid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42A1" w:rsidRPr="00E22C35" w:rsidRDefault="00B842A1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где</w:t>
      </w:r>
      <w:r w:rsidR="002C792F" w:rsidRPr="00E22C35">
        <w:rPr>
          <w:sz w:val="28"/>
          <w:szCs w:val="28"/>
        </w:rPr>
        <w:t>:</w:t>
      </w:r>
      <w:r w:rsidRPr="00E22C35">
        <w:rPr>
          <w:sz w:val="28"/>
          <w:szCs w:val="28"/>
        </w:rPr>
        <w:tab/>
      </w:r>
      <w:r w:rsidR="00FA1EC5" w:rsidRPr="00E22C35">
        <w:rPr>
          <w:sz w:val="28"/>
        </w:rPr>
        <w:object w:dxaOrig="340" w:dyaOrig="360">
          <v:shape id="_x0000_i1070" type="#_x0000_t75" style="width:17.25pt;height:18pt" o:ole="">
            <v:imagedata r:id="rId92" o:title=""/>
          </v:shape>
          <o:OLEObject Type="Embed" ProgID="Equation.3" ShapeID="_x0000_i1070" DrawAspect="Content" ObjectID="_1454439137" r:id="rId93"/>
        </w:object>
      </w:r>
      <w:r w:rsidRPr="00E22C35">
        <w:rPr>
          <w:sz w:val="28"/>
          <w:szCs w:val="28"/>
        </w:rPr>
        <w:t xml:space="preserve"> - программа выпуска изделий, шт.;</w:t>
      </w:r>
    </w:p>
    <w:p w:rsidR="00B842A1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</w:rPr>
        <w:object w:dxaOrig="200" w:dyaOrig="260">
          <v:shape id="_x0000_i1071" type="#_x0000_t75" style="width:9.75pt;height:12.75pt" o:ole="">
            <v:imagedata r:id="rId94" o:title=""/>
          </v:shape>
          <o:OLEObject Type="Embed" ProgID="Equation.3" ShapeID="_x0000_i1071" DrawAspect="Content" ObjectID="_1454439138" r:id="rId95"/>
        </w:object>
      </w:r>
      <w:r w:rsidR="00B842A1" w:rsidRPr="00E22C35">
        <w:rPr>
          <w:sz w:val="28"/>
          <w:szCs w:val="28"/>
        </w:rPr>
        <w:t xml:space="preserve"> - коэффициент технологических поте</w:t>
      </w:r>
      <w:r w:rsidR="009D634F" w:rsidRPr="00E22C35">
        <w:rPr>
          <w:sz w:val="28"/>
          <w:szCs w:val="28"/>
        </w:rPr>
        <w:t>рь, принимается равным 1,02</w:t>
      </w:r>
      <w:r w:rsidR="00B842A1" w:rsidRPr="00E22C35">
        <w:rPr>
          <w:sz w:val="28"/>
          <w:szCs w:val="28"/>
        </w:rPr>
        <w:t>.</w:t>
      </w:r>
    </w:p>
    <w:p w:rsidR="009D634F" w:rsidRPr="00E22C35" w:rsidRDefault="009D634F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Подставляя значения в формулу (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.10) получаем:</w:t>
      </w:r>
    </w:p>
    <w:p w:rsidR="009D634F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3120" w:dyaOrig="360">
          <v:shape id="_x0000_i1072" type="#_x0000_t75" style="width:156pt;height:18pt" o:ole="">
            <v:imagedata r:id="rId96" o:title=""/>
          </v:shape>
          <o:OLEObject Type="Embed" ProgID="Equation.3" ShapeID="_x0000_i1072" DrawAspect="Content" ObjectID="_1454439139" r:id="rId97"/>
        </w:object>
      </w:r>
    </w:p>
    <w:p w:rsidR="00153A6B" w:rsidRPr="00E22C35" w:rsidRDefault="00153A6B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Такт выпуска одного модуля определяем по формуле (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.11):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A6B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900" w:dyaOrig="680">
          <v:shape id="_x0000_i1073" type="#_x0000_t75" style="width:45pt;height:33.75pt" o:ole="">
            <v:imagedata r:id="rId98" o:title=""/>
          </v:shape>
          <o:OLEObject Type="Embed" ProgID="Equation.3" ShapeID="_x0000_i1073" DrawAspect="Content" ObjectID="_1454439140" r:id="rId99"/>
        </w:object>
      </w:r>
      <w:r w:rsidR="00153A6B" w:rsidRPr="00E22C35">
        <w:rPr>
          <w:sz w:val="28"/>
          <w:szCs w:val="28"/>
        </w:rPr>
        <w:t>,</w:t>
      </w:r>
      <w:r w:rsidR="00153A6B" w:rsidRPr="00E22C35">
        <w:rPr>
          <w:sz w:val="28"/>
          <w:szCs w:val="28"/>
        </w:rPr>
        <w:tab/>
      </w:r>
      <w:r w:rsidR="00153A6B" w:rsidRPr="00E22C35">
        <w:rPr>
          <w:sz w:val="28"/>
          <w:szCs w:val="28"/>
        </w:rPr>
        <w:tab/>
      </w:r>
      <w:r w:rsidR="00153A6B" w:rsidRPr="00E22C35">
        <w:rPr>
          <w:sz w:val="28"/>
          <w:szCs w:val="28"/>
        </w:rPr>
        <w:tab/>
      </w:r>
      <w:r w:rsidR="00153A6B" w:rsidRPr="00E22C35">
        <w:rPr>
          <w:sz w:val="28"/>
          <w:szCs w:val="28"/>
        </w:rPr>
        <w:tab/>
      </w:r>
      <w:r w:rsidR="00153A6B" w:rsidRPr="00E22C35">
        <w:rPr>
          <w:sz w:val="28"/>
          <w:szCs w:val="28"/>
        </w:rPr>
        <w:tab/>
      </w:r>
      <w:r w:rsidR="00153A6B" w:rsidRPr="00E22C35">
        <w:rPr>
          <w:sz w:val="28"/>
          <w:szCs w:val="28"/>
        </w:rPr>
        <w:tab/>
      </w:r>
      <w:r w:rsidR="00153A6B" w:rsidRPr="00E22C35">
        <w:rPr>
          <w:sz w:val="28"/>
          <w:szCs w:val="28"/>
        </w:rPr>
        <w:tab/>
      </w:r>
      <w:r w:rsidR="00153A6B" w:rsidRPr="00E22C35">
        <w:rPr>
          <w:sz w:val="28"/>
          <w:szCs w:val="28"/>
        </w:rPr>
        <w:tab/>
      </w:r>
      <w:r w:rsidR="00E22C35">
        <w:rPr>
          <w:sz w:val="28"/>
          <w:szCs w:val="28"/>
        </w:rPr>
        <w:t xml:space="preserve"> </w:t>
      </w:r>
      <w:r w:rsidR="00153A6B" w:rsidRPr="00E22C35">
        <w:rPr>
          <w:sz w:val="28"/>
          <w:szCs w:val="28"/>
        </w:rPr>
        <w:t>(</w:t>
      </w:r>
      <w:r w:rsidR="00FA0F2D" w:rsidRPr="00E22C35">
        <w:rPr>
          <w:sz w:val="28"/>
          <w:szCs w:val="28"/>
        </w:rPr>
        <w:t>1</w:t>
      </w:r>
      <w:r w:rsidR="00153A6B" w:rsidRPr="00E22C35">
        <w:rPr>
          <w:sz w:val="28"/>
          <w:szCs w:val="28"/>
        </w:rPr>
        <w:t>.11)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A6B" w:rsidRPr="00E22C35" w:rsidRDefault="00153A6B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где</w:t>
      </w:r>
      <w:r w:rsidR="002C792F" w:rsidRPr="00E22C35">
        <w:rPr>
          <w:sz w:val="28"/>
          <w:szCs w:val="28"/>
        </w:rPr>
        <w:t>:</w:t>
      </w:r>
      <w:r w:rsidRPr="00E22C35">
        <w:rPr>
          <w:sz w:val="28"/>
          <w:szCs w:val="28"/>
        </w:rPr>
        <w:tab/>
      </w:r>
      <w:r w:rsidR="00FA1EC5" w:rsidRPr="00E22C35">
        <w:rPr>
          <w:sz w:val="28"/>
        </w:rPr>
        <w:object w:dxaOrig="260" w:dyaOrig="260">
          <v:shape id="_x0000_i1074" type="#_x0000_t75" style="width:12.75pt;height:12.75pt" o:ole="">
            <v:imagedata r:id="rId100" o:title=""/>
          </v:shape>
          <o:OLEObject Type="Embed" ProgID="Equation.3" ShapeID="_x0000_i1074" DrawAspect="Content" ObjectID="_1454439141" r:id="rId101"/>
        </w:object>
      </w:r>
      <w:r w:rsidRPr="00E22C35">
        <w:rPr>
          <w:sz w:val="28"/>
          <w:szCs w:val="28"/>
        </w:rPr>
        <w:t xml:space="preserve"> - годовой фонд времени, ч;</w:t>
      </w:r>
    </w:p>
    <w:p w:rsidR="00153A6B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</w:rPr>
        <w:object w:dxaOrig="340" w:dyaOrig="360">
          <v:shape id="_x0000_i1075" type="#_x0000_t75" style="width:17.25pt;height:18pt" o:ole="">
            <v:imagedata r:id="rId102" o:title=""/>
          </v:shape>
          <o:OLEObject Type="Embed" ProgID="Equation.3" ShapeID="_x0000_i1075" DrawAspect="Content" ObjectID="_1454439142" r:id="rId103"/>
        </w:object>
      </w:r>
      <w:r w:rsidR="00153A6B" w:rsidRPr="00E22C35">
        <w:rPr>
          <w:sz w:val="28"/>
          <w:szCs w:val="28"/>
        </w:rPr>
        <w:t xml:space="preserve"> - программа запуска изделий, шт.</w:t>
      </w:r>
    </w:p>
    <w:p w:rsidR="00153A6B" w:rsidRPr="00E22C35" w:rsidRDefault="002E287D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Годовой фонд времени вычисляем исходя из следующих данных: количество рабочих дней в году – 250, рабочие работают в одну смену, продолжительность рабочего дня – 8 часов с 1 часом перерыва на обед. Следовательно годовой фонд времени составляет 1750 часов.</w:t>
      </w:r>
      <w:r w:rsidR="008E2E3E" w:rsidRPr="00E22C35">
        <w:rPr>
          <w:sz w:val="28"/>
          <w:szCs w:val="28"/>
        </w:rPr>
        <w:t xml:space="preserve"> Подставляя значения в формулу (</w:t>
      </w:r>
      <w:r w:rsidR="00FA0F2D" w:rsidRPr="00E22C35">
        <w:rPr>
          <w:sz w:val="28"/>
          <w:szCs w:val="28"/>
        </w:rPr>
        <w:t>1</w:t>
      </w:r>
      <w:r w:rsidR="008E2E3E" w:rsidRPr="00E22C35">
        <w:rPr>
          <w:sz w:val="28"/>
          <w:szCs w:val="28"/>
        </w:rPr>
        <w:t>.11) получаем:</w:t>
      </w:r>
      <w:r w:rsidR="00E22C35">
        <w:rPr>
          <w:sz w:val="28"/>
          <w:szCs w:val="28"/>
        </w:rPr>
        <w:t xml:space="preserve"> </w:t>
      </w:r>
    </w:p>
    <w:p w:rsidR="008E2E3E" w:rsidRPr="00E22C35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FA1EC5" w:rsidRPr="00E22C35">
        <w:rPr>
          <w:sz w:val="28"/>
          <w:szCs w:val="28"/>
        </w:rPr>
        <w:object w:dxaOrig="3000" w:dyaOrig="620">
          <v:shape id="_x0000_i1076" type="#_x0000_t75" style="width:150pt;height:30.75pt" o:ole="">
            <v:imagedata r:id="rId104" o:title=""/>
          </v:shape>
          <o:OLEObject Type="Embed" ProgID="Equation.3" ShapeID="_x0000_i1076" DrawAspect="Content" ObjectID="_1454439143" r:id="rId105"/>
        </w:object>
      </w:r>
    </w:p>
    <w:p w:rsid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3A6B" w:rsidRPr="00E22C35" w:rsidRDefault="00925D2E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Трудоемкость операции сборки автомата определяется по формуле (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.12):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5D2E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920" w:dyaOrig="639">
          <v:shape id="_x0000_i1077" type="#_x0000_t75" style="width:45.75pt;height:32.25pt" o:ole="">
            <v:imagedata r:id="rId106" o:title=""/>
          </v:shape>
          <o:OLEObject Type="Embed" ProgID="Equation.3" ShapeID="_x0000_i1077" DrawAspect="Content" ObjectID="_1454439144" r:id="rId107"/>
        </w:object>
      </w:r>
      <w:r w:rsidR="00925D2E" w:rsidRPr="00E22C35">
        <w:rPr>
          <w:sz w:val="28"/>
          <w:szCs w:val="28"/>
        </w:rPr>
        <w:t>,</w:t>
      </w:r>
      <w:r w:rsidR="00925D2E" w:rsidRPr="00E22C35">
        <w:rPr>
          <w:sz w:val="28"/>
          <w:szCs w:val="28"/>
        </w:rPr>
        <w:tab/>
      </w:r>
      <w:r w:rsidR="00925D2E" w:rsidRPr="00E22C35">
        <w:rPr>
          <w:sz w:val="28"/>
          <w:szCs w:val="28"/>
        </w:rPr>
        <w:tab/>
      </w:r>
      <w:r w:rsidR="00925D2E" w:rsidRPr="00E22C35">
        <w:rPr>
          <w:sz w:val="28"/>
          <w:szCs w:val="28"/>
        </w:rPr>
        <w:tab/>
      </w:r>
      <w:r w:rsidR="00925D2E" w:rsidRPr="00E22C35">
        <w:rPr>
          <w:sz w:val="28"/>
          <w:szCs w:val="28"/>
        </w:rPr>
        <w:tab/>
      </w:r>
      <w:r w:rsidR="00925D2E" w:rsidRPr="00E22C35">
        <w:rPr>
          <w:sz w:val="28"/>
          <w:szCs w:val="28"/>
        </w:rPr>
        <w:tab/>
      </w:r>
      <w:r w:rsidR="00925D2E" w:rsidRPr="00E22C35">
        <w:rPr>
          <w:sz w:val="28"/>
          <w:szCs w:val="28"/>
        </w:rPr>
        <w:tab/>
      </w:r>
      <w:r w:rsidR="00925D2E" w:rsidRPr="00E22C35">
        <w:rPr>
          <w:sz w:val="28"/>
          <w:szCs w:val="28"/>
        </w:rPr>
        <w:tab/>
      </w:r>
      <w:r w:rsidR="00925D2E" w:rsidRPr="00E22C35">
        <w:rPr>
          <w:sz w:val="28"/>
          <w:szCs w:val="28"/>
        </w:rPr>
        <w:tab/>
      </w:r>
      <w:r w:rsidR="00E22C35">
        <w:rPr>
          <w:sz w:val="28"/>
          <w:szCs w:val="28"/>
        </w:rPr>
        <w:t xml:space="preserve"> </w:t>
      </w:r>
      <w:r w:rsidR="00925D2E" w:rsidRPr="00E22C35">
        <w:rPr>
          <w:sz w:val="28"/>
          <w:szCs w:val="28"/>
        </w:rPr>
        <w:t>(</w:t>
      </w:r>
      <w:r w:rsidR="00FA0F2D" w:rsidRPr="00E22C35">
        <w:rPr>
          <w:sz w:val="28"/>
          <w:szCs w:val="28"/>
        </w:rPr>
        <w:t>1</w:t>
      </w:r>
      <w:r w:rsidR="00925D2E" w:rsidRPr="00E22C35">
        <w:rPr>
          <w:sz w:val="28"/>
          <w:szCs w:val="28"/>
        </w:rPr>
        <w:t>.12)</w:t>
      </w:r>
    </w:p>
    <w:p w:rsidR="002C792F" w:rsidRPr="00E22C35" w:rsidRDefault="002C792F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где:</w:t>
      </w:r>
      <w:r w:rsidR="006C0D2B" w:rsidRPr="00E22C35">
        <w:rPr>
          <w:sz w:val="28"/>
          <w:szCs w:val="28"/>
        </w:rPr>
        <w:tab/>
      </w:r>
      <w:r w:rsidR="006C0D2B" w:rsidRPr="00E22C35">
        <w:rPr>
          <w:sz w:val="28"/>
          <w:szCs w:val="28"/>
          <w:lang w:val="en-US"/>
        </w:rPr>
        <w:t>T</w:t>
      </w:r>
      <w:r w:rsidR="006C0D2B" w:rsidRPr="00E22C35">
        <w:rPr>
          <w:sz w:val="28"/>
          <w:szCs w:val="28"/>
          <w:vertAlign w:val="subscript"/>
        </w:rPr>
        <w:t>0</w:t>
      </w:r>
      <w:r w:rsidR="006C0D2B" w:rsidRPr="00E22C35">
        <w:rPr>
          <w:sz w:val="28"/>
          <w:szCs w:val="28"/>
        </w:rPr>
        <w:t xml:space="preserve"> – трудоемкость выполнения каждой операции для одного элемента;</w:t>
      </w:r>
    </w:p>
    <w:p w:rsidR="006C0D2B" w:rsidRPr="00E22C35" w:rsidRDefault="006C0D2B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  <w:lang w:val="en-US"/>
        </w:rPr>
        <w:t>n</w:t>
      </w:r>
      <w:r w:rsidRPr="00E22C35">
        <w:rPr>
          <w:sz w:val="28"/>
          <w:szCs w:val="28"/>
        </w:rPr>
        <w:t xml:space="preserve"> – количество элементов, устанавливаемых на печатную плату при данной операции.</w:t>
      </w:r>
    </w:p>
    <w:p w:rsidR="006C0D2B" w:rsidRPr="00E22C35" w:rsidRDefault="006C0D2B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Трудоемкость</w:t>
      </w:r>
      <w:r w:rsidR="004A51F6" w:rsidRPr="00E22C35">
        <w:rPr>
          <w:sz w:val="28"/>
          <w:szCs w:val="28"/>
        </w:rPr>
        <w:t xml:space="preserve"> выполнения каждой операции определяем по формуле (</w:t>
      </w:r>
      <w:r w:rsidR="00FA0F2D" w:rsidRPr="00E22C35">
        <w:rPr>
          <w:sz w:val="28"/>
          <w:szCs w:val="28"/>
        </w:rPr>
        <w:t>1</w:t>
      </w:r>
      <w:r w:rsidR="004A51F6" w:rsidRPr="00E22C35">
        <w:rPr>
          <w:sz w:val="28"/>
          <w:szCs w:val="28"/>
        </w:rPr>
        <w:t>.13):</w:t>
      </w:r>
    </w:p>
    <w:p w:rsid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51F6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1060" w:dyaOrig="620">
          <v:shape id="_x0000_i1078" type="#_x0000_t75" style="width:53.25pt;height:30.75pt" o:ole="">
            <v:imagedata r:id="rId108" o:title=""/>
          </v:shape>
          <o:OLEObject Type="Embed" ProgID="Equation.3" ShapeID="_x0000_i1078" DrawAspect="Content" ObjectID="_1454439145" r:id="rId109"/>
        </w:object>
      </w:r>
      <w:r w:rsidR="004A51F6" w:rsidRPr="00E22C35">
        <w:rPr>
          <w:sz w:val="28"/>
          <w:szCs w:val="28"/>
        </w:rPr>
        <w:t>,</w:t>
      </w:r>
      <w:r w:rsidR="004A51F6" w:rsidRPr="00E22C35">
        <w:rPr>
          <w:sz w:val="28"/>
          <w:szCs w:val="28"/>
        </w:rPr>
        <w:tab/>
      </w:r>
      <w:r w:rsidR="004A51F6" w:rsidRPr="00E22C35">
        <w:rPr>
          <w:sz w:val="28"/>
          <w:szCs w:val="28"/>
        </w:rPr>
        <w:tab/>
      </w:r>
      <w:r w:rsidR="004A51F6" w:rsidRPr="00E22C35">
        <w:rPr>
          <w:sz w:val="28"/>
          <w:szCs w:val="28"/>
        </w:rPr>
        <w:tab/>
      </w:r>
      <w:r w:rsidR="004A51F6" w:rsidRPr="00E22C35">
        <w:rPr>
          <w:sz w:val="28"/>
          <w:szCs w:val="28"/>
        </w:rPr>
        <w:tab/>
      </w:r>
      <w:r w:rsidR="004A51F6" w:rsidRPr="00E22C35">
        <w:rPr>
          <w:sz w:val="28"/>
          <w:szCs w:val="28"/>
        </w:rPr>
        <w:tab/>
      </w:r>
      <w:r w:rsidR="004A51F6" w:rsidRPr="00E22C35">
        <w:rPr>
          <w:sz w:val="28"/>
          <w:szCs w:val="28"/>
        </w:rPr>
        <w:tab/>
      </w:r>
      <w:r w:rsidR="004A51F6" w:rsidRPr="00E22C35">
        <w:rPr>
          <w:sz w:val="28"/>
          <w:szCs w:val="28"/>
        </w:rPr>
        <w:tab/>
      </w:r>
      <w:r w:rsidR="004A51F6" w:rsidRPr="00E22C35">
        <w:rPr>
          <w:sz w:val="28"/>
          <w:szCs w:val="28"/>
        </w:rPr>
        <w:tab/>
      </w:r>
      <w:r w:rsidR="00E22C35">
        <w:rPr>
          <w:sz w:val="28"/>
          <w:szCs w:val="28"/>
        </w:rPr>
        <w:t xml:space="preserve"> </w:t>
      </w:r>
      <w:r w:rsidR="004A51F6" w:rsidRPr="00E22C35">
        <w:rPr>
          <w:sz w:val="28"/>
          <w:szCs w:val="28"/>
        </w:rPr>
        <w:t>(</w:t>
      </w:r>
      <w:r w:rsidR="00FA0F2D" w:rsidRPr="00E22C35">
        <w:rPr>
          <w:sz w:val="28"/>
          <w:szCs w:val="28"/>
        </w:rPr>
        <w:t>1</w:t>
      </w:r>
      <w:r w:rsidR="004A51F6" w:rsidRPr="00E22C35">
        <w:rPr>
          <w:sz w:val="28"/>
          <w:szCs w:val="28"/>
        </w:rPr>
        <w:t>.13)</w:t>
      </w:r>
    </w:p>
    <w:p w:rsid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51F6" w:rsidRPr="00E22C35" w:rsidRDefault="004A51F6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где:</w:t>
      </w:r>
      <w:r w:rsidRPr="00E22C35">
        <w:rPr>
          <w:sz w:val="28"/>
          <w:szCs w:val="28"/>
        </w:rPr>
        <w:tab/>
      </w:r>
      <w:r w:rsidRPr="00E22C35">
        <w:rPr>
          <w:sz w:val="28"/>
          <w:szCs w:val="28"/>
          <w:lang w:val="en-US"/>
        </w:rPr>
        <w:t>P</w:t>
      </w:r>
      <w:r w:rsidRPr="00E22C35">
        <w:rPr>
          <w:sz w:val="28"/>
          <w:szCs w:val="28"/>
        </w:rPr>
        <w:t xml:space="preserve"> – производительность оборудования.</w:t>
      </w:r>
    </w:p>
    <w:p w:rsidR="00E663F9" w:rsidRPr="00E22C35" w:rsidRDefault="00E663F9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Коэффициент загрузки оборудования определяем по формуле (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.14):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0B18" w:rsidRPr="00E22C35" w:rsidRDefault="00FA1EC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object w:dxaOrig="1860" w:dyaOrig="700">
          <v:shape id="_x0000_i1079" type="#_x0000_t75" style="width:93pt;height:35.25pt" o:ole="">
            <v:imagedata r:id="rId110" o:title=""/>
          </v:shape>
          <o:OLEObject Type="Embed" ProgID="Equation.3" ShapeID="_x0000_i1079" DrawAspect="Content" ObjectID="_1454439146" r:id="rId111"/>
        </w:object>
      </w:r>
      <w:r w:rsidR="00AD0BC7" w:rsidRPr="00E22C35">
        <w:rPr>
          <w:sz w:val="28"/>
          <w:szCs w:val="28"/>
        </w:rPr>
        <w:t>,</w:t>
      </w:r>
      <w:r w:rsidR="00AD0BC7" w:rsidRPr="00E22C35">
        <w:rPr>
          <w:sz w:val="28"/>
          <w:szCs w:val="28"/>
        </w:rPr>
        <w:tab/>
      </w:r>
      <w:r w:rsidR="00AD0BC7" w:rsidRPr="00E22C35">
        <w:rPr>
          <w:sz w:val="28"/>
          <w:szCs w:val="28"/>
        </w:rPr>
        <w:tab/>
      </w:r>
      <w:r w:rsidR="00AD0BC7" w:rsidRPr="00E22C35">
        <w:rPr>
          <w:sz w:val="28"/>
          <w:szCs w:val="28"/>
        </w:rPr>
        <w:tab/>
      </w:r>
      <w:r w:rsidR="00AD0BC7" w:rsidRPr="00E22C35">
        <w:rPr>
          <w:sz w:val="28"/>
          <w:szCs w:val="28"/>
        </w:rPr>
        <w:tab/>
      </w:r>
      <w:r w:rsidR="00AD0BC7" w:rsidRPr="00E22C35">
        <w:rPr>
          <w:sz w:val="28"/>
          <w:szCs w:val="28"/>
        </w:rPr>
        <w:tab/>
      </w:r>
      <w:r w:rsidR="00AD0BC7" w:rsidRPr="00E22C35">
        <w:rPr>
          <w:sz w:val="28"/>
          <w:szCs w:val="28"/>
        </w:rPr>
        <w:tab/>
      </w:r>
      <w:r w:rsidR="00AD0BC7" w:rsidRPr="00E22C35">
        <w:rPr>
          <w:sz w:val="28"/>
          <w:szCs w:val="28"/>
        </w:rPr>
        <w:tab/>
      </w:r>
      <w:r w:rsidR="00E22C35">
        <w:rPr>
          <w:sz w:val="28"/>
          <w:szCs w:val="28"/>
        </w:rPr>
        <w:t xml:space="preserve"> </w:t>
      </w:r>
      <w:r w:rsidR="00AD0BC7" w:rsidRPr="00E22C35">
        <w:rPr>
          <w:sz w:val="28"/>
          <w:szCs w:val="28"/>
        </w:rPr>
        <w:t>(</w:t>
      </w:r>
      <w:r w:rsidR="00FA0F2D" w:rsidRPr="00E22C35">
        <w:rPr>
          <w:sz w:val="28"/>
          <w:szCs w:val="28"/>
        </w:rPr>
        <w:t>1</w:t>
      </w:r>
      <w:r w:rsidR="00AD0BC7" w:rsidRPr="00E22C35">
        <w:rPr>
          <w:sz w:val="28"/>
          <w:szCs w:val="28"/>
        </w:rPr>
        <w:t>.14)</w:t>
      </w:r>
    </w:p>
    <w:p w:rsidR="00E22C35" w:rsidRDefault="00E22C3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663F9" w:rsidRPr="00E22C35" w:rsidRDefault="00D20B1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где:</w:t>
      </w:r>
      <w:r w:rsidR="00E22C35">
        <w:rPr>
          <w:sz w:val="28"/>
          <w:szCs w:val="28"/>
        </w:rPr>
        <w:t xml:space="preserve"> </w:t>
      </w:r>
      <w:r w:rsidRPr="00E22C35">
        <w:rPr>
          <w:sz w:val="28"/>
          <w:szCs w:val="28"/>
        </w:rPr>
        <w:t>К</w:t>
      </w:r>
      <w:r w:rsidRPr="00E22C35">
        <w:rPr>
          <w:sz w:val="28"/>
          <w:szCs w:val="28"/>
          <w:vertAlign w:val="subscript"/>
        </w:rPr>
        <w:t>СН.Т</w:t>
      </w:r>
      <w:r w:rsidRPr="00E22C35">
        <w:rPr>
          <w:sz w:val="28"/>
          <w:szCs w:val="28"/>
        </w:rPr>
        <w:t xml:space="preserve"> – коэффициент снижения трудоемкости, принимаем равным 1;</w:t>
      </w:r>
    </w:p>
    <w:p w:rsidR="00D20B18" w:rsidRPr="00E22C35" w:rsidRDefault="00D20B18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К</w:t>
      </w:r>
      <w:r w:rsidRPr="00E22C35">
        <w:rPr>
          <w:sz w:val="28"/>
          <w:szCs w:val="28"/>
          <w:vertAlign w:val="subscript"/>
        </w:rPr>
        <w:t>В</w:t>
      </w:r>
      <w:r w:rsidRPr="00E22C35">
        <w:rPr>
          <w:sz w:val="28"/>
          <w:szCs w:val="28"/>
        </w:rPr>
        <w:t xml:space="preserve"> – коэффициент выполнения норм времени, принимаем равным 1.</w:t>
      </w:r>
    </w:p>
    <w:p w:rsidR="003F630E" w:rsidRPr="00E22C35" w:rsidRDefault="003F630E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Результаты расчета показателей поточной</w:t>
      </w:r>
      <w:r w:rsidR="00E22C35">
        <w:rPr>
          <w:sz w:val="28"/>
          <w:szCs w:val="28"/>
        </w:rPr>
        <w:t xml:space="preserve"> </w:t>
      </w:r>
      <w:r w:rsidRPr="00E22C35">
        <w:rPr>
          <w:sz w:val="28"/>
          <w:szCs w:val="28"/>
        </w:rPr>
        <w:t>линии сборки приведены в</w:t>
      </w:r>
      <w:r w:rsidR="00E22C35">
        <w:rPr>
          <w:sz w:val="28"/>
          <w:szCs w:val="28"/>
        </w:rPr>
        <w:t xml:space="preserve"> </w:t>
      </w:r>
      <w:r w:rsidRPr="00E22C35">
        <w:rPr>
          <w:sz w:val="28"/>
          <w:szCs w:val="28"/>
        </w:rPr>
        <w:t>таблице</w:t>
      </w:r>
      <w:r w:rsidR="00291F00" w:rsidRPr="00E22C35">
        <w:rPr>
          <w:sz w:val="28"/>
          <w:szCs w:val="28"/>
        </w:rPr>
        <w:t xml:space="preserve"> </w:t>
      </w:r>
      <w:r w:rsidR="00FA0F2D" w:rsidRPr="00E22C35">
        <w:rPr>
          <w:sz w:val="28"/>
          <w:szCs w:val="28"/>
        </w:rPr>
        <w:t>1</w:t>
      </w:r>
      <w:r w:rsidR="00291F00" w:rsidRPr="00E22C35">
        <w:rPr>
          <w:sz w:val="28"/>
          <w:szCs w:val="28"/>
        </w:rPr>
        <w:t>.2.</w:t>
      </w:r>
    </w:p>
    <w:p w:rsidR="00283530" w:rsidRPr="00E22C35" w:rsidRDefault="00283530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>Маршрутное описание технологического процесса производства модуля сопряжения цифрового мультиметра с компьютером представлено в приложении в виде маршрутных карт.</w:t>
      </w:r>
    </w:p>
    <w:p w:rsidR="00ED2D75" w:rsidRPr="00E22C35" w:rsidRDefault="00ED2D75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1F00" w:rsidRPr="00E22C35" w:rsidRDefault="00291F00" w:rsidP="00E22C35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2C35">
        <w:rPr>
          <w:sz w:val="28"/>
          <w:szCs w:val="28"/>
        </w:rPr>
        <w:t xml:space="preserve">Таблица </w:t>
      </w:r>
      <w:r w:rsidR="00FA0F2D" w:rsidRPr="00E22C35">
        <w:rPr>
          <w:sz w:val="28"/>
          <w:szCs w:val="28"/>
        </w:rPr>
        <w:t>1</w:t>
      </w:r>
      <w:r w:rsidRPr="00E22C35">
        <w:rPr>
          <w:sz w:val="28"/>
          <w:szCs w:val="28"/>
        </w:rPr>
        <w:t>.2 – Результаты расчета показателей поточной линии сборки</w:t>
      </w:r>
    </w:p>
    <w:tbl>
      <w:tblPr>
        <w:tblStyle w:val="aa"/>
        <w:tblW w:w="93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22"/>
        <w:gridCol w:w="1970"/>
        <w:gridCol w:w="2220"/>
        <w:gridCol w:w="1559"/>
        <w:gridCol w:w="1939"/>
      </w:tblGrid>
      <w:tr w:rsidR="00474D3D" w:rsidRPr="00E22C35" w:rsidTr="00E22C35">
        <w:trPr>
          <w:trHeight w:val="364"/>
        </w:trPr>
        <w:tc>
          <w:tcPr>
            <w:tcW w:w="1622" w:type="dxa"/>
            <w:vAlign w:val="center"/>
          </w:tcPr>
          <w:p w:rsidR="00291F00" w:rsidRPr="00E22C35" w:rsidRDefault="00291F00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Операция</w:t>
            </w:r>
          </w:p>
        </w:tc>
        <w:tc>
          <w:tcPr>
            <w:tcW w:w="1970" w:type="dxa"/>
            <w:vAlign w:val="center"/>
          </w:tcPr>
          <w:p w:rsidR="00291F00" w:rsidRPr="00E22C35" w:rsidRDefault="00291F00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Оборудование</w:t>
            </w:r>
          </w:p>
        </w:tc>
        <w:tc>
          <w:tcPr>
            <w:tcW w:w="2220" w:type="dxa"/>
            <w:vAlign w:val="center"/>
          </w:tcPr>
          <w:p w:rsidR="00291F00" w:rsidRPr="00E22C35" w:rsidRDefault="00291F00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Производительность оборудования, шт/час</w:t>
            </w:r>
          </w:p>
        </w:tc>
        <w:tc>
          <w:tcPr>
            <w:tcW w:w="1559" w:type="dxa"/>
            <w:vAlign w:val="center"/>
          </w:tcPr>
          <w:p w:rsidR="00291F00" w:rsidRPr="00E22C35" w:rsidRDefault="00291F00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Трудоемкость</w:t>
            </w:r>
            <w:r w:rsidR="00426F0D" w:rsidRPr="00E22C35">
              <w:rPr>
                <w:sz w:val="20"/>
              </w:rPr>
              <w:t>, мин.</w:t>
            </w:r>
          </w:p>
        </w:tc>
        <w:tc>
          <w:tcPr>
            <w:tcW w:w="1939" w:type="dxa"/>
            <w:vAlign w:val="center"/>
          </w:tcPr>
          <w:p w:rsidR="00291F00" w:rsidRPr="00E22C35" w:rsidRDefault="00426F0D" w:rsidP="00E22C35">
            <w:pPr>
              <w:keepNext/>
              <w:widowControl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E22C35">
              <w:rPr>
                <w:sz w:val="20"/>
              </w:rPr>
              <w:t>Коэффициент загрузки оборудования з</w:t>
            </w:r>
            <w:r w:rsidRPr="00E22C35">
              <w:rPr>
                <w:sz w:val="20"/>
                <w:vertAlign w:val="subscript"/>
              </w:rPr>
              <w:t>ЗО</w:t>
            </w:r>
          </w:p>
        </w:tc>
      </w:tr>
      <w:tr w:rsidR="00474D3D" w:rsidRPr="00E22C35" w:rsidTr="00E22C35">
        <w:trPr>
          <w:trHeight w:val="364"/>
        </w:trPr>
        <w:tc>
          <w:tcPr>
            <w:tcW w:w="1622" w:type="dxa"/>
            <w:vAlign w:val="center"/>
          </w:tcPr>
          <w:p w:rsidR="00291F00" w:rsidRPr="00E22C35" w:rsidRDefault="00426F0D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Распаковка</w:t>
            </w:r>
            <w:r w:rsidR="00474D3D" w:rsidRPr="00E22C35">
              <w:rPr>
                <w:sz w:val="20"/>
              </w:rPr>
              <w:t xml:space="preserve"> ЭРЭ</w:t>
            </w:r>
          </w:p>
        </w:tc>
        <w:tc>
          <w:tcPr>
            <w:tcW w:w="1970" w:type="dxa"/>
            <w:vAlign w:val="center"/>
          </w:tcPr>
          <w:p w:rsidR="00291F00" w:rsidRPr="00E22C35" w:rsidRDefault="00474D3D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Светомонтаж-</w:t>
            </w:r>
          </w:p>
          <w:p w:rsidR="00462499" w:rsidRPr="00E22C35" w:rsidRDefault="00462499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ный стол</w:t>
            </w:r>
          </w:p>
          <w:p w:rsidR="00462499" w:rsidRPr="00E22C35" w:rsidRDefault="00462499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СМ-2</w:t>
            </w:r>
          </w:p>
        </w:tc>
        <w:tc>
          <w:tcPr>
            <w:tcW w:w="2220" w:type="dxa"/>
            <w:vAlign w:val="center"/>
          </w:tcPr>
          <w:p w:rsidR="00291F00" w:rsidRPr="00E22C35" w:rsidRDefault="00462499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1000</w:t>
            </w:r>
          </w:p>
        </w:tc>
        <w:tc>
          <w:tcPr>
            <w:tcW w:w="1559" w:type="dxa"/>
            <w:vAlign w:val="center"/>
          </w:tcPr>
          <w:p w:rsidR="00291F00" w:rsidRPr="00E22C35" w:rsidRDefault="007333CD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1,2</w:t>
            </w:r>
          </w:p>
        </w:tc>
        <w:tc>
          <w:tcPr>
            <w:tcW w:w="1939" w:type="dxa"/>
            <w:vAlign w:val="center"/>
          </w:tcPr>
          <w:p w:rsidR="00291F00" w:rsidRPr="00E22C35" w:rsidRDefault="007333CD" w:rsidP="00E22C35">
            <w:pPr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E22C35">
              <w:rPr>
                <w:sz w:val="20"/>
              </w:rPr>
              <w:t>0,</w:t>
            </w:r>
            <w:r w:rsidR="00E509E8" w:rsidRPr="00E22C35">
              <w:rPr>
                <w:sz w:val="20"/>
                <w:lang w:val="en-US"/>
              </w:rPr>
              <w:t>01</w:t>
            </w:r>
          </w:p>
        </w:tc>
      </w:tr>
      <w:tr w:rsidR="00ED2D75" w:rsidRPr="00E22C35" w:rsidTr="00E22C35">
        <w:trPr>
          <w:trHeight w:val="364"/>
        </w:trPr>
        <w:tc>
          <w:tcPr>
            <w:tcW w:w="1622" w:type="dxa"/>
            <w:vAlign w:val="center"/>
          </w:tcPr>
          <w:p w:rsidR="00ED2D75" w:rsidRPr="00E22C35" w:rsidRDefault="0098556D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Входной контроль</w:t>
            </w:r>
          </w:p>
        </w:tc>
        <w:tc>
          <w:tcPr>
            <w:tcW w:w="1970" w:type="dxa"/>
            <w:vAlign w:val="center"/>
          </w:tcPr>
          <w:p w:rsidR="00ED2D75" w:rsidRPr="00E22C35" w:rsidRDefault="0098556D" w:rsidP="00E22C35">
            <w:pPr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E22C35">
              <w:rPr>
                <w:sz w:val="20"/>
              </w:rPr>
              <w:t xml:space="preserve">Тестер </w:t>
            </w:r>
            <w:r w:rsidRPr="00E22C35">
              <w:rPr>
                <w:sz w:val="20"/>
                <w:lang w:val="en-US"/>
              </w:rPr>
              <w:t>CMS100</w:t>
            </w:r>
          </w:p>
        </w:tc>
        <w:tc>
          <w:tcPr>
            <w:tcW w:w="2220" w:type="dxa"/>
            <w:vAlign w:val="center"/>
          </w:tcPr>
          <w:p w:rsidR="00ED2D75" w:rsidRPr="00E22C35" w:rsidRDefault="0098556D" w:rsidP="00E22C35">
            <w:pPr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E22C35">
              <w:rPr>
                <w:sz w:val="20"/>
                <w:lang w:val="en-US"/>
              </w:rPr>
              <w:t>360</w:t>
            </w:r>
          </w:p>
        </w:tc>
        <w:tc>
          <w:tcPr>
            <w:tcW w:w="1559" w:type="dxa"/>
            <w:vAlign w:val="center"/>
          </w:tcPr>
          <w:p w:rsidR="00ED2D75" w:rsidRPr="00E22C35" w:rsidRDefault="0098556D" w:rsidP="00E22C35">
            <w:pPr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E22C35">
              <w:rPr>
                <w:sz w:val="20"/>
                <w:lang w:val="en-US"/>
              </w:rPr>
              <w:t>2</w:t>
            </w:r>
            <w:r w:rsidRPr="00E22C35">
              <w:rPr>
                <w:sz w:val="20"/>
              </w:rPr>
              <w:t>,</w:t>
            </w:r>
            <w:r w:rsidRPr="00E22C35">
              <w:rPr>
                <w:sz w:val="20"/>
                <w:lang w:val="en-US"/>
              </w:rPr>
              <w:t>33</w:t>
            </w:r>
          </w:p>
        </w:tc>
        <w:tc>
          <w:tcPr>
            <w:tcW w:w="1939" w:type="dxa"/>
            <w:vAlign w:val="center"/>
          </w:tcPr>
          <w:p w:rsidR="00ED2D75" w:rsidRPr="00E22C35" w:rsidRDefault="0098556D" w:rsidP="00E22C35">
            <w:pPr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E22C35">
              <w:rPr>
                <w:sz w:val="20"/>
              </w:rPr>
              <w:t>0,</w:t>
            </w:r>
            <w:r w:rsidR="00E509E8" w:rsidRPr="00E22C35">
              <w:rPr>
                <w:sz w:val="20"/>
                <w:lang w:val="en-US"/>
              </w:rPr>
              <w:t>033</w:t>
            </w:r>
          </w:p>
        </w:tc>
      </w:tr>
      <w:tr w:rsidR="00ED2D75" w:rsidRPr="00E22C35" w:rsidTr="00E22C35">
        <w:trPr>
          <w:trHeight w:val="364"/>
        </w:trPr>
        <w:tc>
          <w:tcPr>
            <w:tcW w:w="1622" w:type="dxa"/>
            <w:vAlign w:val="center"/>
          </w:tcPr>
          <w:p w:rsidR="00ED2D75" w:rsidRPr="00E22C35" w:rsidRDefault="0098556D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Формовка выводов</w:t>
            </w:r>
          </w:p>
        </w:tc>
        <w:tc>
          <w:tcPr>
            <w:tcW w:w="1970" w:type="dxa"/>
            <w:vAlign w:val="center"/>
          </w:tcPr>
          <w:p w:rsidR="00ED2D75" w:rsidRPr="00E22C35" w:rsidRDefault="0098556D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Автомат формовки УФТ901</w:t>
            </w:r>
          </w:p>
        </w:tc>
        <w:tc>
          <w:tcPr>
            <w:tcW w:w="2220" w:type="dxa"/>
            <w:vAlign w:val="center"/>
          </w:tcPr>
          <w:p w:rsidR="00ED2D75" w:rsidRPr="00E22C35" w:rsidRDefault="0098556D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ED2D75" w:rsidRPr="00E22C35" w:rsidRDefault="0098556D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0,825</w:t>
            </w:r>
          </w:p>
        </w:tc>
        <w:tc>
          <w:tcPr>
            <w:tcW w:w="1939" w:type="dxa"/>
            <w:vAlign w:val="center"/>
          </w:tcPr>
          <w:p w:rsidR="00ED2D75" w:rsidRPr="00E22C35" w:rsidRDefault="0098556D" w:rsidP="00E22C35">
            <w:pPr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E22C35">
              <w:rPr>
                <w:sz w:val="20"/>
              </w:rPr>
              <w:t>0,</w:t>
            </w:r>
            <w:r w:rsidR="00E509E8" w:rsidRPr="00E22C35">
              <w:rPr>
                <w:sz w:val="20"/>
                <w:lang w:val="en-US"/>
              </w:rPr>
              <w:t>012</w:t>
            </w:r>
          </w:p>
        </w:tc>
      </w:tr>
      <w:tr w:rsidR="00ED2D75" w:rsidRPr="00E22C35" w:rsidTr="00E22C35">
        <w:trPr>
          <w:trHeight w:val="364"/>
        </w:trPr>
        <w:tc>
          <w:tcPr>
            <w:tcW w:w="1622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Установка ЭРЭ</w:t>
            </w:r>
          </w:p>
        </w:tc>
        <w:tc>
          <w:tcPr>
            <w:tcW w:w="1970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Светомонтаж-ный стол “Тройник-М”</w:t>
            </w:r>
          </w:p>
        </w:tc>
        <w:tc>
          <w:tcPr>
            <w:tcW w:w="2220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900</w:t>
            </w:r>
          </w:p>
        </w:tc>
        <w:tc>
          <w:tcPr>
            <w:tcW w:w="1559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1,33</w:t>
            </w:r>
          </w:p>
        </w:tc>
        <w:tc>
          <w:tcPr>
            <w:tcW w:w="1939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E22C35">
              <w:rPr>
                <w:sz w:val="20"/>
              </w:rPr>
              <w:t>0,</w:t>
            </w:r>
            <w:r w:rsidR="00E509E8" w:rsidRPr="00E22C35">
              <w:rPr>
                <w:sz w:val="20"/>
                <w:lang w:val="en-US"/>
              </w:rPr>
              <w:t>019</w:t>
            </w:r>
          </w:p>
        </w:tc>
      </w:tr>
      <w:tr w:rsidR="00ED2D75" w:rsidRPr="00E22C35" w:rsidTr="00E22C35">
        <w:trPr>
          <w:trHeight w:val="364"/>
        </w:trPr>
        <w:tc>
          <w:tcPr>
            <w:tcW w:w="1622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Пайка</w:t>
            </w:r>
          </w:p>
        </w:tc>
        <w:tc>
          <w:tcPr>
            <w:tcW w:w="1970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Установка ТН712</w:t>
            </w:r>
          </w:p>
        </w:tc>
        <w:tc>
          <w:tcPr>
            <w:tcW w:w="2220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360</w:t>
            </w:r>
          </w:p>
        </w:tc>
        <w:tc>
          <w:tcPr>
            <w:tcW w:w="1559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3,33</w:t>
            </w:r>
          </w:p>
        </w:tc>
        <w:tc>
          <w:tcPr>
            <w:tcW w:w="1939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E22C35">
              <w:rPr>
                <w:sz w:val="20"/>
              </w:rPr>
              <w:t>0,</w:t>
            </w:r>
            <w:r w:rsidR="00E509E8" w:rsidRPr="00E22C35">
              <w:rPr>
                <w:sz w:val="20"/>
                <w:lang w:val="en-US"/>
              </w:rPr>
              <w:t>049</w:t>
            </w:r>
          </w:p>
        </w:tc>
      </w:tr>
      <w:tr w:rsidR="00ED2D75" w:rsidRPr="00E22C35" w:rsidTr="00E22C35">
        <w:trPr>
          <w:trHeight w:val="364"/>
        </w:trPr>
        <w:tc>
          <w:tcPr>
            <w:tcW w:w="1622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Очистка</w:t>
            </w:r>
          </w:p>
        </w:tc>
        <w:tc>
          <w:tcPr>
            <w:tcW w:w="1970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Установка УПИ901</w:t>
            </w:r>
          </w:p>
        </w:tc>
        <w:tc>
          <w:tcPr>
            <w:tcW w:w="2220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60</w:t>
            </w:r>
          </w:p>
        </w:tc>
        <w:tc>
          <w:tcPr>
            <w:tcW w:w="1559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20</w:t>
            </w:r>
          </w:p>
        </w:tc>
        <w:tc>
          <w:tcPr>
            <w:tcW w:w="1939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0,29</w:t>
            </w:r>
          </w:p>
        </w:tc>
      </w:tr>
      <w:tr w:rsidR="00ED2D75" w:rsidRPr="00E22C35" w:rsidTr="00E22C35">
        <w:trPr>
          <w:trHeight w:val="364"/>
        </w:trPr>
        <w:tc>
          <w:tcPr>
            <w:tcW w:w="1622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Функциональный контроль</w:t>
            </w:r>
          </w:p>
        </w:tc>
        <w:tc>
          <w:tcPr>
            <w:tcW w:w="1970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E22C35">
              <w:rPr>
                <w:sz w:val="20"/>
              </w:rPr>
              <w:t xml:space="preserve">Установка </w:t>
            </w:r>
            <w:r w:rsidRPr="00E22C35">
              <w:rPr>
                <w:sz w:val="20"/>
                <w:lang w:val="en-US"/>
              </w:rPr>
              <w:t>“</w:t>
            </w:r>
            <w:r w:rsidRPr="00E22C35">
              <w:rPr>
                <w:sz w:val="20"/>
              </w:rPr>
              <w:t>Линза</w:t>
            </w:r>
            <w:r w:rsidR="00943CF3" w:rsidRPr="00E22C35">
              <w:rPr>
                <w:sz w:val="20"/>
              </w:rPr>
              <w:t>-11</w:t>
            </w:r>
            <w:r w:rsidRPr="00E22C35">
              <w:rPr>
                <w:sz w:val="20"/>
                <w:lang w:val="en-US"/>
              </w:rPr>
              <w:t>”</w:t>
            </w:r>
          </w:p>
        </w:tc>
        <w:tc>
          <w:tcPr>
            <w:tcW w:w="2220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80</w:t>
            </w:r>
          </w:p>
        </w:tc>
        <w:tc>
          <w:tcPr>
            <w:tcW w:w="1559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E22C35">
              <w:rPr>
                <w:sz w:val="20"/>
              </w:rPr>
              <w:t>15</w:t>
            </w:r>
          </w:p>
        </w:tc>
        <w:tc>
          <w:tcPr>
            <w:tcW w:w="1939" w:type="dxa"/>
            <w:vAlign w:val="center"/>
          </w:tcPr>
          <w:p w:rsidR="00ED2D75" w:rsidRPr="00E22C35" w:rsidRDefault="008B489C" w:rsidP="00E22C35">
            <w:pPr>
              <w:keepNext/>
              <w:widowControl w:val="0"/>
              <w:spacing w:line="360" w:lineRule="auto"/>
              <w:jc w:val="both"/>
              <w:rPr>
                <w:sz w:val="20"/>
                <w:lang w:val="en-US"/>
              </w:rPr>
            </w:pPr>
            <w:r w:rsidRPr="00E22C35">
              <w:rPr>
                <w:sz w:val="20"/>
              </w:rPr>
              <w:t>0,2</w:t>
            </w:r>
            <w:r w:rsidR="00E509E8" w:rsidRPr="00E22C35">
              <w:rPr>
                <w:sz w:val="20"/>
                <w:lang w:val="en-US"/>
              </w:rPr>
              <w:t>2</w:t>
            </w:r>
          </w:p>
        </w:tc>
      </w:tr>
    </w:tbl>
    <w:p w:rsidR="003673C8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A0F2D" w:rsidRPr="00E22C35" w:rsidRDefault="003673C8" w:rsidP="00E22C3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FA0F2D" w:rsidRPr="00E22C35">
        <w:rPr>
          <w:sz w:val="28"/>
        </w:rPr>
        <w:t>Литература</w:t>
      </w:r>
    </w:p>
    <w:p w:rsidR="00FA0F2D" w:rsidRPr="00E22C35" w:rsidRDefault="00FA0F2D" w:rsidP="00E22C3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A0F2D" w:rsidRPr="00E22C35" w:rsidRDefault="00FA0F2D" w:rsidP="00E22C35">
      <w:pPr>
        <w:pStyle w:val="a5"/>
        <w:keepNext/>
        <w:widowControl w:val="0"/>
        <w:spacing w:line="360" w:lineRule="auto"/>
        <w:ind w:firstLine="0"/>
      </w:pPr>
      <w:r w:rsidRPr="00E22C35">
        <w:t>1 Технология и автоматизация производства РЭА: Учебник для вузов/Под ред. А.П.Достанко.-М.:Радио и связь, 1999.</w:t>
      </w:r>
    </w:p>
    <w:p w:rsidR="00FA0F2D" w:rsidRPr="00E22C35" w:rsidRDefault="00FA0F2D" w:rsidP="00E22C35">
      <w:pPr>
        <w:pStyle w:val="a5"/>
        <w:keepNext/>
        <w:widowControl w:val="0"/>
        <w:spacing w:line="360" w:lineRule="auto"/>
        <w:ind w:firstLine="0"/>
      </w:pPr>
      <w:r w:rsidRPr="00E22C35">
        <w:t>2 Технология производства ЭВМ – Достанко А.П. и др.:Учеб.-Мн.:Высшая школа, 2004.</w:t>
      </w:r>
    </w:p>
    <w:p w:rsidR="00FA0F2D" w:rsidRPr="00E22C35" w:rsidRDefault="00FA0F2D" w:rsidP="00E22C35">
      <w:pPr>
        <w:pStyle w:val="a5"/>
        <w:keepNext/>
        <w:widowControl w:val="0"/>
        <w:spacing w:line="360" w:lineRule="auto"/>
        <w:ind w:firstLine="0"/>
      </w:pPr>
      <w:r w:rsidRPr="00E22C35">
        <w:t>3 Технологічне оснащення виробництва електронних обчислювальних засобів: Навч. Посібник/М.С.Макурін.-Харків: ХТУРЕ,2006.</w:t>
      </w:r>
    </w:p>
    <w:p w:rsidR="00FA0F2D" w:rsidRPr="00E22C35" w:rsidRDefault="00FA0F2D" w:rsidP="00E22C35">
      <w:pPr>
        <w:pStyle w:val="a5"/>
        <w:keepNext/>
        <w:widowControl w:val="0"/>
        <w:spacing w:line="360" w:lineRule="auto"/>
        <w:ind w:firstLine="0"/>
      </w:pPr>
      <w:r w:rsidRPr="00E22C35">
        <w:t>4 Автоматизация и механизация сборки и монтажа узлов на печатных платах/А.В.Егунов, Б.Л.Жожомани, В.Г.Журавский, В.В.Жуков; под ред. В.Г.Журавского. -М.:Радио и связь,1988.</w:t>
      </w:r>
    </w:p>
    <w:p w:rsidR="00FA0F2D" w:rsidRPr="00E22C35" w:rsidRDefault="00FA0F2D" w:rsidP="00E22C35">
      <w:pPr>
        <w:pStyle w:val="a5"/>
        <w:keepNext/>
        <w:widowControl w:val="0"/>
        <w:spacing w:line="360" w:lineRule="auto"/>
        <w:ind w:firstLine="0"/>
      </w:pPr>
      <w:r w:rsidRPr="00E22C35">
        <w:t>5 Гибкая автоматизация производства РЭА с применением микропроцессоров и роботов. – Ю.В. Иванов, Н.А. Лакота;</w:t>
      </w:r>
      <w:r w:rsidR="00E22C35">
        <w:t xml:space="preserve"> </w:t>
      </w:r>
      <w:r w:rsidRPr="00E22C35">
        <w:t>-М.:Радио и связь,1988.</w:t>
      </w:r>
      <w:bookmarkStart w:id="0" w:name="_GoBack"/>
      <w:bookmarkEnd w:id="0"/>
    </w:p>
    <w:sectPr w:rsidR="00FA0F2D" w:rsidRPr="00E22C35" w:rsidSect="00E22C35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24058"/>
    <w:multiLevelType w:val="hybridMultilevel"/>
    <w:tmpl w:val="A0102D8E"/>
    <w:lvl w:ilvl="0" w:tplc="28C2DE46">
      <w:start w:val="4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A913C6"/>
    <w:multiLevelType w:val="hybridMultilevel"/>
    <w:tmpl w:val="68EA4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77BEB"/>
    <w:multiLevelType w:val="hybridMultilevel"/>
    <w:tmpl w:val="82B4CE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C3754A"/>
    <w:multiLevelType w:val="hybridMultilevel"/>
    <w:tmpl w:val="E6388AEC"/>
    <w:lvl w:ilvl="0" w:tplc="04190001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4">
    <w:nsid w:val="25696743"/>
    <w:multiLevelType w:val="multilevel"/>
    <w:tmpl w:val="EEA8552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FE64F4F"/>
    <w:multiLevelType w:val="hybridMultilevel"/>
    <w:tmpl w:val="EE8C06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2D7C35"/>
    <w:multiLevelType w:val="multilevel"/>
    <w:tmpl w:val="8C44B82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7">
    <w:nsid w:val="376300D0"/>
    <w:multiLevelType w:val="hybridMultilevel"/>
    <w:tmpl w:val="B59A7E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9575C3"/>
    <w:multiLevelType w:val="hybridMultilevel"/>
    <w:tmpl w:val="1E56331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65A1198"/>
    <w:multiLevelType w:val="multilevel"/>
    <w:tmpl w:val="2A5C97A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>
    <w:nsid w:val="56EA1205"/>
    <w:multiLevelType w:val="hybridMultilevel"/>
    <w:tmpl w:val="DBFC0116"/>
    <w:lvl w:ilvl="0" w:tplc="6908B3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7206CD"/>
    <w:multiLevelType w:val="multilevel"/>
    <w:tmpl w:val="867A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2">
    <w:nsid w:val="62C6064E"/>
    <w:multiLevelType w:val="multilevel"/>
    <w:tmpl w:val="2B7A70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10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320"/>
    <w:rsid w:val="000034F7"/>
    <w:rsid w:val="00007FE4"/>
    <w:rsid w:val="000172E5"/>
    <w:rsid w:val="000211C0"/>
    <w:rsid w:val="00024A3E"/>
    <w:rsid w:val="0003333F"/>
    <w:rsid w:val="00044485"/>
    <w:rsid w:val="00052CF6"/>
    <w:rsid w:val="00055F23"/>
    <w:rsid w:val="000616B2"/>
    <w:rsid w:val="00063070"/>
    <w:rsid w:val="0006759A"/>
    <w:rsid w:val="00071C8E"/>
    <w:rsid w:val="000830E9"/>
    <w:rsid w:val="00091849"/>
    <w:rsid w:val="0009793F"/>
    <w:rsid w:val="000A3822"/>
    <w:rsid w:val="000A5534"/>
    <w:rsid w:val="000B2271"/>
    <w:rsid w:val="000B29CE"/>
    <w:rsid w:val="000B594B"/>
    <w:rsid w:val="000B781A"/>
    <w:rsid w:val="000C14FE"/>
    <w:rsid w:val="000C179E"/>
    <w:rsid w:val="000C1DED"/>
    <w:rsid w:val="000C5C40"/>
    <w:rsid w:val="000D0928"/>
    <w:rsid w:val="000D6119"/>
    <w:rsid w:val="000E028D"/>
    <w:rsid w:val="000E064E"/>
    <w:rsid w:val="000F7254"/>
    <w:rsid w:val="00106937"/>
    <w:rsid w:val="0011096B"/>
    <w:rsid w:val="0011129A"/>
    <w:rsid w:val="00116E96"/>
    <w:rsid w:val="00120A59"/>
    <w:rsid w:val="00123440"/>
    <w:rsid w:val="00126E7B"/>
    <w:rsid w:val="00131570"/>
    <w:rsid w:val="00137721"/>
    <w:rsid w:val="0014222C"/>
    <w:rsid w:val="001430B3"/>
    <w:rsid w:val="00144690"/>
    <w:rsid w:val="00145F16"/>
    <w:rsid w:val="001519B7"/>
    <w:rsid w:val="00151E9D"/>
    <w:rsid w:val="00153A6B"/>
    <w:rsid w:val="001605FB"/>
    <w:rsid w:val="00160B11"/>
    <w:rsid w:val="001679A4"/>
    <w:rsid w:val="001757EF"/>
    <w:rsid w:val="00182EA4"/>
    <w:rsid w:val="00196D7F"/>
    <w:rsid w:val="001A1AE5"/>
    <w:rsid w:val="001A50F5"/>
    <w:rsid w:val="001B2373"/>
    <w:rsid w:val="001C2907"/>
    <w:rsid w:val="001C3129"/>
    <w:rsid w:val="001C6C36"/>
    <w:rsid w:val="001D2975"/>
    <w:rsid w:val="001D51DE"/>
    <w:rsid w:val="001E5423"/>
    <w:rsid w:val="001E7BB3"/>
    <w:rsid w:val="001F1289"/>
    <w:rsid w:val="001F3885"/>
    <w:rsid w:val="00206198"/>
    <w:rsid w:val="00213984"/>
    <w:rsid w:val="002179FF"/>
    <w:rsid w:val="00223849"/>
    <w:rsid w:val="0023077C"/>
    <w:rsid w:val="002317A0"/>
    <w:rsid w:val="00240D35"/>
    <w:rsid w:val="00250D06"/>
    <w:rsid w:val="00257EFD"/>
    <w:rsid w:val="00260295"/>
    <w:rsid w:val="00260891"/>
    <w:rsid w:val="0027508E"/>
    <w:rsid w:val="00283530"/>
    <w:rsid w:val="00286973"/>
    <w:rsid w:val="00291F00"/>
    <w:rsid w:val="00297B5D"/>
    <w:rsid w:val="002B1A88"/>
    <w:rsid w:val="002B257C"/>
    <w:rsid w:val="002B4CF2"/>
    <w:rsid w:val="002C0DCD"/>
    <w:rsid w:val="002C6559"/>
    <w:rsid w:val="002C792F"/>
    <w:rsid w:val="002C7F02"/>
    <w:rsid w:val="002D628E"/>
    <w:rsid w:val="002E287D"/>
    <w:rsid w:val="00315C54"/>
    <w:rsid w:val="0031768B"/>
    <w:rsid w:val="0032037C"/>
    <w:rsid w:val="003255DF"/>
    <w:rsid w:val="00326D04"/>
    <w:rsid w:val="00337EC7"/>
    <w:rsid w:val="00356F62"/>
    <w:rsid w:val="003625EE"/>
    <w:rsid w:val="003673C8"/>
    <w:rsid w:val="00381702"/>
    <w:rsid w:val="00382732"/>
    <w:rsid w:val="003902BD"/>
    <w:rsid w:val="003A500A"/>
    <w:rsid w:val="003B0941"/>
    <w:rsid w:val="003B23D7"/>
    <w:rsid w:val="003C413C"/>
    <w:rsid w:val="003D0DF9"/>
    <w:rsid w:val="003D1682"/>
    <w:rsid w:val="003E7FD5"/>
    <w:rsid w:val="003F107C"/>
    <w:rsid w:val="003F630E"/>
    <w:rsid w:val="003F72B6"/>
    <w:rsid w:val="00401336"/>
    <w:rsid w:val="004017DA"/>
    <w:rsid w:val="00402320"/>
    <w:rsid w:val="004172E7"/>
    <w:rsid w:val="00426260"/>
    <w:rsid w:val="00426F0D"/>
    <w:rsid w:val="004274B7"/>
    <w:rsid w:val="00431794"/>
    <w:rsid w:val="00436067"/>
    <w:rsid w:val="004463A0"/>
    <w:rsid w:val="0044706C"/>
    <w:rsid w:val="00462499"/>
    <w:rsid w:val="00463C47"/>
    <w:rsid w:val="004674A3"/>
    <w:rsid w:val="00472616"/>
    <w:rsid w:val="00474D3D"/>
    <w:rsid w:val="00493217"/>
    <w:rsid w:val="00496A93"/>
    <w:rsid w:val="004A0761"/>
    <w:rsid w:val="004A094B"/>
    <w:rsid w:val="004A51F6"/>
    <w:rsid w:val="004B3B86"/>
    <w:rsid w:val="004B7DB8"/>
    <w:rsid w:val="004E3190"/>
    <w:rsid w:val="004F2AD2"/>
    <w:rsid w:val="005062E9"/>
    <w:rsid w:val="00512B31"/>
    <w:rsid w:val="005149CD"/>
    <w:rsid w:val="0053703A"/>
    <w:rsid w:val="00537A7E"/>
    <w:rsid w:val="00547F12"/>
    <w:rsid w:val="005553A3"/>
    <w:rsid w:val="00564F1B"/>
    <w:rsid w:val="00565064"/>
    <w:rsid w:val="005665B2"/>
    <w:rsid w:val="0057202A"/>
    <w:rsid w:val="00575B4F"/>
    <w:rsid w:val="00580D00"/>
    <w:rsid w:val="005824EA"/>
    <w:rsid w:val="0058582C"/>
    <w:rsid w:val="00586990"/>
    <w:rsid w:val="00586A84"/>
    <w:rsid w:val="005A10FF"/>
    <w:rsid w:val="005A5ED3"/>
    <w:rsid w:val="005A6A66"/>
    <w:rsid w:val="005B02B1"/>
    <w:rsid w:val="005B103B"/>
    <w:rsid w:val="005C1BF1"/>
    <w:rsid w:val="005C4273"/>
    <w:rsid w:val="005D31CE"/>
    <w:rsid w:val="005D5071"/>
    <w:rsid w:val="005D5DA3"/>
    <w:rsid w:val="005D6B59"/>
    <w:rsid w:val="005E0760"/>
    <w:rsid w:val="005E3173"/>
    <w:rsid w:val="005E4CB8"/>
    <w:rsid w:val="005E53B5"/>
    <w:rsid w:val="005F1BFF"/>
    <w:rsid w:val="005F25F3"/>
    <w:rsid w:val="005F400E"/>
    <w:rsid w:val="005F44FB"/>
    <w:rsid w:val="00601D2F"/>
    <w:rsid w:val="00611546"/>
    <w:rsid w:val="006128A3"/>
    <w:rsid w:val="00612D4E"/>
    <w:rsid w:val="006221CB"/>
    <w:rsid w:val="00647B0A"/>
    <w:rsid w:val="00651392"/>
    <w:rsid w:val="006526B3"/>
    <w:rsid w:val="006617C4"/>
    <w:rsid w:val="00670B3D"/>
    <w:rsid w:val="006715F6"/>
    <w:rsid w:val="0067491F"/>
    <w:rsid w:val="00674F91"/>
    <w:rsid w:val="00675A37"/>
    <w:rsid w:val="00676139"/>
    <w:rsid w:val="00681279"/>
    <w:rsid w:val="00681C18"/>
    <w:rsid w:val="00692B57"/>
    <w:rsid w:val="00695FA6"/>
    <w:rsid w:val="006A21F6"/>
    <w:rsid w:val="006A2646"/>
    <w:rsid w:val="006B56DB"/>
    <w:rsid w:val="006B71FF"/>
    <w:rsid w:val="006C0D2B"/>
    <w:rsid w:val="006C0DD3"/>
    <w:rsid w:val="006C1B05"/>
    <w:rsid w:val="006E1182"/>
    <w:rsid w:val="006E7D2A"/>
    <w:rsid w:val="00705995"/>
    <w:rsid w:val="00707809"/>
    <w:rsid w:val="00711AE1"/>
    <w:rsid w:val="0071468E"/>
    <w:rsid w:val="0071636C"/>
    <w:rsid w:val="00723017"/>
    <w:rsid w:val="007333CD"/>
    <w:rsid w:val="00735B87"/>
    <w:rsid w:val="007367D8"/>
    <w:rsid w:val="007411F4"/>
    <w:rsid w:val="00744EE1"/>
    <w:rsid w:val="007470CB"/>
    <w:rsid w:val="00751046"/>
    <w:rsid w:val="00752E7E"/>
    <w:rsid w:val="00764CE0"/>
    <w:rsid w:val="007767E5"/>
    <w:rsid w:val="00780B75"/>
    <w:rsid w:val="007865ED"/>
    <w:rsid w:val="0078714C"/>
    <w:rsid w:val="00794873"/>
    <w:rsid w:val="00795F2A"/>
    <w:rsid w:val="007A74CA"/>
    <w:rsid w:val="007B09A5"/>
    <w:rsid w:val="007B1AF8"/>
    <w:rsid w:val="007B42D0"/>
    <w:rsid w:val="007C0EEF"/>
    <w:rsid w:val="007C1ECD"/>
    <w:rsid w:val="007F4654"/>
    <w:rsid w:val="007F733A"/>
    <w:rsid w:val="00807ACC"/>
    <w:rsid w:val="00811BE1"/>
    <w:rsid w:val="00833A0E"/>
    <w:rsid w:val="00855EEC"/>
    <w:rsid w:val="00857DC7"/>
    <w:rsid w:val="0087003F"/>
    <w:rsid w:val="00871042"/>
    <w:rsid w:val="008725E5"/>
    <w:rsid w:val="00882301"/>
    <w:rsid w:val="00883C15"/>
    <w:rsid w:val="0088681B"/>
    <w:rsid w:val="00891241"/>
    <w:rsid w:val="00894376"/>
    <w:rsid w:val="008B21E2"/>
    <w:rsid w:val="008B489C"/>
    <w:rsid w:val="008C1871"/>
    <w:rsid w:val="008C23BA"/>
    <w:rsid w:val="008E04A1"/>
    <w:rsid w:val="008E2E3E"/>
    <w:rsid w:val="008E4EC3"/>
    <w:rsid w:val="00904ACE"/>
    <w:rsid w:val="00905B60"/>
    <w:rsid w:val="00923E4F"/>
    <w:rsid w:val="00925D2E"/>
    <w:rsid w:val="00943CF3"/>
    <w:rsid w:val="00974E54"/>
    <w:rsid w:val="00977BED"/>
    <w:rsid w:val="0098556D"/>
    <w:rsid w:val="00985E88"/>
    <w:rsid w:val="009926DD"/>
    <w:rsid w:val="00997A31"/>
    <w:rsid w:val="009A0C52"/>
    <w:rsid w:val="009A282E"/>
    <w:rsid w:val="009A7CA5"/>
    <w:rsid w:val="009B0205"/>
    <w:rsid w:val="009B0A86"/>
    <w:rsid w:val="009B1F08"/>
    <w:rsid w:val="009B65AD"/>
    <w:rsid w:val="009C3FEE"/>
    <w:rsid w:val="009C4995"/>
    <w:rsid w:val="009D634F"/>
    <w:rsid w:val="009D7AF0"/>
    <w:rsid w:val="009E383C"/>
    <w:rsid w:val="009E7B17"/>
    <w:rsid w:val="009F1336"/>
    <w:rsid w:val="009F18F1"/>
    <w:rsid w:val="009F73C4"/>
    <w:rsid w:val="00A02733"/>
    <w:rsid w:val="00A05237"/>
    <w:rsid w:val="00A052A1"/>
    <w:rsid w:val="00A05300"/>
    <w:rsid w:val="00A17323"/>
    <w:rsid w:val="00A22EBB"/>
    <w:rsid w:val="00A24DE4"/>
    <w:rsid w:val="00A2798A"/>
    <w:rsid w:val="00A32B7C"/>
    <w:rsid w:val="00A36290"/>
    <w:rsid w:val="00A40A5A"/>
    <w:rsid w:val="00A514F8"/>
    <w:rsid w:val="00A5592E"/>
    <w:rsid w:val="00A61AAC"/>
    <w:rsid w:val="00A61F59"/>
    <w:rsid w:val="00A66229"/>
    <w:rsid w:val="00A73FA1"/>
    <w:rsid w:val="00A92C9C"/>
    <w:rsid w:val="00A9722F"/>
    <w:rsid w:val="00AA15B4"/>
    <w:rsid w:val="00AB123D"/>
    <w:rsid w:val="00AC1332"/>
    <w:rsid w:val="00AD03B0"/>
    <w:rsid w:val="00AD0BC7"/>
    <w:rsid w:val="00AD1EF1"/>
    <w:rsid w:val="00AD3A4A"/>
    <w:rsid w:val="00AE2A4A"/>
    <w:rsid w:val="00AE3539"/>
    <w:rsid w:val="00AE7188"/>
    <w:rsid w:val="00AF0D75"/>
    <w:rsid w:val="00AF454C"/>
    <w:rsid w:val="00B0250C"/>
    <w:rsid w:val="00B218DF"/>
    <w:rsid w:val="00B230DB"/>
    <w:rsid w:val="00B24658"/>
    <w:rsid w:val="00B26A5D"/>
    <w:rsid w:val="00B31A9E"/>
    <w:rsid w:val="00B32567"/>
    <w:rsid w:val="00B409B0"/>
    <w:rsid w:val="00B46F5E"/>
    <w:rsid w:val="00B5472C"/>
    <w:rsid w:val="00B57B81"/>
    <w:rsid w:val="00B6029E"/>
    <w:rsid w:val="00B617F4"/>
    <w:rsid w:val="00B64705"/>
    <w:rsid w:val="00B75D45"/>
    <w:rsid w:val="00B8332E"/>
    <w:rsid w:val="00B842A1"/>
    <w:rsid w:val="00B92B6E"/>
    <w:rsid w:val="00B9663B"/>
    <w:rsid w:val="00BA57AA"/>
    <w:rsid w:val="00BA7664"/>
    <w:rsid w:val="00BB6A3F"/>
    <w:rsid w:val="00BC1574"/>
    <w:rsid w:val="00BE2041"/>
    <w:rsid w:val="00BE3C37"/>
    <w:rsid w:val="00BE3D81"/>
    <w:rsid w:val="00BE4422"/>
    <w:rsid w:val="00BE7051"/>
    <w:rsid w:val="00BE7142"/>
    <w:rsid w:val="00BF6546"/>
    <w:rsid w:val="00C01A8B"/>
    <w:rsid w:val="00C033B4"/>
    <w:rsid w:val="00C054CF"/>
    <w:rsid w:val="00C06C0C"/>
    <w:rsid w:val="00C14401"/>
    <w:rsid w:val="00C15AB5"/>
    <w:rsid w:val="00C1639D"/>
    <w:rsid w:val="00C2320E"/>
    <w:rsid w:val="00C3066F"/>
    <w:rsid w:val="00C45F92"/>
    <w:rsid w:val="00C505BA"/>
    <w:rsid w:val="00C527E0"/>
    <w:rsid w:val="00C554EA"/>
    <w:rsid w:val="00C60AE1"/>
    <w:rsid w:val="00C63EF5"/>
    <w:rsid w:val="00C8132B"/>
    <w:rsid w:val="00C86719"/>
    <w:rsid w:val="00C87D12"/>
    <w:rsid w:val="00CB7105"/>
    <w:rsid w:val="00CC1757"/>
    <w:rsid w:val="00CC645A"/>
    <w:rsid w:val="00CD0A01"/>
    <w:rsid w:val="00CD3C29"/>
    <w:rsid w:val="00CD5694"/>
    <w:rsid w:val="00CE0EAE"/>
    <w:rsid w:val="00D03886"/>
    <w:rsid w:val="00D03CBE"/>
    <w:rsid w:val="00D11E08"/>
    <w:rsid w:val="00D20B18"/>
    <w:rsid w:val="00D2190D"/>
    <w:rsid w:val="00D23456"/>
    <w:rsid w:val="00D42352"/>
    <w:rsid w:val="00D55EA3"/>
    <w:rsid w:val="00D601C8"/>
    <w:rsid w:val="00D645EA"/>
    <w:rsid w:val="00D70328"/>
    <w:rsid w:val="00D77457"/>
    <w:rsid w:val="00DB0545"/>
    <w:rsid w:val="00DB383E"/>
    <w:rsid w:val="00DC37B4"/>
    <w:rsid w:val="00DC39CE"/>
    <w:rsid w:val="00DD298F"/>
    <w:rsid w:val="00DD3ED3"/>
    <w:rsid w:val="00DF2A47"/>
    <w:rsid w:val="00E10C05"/>
    <w:rsid w:val="00E134EC"/>
    <w:rsid w:val="00E2028B"/>
    <w:rsid w:val="00E22C35"/>
    <w:rsid w:val="00E23749"/>
    <w:rsid w:val="00E24A65"/>
    <w:rsid w:val="00E30FDC"/>
    <w:rsid w:val="00E34904"/>
    <w:rsid w:val="00E34FC8"/>
    <w:rsid w:val="00E36AB1"/>
    <w:rsid w:val="00E412E1"/>
    <w:rsid w:val="00E509E8"/>
    <w:rsid w:val="00E6279F"/>
    <w:rsid w:val="00E663F9"/>
    <w:rsid w:val="00E81E30"/>
    <w:rsid w:val="00E820FA"/>
    <w:rsid w:val="00E82191"/>
    <w:rsid w:val="00E82AE2"/>
    <w:rsid w:val="00E83B10"/>
    <w:rsid w:val="00E86414"/>
    <w:rsid w:val="00E86EAF"/>
    <w:rsid w:val="00E91953"/>
    <w:rsid w:val="00EB42BF"/>
    <w:rsid w:val="00EB721B"/>
    <w:rsid w:val="00EC2579"/>
    <w:rsid w:val="00EC4F28"/>
    <w:rsid w:val="00ED2D75"/>
    <w:rsid w:val="00EE47F4"/>
    <w:rsid w:val="00EE4C6B"/>
    <w:rsid w:val="00EE52AA"/>
    <w:rsid w:val="00EF5468"/>
    <w:rsid w:val="00EF55AD"/>
    <w:rsid w:val="00F132FC"/>
    <w:rsid w:val="00F137A0"/>
    <w:rsid w:val="00F17335"/>
    <w:rsid w:val="00F2073B"/>
    <w:rsid w:val="00F2340D"/>
    <w:rsid w:val="00F42052"/>
    <w:rsid w:val="00F4437F"/>
    <w:rsid w:val="00F5001C"/>
    <w:rsid w:val="00F5022A"/>
    <w:rsid w:val="00F50E95"/>
    <w:rsid w:val="00F536BF"/>
    <w:rsid w:val="00F65F0A"/>
    <w:rsid w:val="00F813EC"/>
    <w:rsid w:val="00F97D36"/>
    <w:rsid w:val="00FA0F2D"/>
    <w:rsid w:val="00FA1D37"/>
    <w:rsid w:val="00FA1D94"/>
    <w:rsid w:val="00FA1EC5"/>
    <w:rsid w:val="00FA6BF7"/>
    <w:rsid w:val="00FB6E16"/>
    <w:rsid w:val="00FC7637"/>
    <w:rsid w:val="00FD42F3"/>
    <w:rsid w:val="00FE4E03"/>
    <w:rsid w:val="00FE744A"/>
    <w:rsid w:val="00FF34BE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1"/>
    <o:shapelayout v:ext="edit">
      <o:idmap v:ext="edit" data="1"/>
    </o:shapelayout>
  </w:shapeDefaults>
  <w:decimalSymbol w:val=","/>
  <w:listSeparator w:val=";"/>
  <w14:defaultImageDpi w14:val="0"/>
  <w15:docId w15:val="{7EED614A-4179-428C-973D-37FEB3D4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E0"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BB6A3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4274B7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rsid w:val="007411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character" w:styleId="a7">
    <w:name w:val="Hyperlink"/>
    <w:basedOn w:val="a0"/>
    <w:uiPriority w:val="99"/>
    <w:rsid w:val="006C0DD3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rsid w:val="008725E5"/>
    <w:rPr>
      <w:rFonts w:ascii="Courier New" w:hAnsi="Courier New" w:cs="Courier New"/>
      <w:sz w:val="20"/>
    </w:rPr>
  </w:style>
  <w:style w:type="character" w:customStyle="1" w:styleId="a9">
    <w:name w:val="Текст Знак"/>
    <w:basedOn w:val="a0"/>
    <w:link w:val="a8"/>
    <w:uiPriority w:val="99"/>
    <w:semiHidden/>
    <w:locked/>
    <w:rPr>
      <w:rFonts w:ascii="Courier New" w:hAnsi="Courier New" w:cs="Courier New"/>
    </w:rPr>
  </w:style>
  <w:style w:type="table" w:styleId="aa">
    <w:name w:val="Table Grid"/>
    <w:basedOn w:val="a1"/>
    <w:uiPriority w:val="59"/>
    <w:rsid w:val="00601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13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1756</Words>
  <Characters>10011</Characters>
  <Application>Microsoft Office Word</Application>
  <DocSecurity>0</DocSecurity>
  <Lines>83</Lines>
  <Paragraphs>23</Paragraphs>
  <ScaleCrop>false</ScaleCrop>
  <Company>KTURE</Company>
  <LinksUpToDate>false</LinksUpToDate>
  <CharactersWithSpaces>11744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Технического Задания</dc:title>
  <dc:subject/>
  <dc:creator>ICC</dc:creator>
  <cp:keywords/>
  <dc:description/>
  <cp:lastModifiedBy>admin</cp:lastModifiedBy>
  <cp:revision>2</cp:revision>
  <cp:lastPrinted>2004-05-25T21:22:00Z</cp:lastPrinted>
  <dcterms:created xsi:type="dcterms:W3CDTF">2014-02-20T20:02:00Z</dcterms:created>
  <dcterms:modified xsi:type="dcterms:W3CDTF">2014-02-20T20:02:00Z</dcterms:modified>
</cp:coreProperties>
</file>