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3A" w:rsidRDefault="002D0A3A" w:rsidP="00F8252C">
      <w:pPr>
        <w:pStyle w:val="a7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</w:t>
      </w:r>
    </w:p>
    <w:p w:rsidR="00F8252C" w:rsidRDefault="00F8252C" w:rsidP="00F8252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61217" w:rsidRDefault="00861217" w:rsidP="00F8252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медицинский вытрезвитель нарядом ППС были доставлены в течение суток 20 граждан, из них пять человек сильной степени алкогольного опьянения; один работник прокуратуры; двое находились в состоянии наркотического опьянения; три подростка в возрасте 15-16 лет, один из которых в</w:t>
      </w:r>
      <w:r w:rsidR="00F8252C">
        <w:rPr>
          <w:rFonts w:ascii="Times New Roman" w:hAnsi="Times New Roman"/>
          <w:sz w:val="28"/>
          <w:szCs w:val="28"/>
        </w:rPr>
        <w:t xml:space="preserve"> </w:t>
      </w:r>
      <w:r w:rsidR="00C746CC">
        <w:rPr>
          <w:rFonts w:ascii="Times New Roman" w:hAnsi="Times New Roman"/>
          <w:sz w:val="28"/>
          <w:szCs w:val="28"/>
        </w:rPr>
        <w:t>состоянии токсического отравления;</w:t>
      </w:r>
      <w:r w:rsidR="00B51277">
        <w:rPr>
          <w:rFonts w:ascii="Times New Roman" w:hAnsi="Times New Roman"/>
          <w:sz w:val="28"/>
          <w:szCs w:val="28"/>
        </w:rPr>
        <w:t xml:space="preserve"> три женщины в средней степени опьянения.</w:t>
      </w:r>
    </w:p>
    <w:p w:rsidR="00B51277" w:rsidRDefault="00B51277" w:rsidP="00F8252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досмотре доставленных установлено: один гражданин, находящийся в нетрезвом состоянии, имел телесные повреждения головы; двое мужчин не работали и не имели постоянного места жительства; гражданин К. не мог ничего пояснить по поводу обнаружения у него двух ампул с лекарством «морфин»; гражданин И., при проверке по учетам, оказался лицом, находящимся в федеральном розыске; у гражданина Б. обнаружен газовый пистолет</w:t>
      </w:r>
      <w:r w:rsidR="004D0390">
        <w:rPr>
          <w:rFonts w:ascii="Times New Roman" w:hAnsi="Times New Roman"/>
          <w:sz w:val="28"/>
          <w:szCs w:val="28"/>
        </w:rPr>
        <w:t>, но разрешения на его хранение Б. предъявить не смог.</w:t>
      </w:r>
    </w:p>
    <w:p w:rsidR="004D0390" w:rsidRDefault="000675A4" w:rsidP="00F8252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должен поступить дежурный медвытрезвителя в названных случаях? Назовите категории лиц, не подлежащих помещению в медицинский вытрезвитель.</w:t>
      </w:r>
    </w:p>
    <w:p w:rsidR="00CB28A5" w:rsidRDefault="00CB28A5" w:rsidP="00F8252C">
      <w:pPr>
        <w:pStyle w:val="2"/>
        <w:keepNext w:val="0"/>
        <w:spacing w:before="0" w:after="0"/>
      </w:pPr>
      <w:bookmarkStart w:id="0" w:name="_Toc246992883"/>
      <w:r>
        <w:t>Ответ:</w:t>
      </w:r>
      <w:bookmarkEnd w:id="0"/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Под медицинскими учреждениями, куда милиция доставляет и где содержатся до вытрезвления лица, находящиеся в общественных местах в состоянии опьянения, понимаются прежде всего медицинские вытрезвители. Положение о медицинском вытрезвителе при горрайоргане внутренних дел и Инструкция по оказанию медицинской помощи лицам, доставленным в медицинские вытрезвители, утверждены приказом МВД СССР от 30 мая 1985 г. N 106.</w:t>
      </w:r>
      <w:r w:rsidRPr="00CB28A5">
        <w:rPr>
          <w:rStyle w:val="ac"/>
          <w:rFonts w:ascii="Times New Roman" w:hAnsi="Times New Roman"/>
          <w:sz w:val="28"/>
          <w:szCs w:val="28"/>
        </w:rPr>
        <w:footnoteReference w:id="1"/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В соответствии с п.п. 26, 28-31 Положения о медицинском вытрезвителе указаны особенности доставления в медвытрезвитель отдельных категорий лиц: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«26. При обнаружении на улицах и других общественных местах пьяных лиц, находящихся в бессознательном состоянии, с симптомами острого отравления, наркотического опьянения, психоза, с травмами черепа и иными опасными телесными повреждениями, а также с другим явно выраженным тяжелым состоянием здоровья нарядом немедленно вызывается на место скорая медицинская помощь. Доставление таких лиц в медицинский вытрезвитель категорически запрещается.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 xml:space="preserve">28. Находящиеся и общественных местах в средней или тяжелой степени опьянения депутаты Советов народных депутатов передаются представителям соответствующих Советов; военнослужащие и призванные на сборы военнообязанные, одетые в форменную одежду или находящиеся в штатской одежде и имеющие документы, удостоверяющие личность, - представителям военной комендатуры; работники органов внутренних дел, государственной безопасности и прокуратуры - соответствующим представителям; Герои Советского Союза или Социалистического Труда, лица, награжденные орденами "За службу Родине в Вооруженных Силах СССР" трех степеней, Славы трех степеней, Трудовой Славы трех степеней, передаются родственникам. При невозможности передачи таких лиц они помещаются на вытрезвление на общих основаниях. Женщины с явными признаками беременности, инвалиды с явными признаками инвалидности направляются в лечебные учреждения. 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 xml:space="preserve">29. Помещение в медицинский вытрезвитель несовершеннолетних допускается лишь в исключительных случаях, когда невозможно установить их личность и место жительства и передать родителям (лицам, их заменяющим) либо представителям учреждений, отвечающим за их воспитание и содержание, или в приемник-распределитель для несовершеннолетних. 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 xml:space="preserve">По каждому факту доставления несовершеннолетних в состоянии опьянения в обязательном порядке выясняется, вовлекался ли он в пьянство взрослыми и кем именно, где приобретал спиртные напитки, и другие необходимые данные. 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 xml:space="preserve">30. Пользующиеся дипломатическим иммунитетом иностранные граждане, находящиеся в состоянии опьянения, в медицинский вытрезвитель не доставляются и для вытрезвления не помещаются. При обнаружении таких лиц старший экипажа докладывает об этом дежурному по горрайоргану и действует в соответствии с его указаниями. Иностранные граждане, не пользующиеся дипломатическим иммунитетом, а также лица без гражданства доставляются в медицинские вытрезвители на общих основаниях. 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31. Лица, подозревающиеся в совершении преступлений, в медицинский вытрезвитель не помещаются. Они передаются в дежурную часть горрайоргана».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В соответствии с п. 28 Положения о медицинском вытрезвителе работник прокуратуры, в медвытрезвитель не помещается, а передается представителям прокуратуры.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Несовершеннолетние, если их личность и место жительства установлены – передаются родителям или в соответствии с п. 29 Положения либо представителям учреждений, отвечающим за их воспитание и содержание, или в приемник-распределитель для несовершеннолетних.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В соответствии с п. 26 и 39 Положения, несовершеннолетний с признаками токсического отравления и передается в лечебное учреждение.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В соответствии с п. 39 Положения: 39. При обнаружении в ходе медицинского осмотра у доставленного признаков заболеваний или телесных повреждений, указанных в п. 26 настоящего Положения, а также признаков заболевания туберкулезом больные немедленно передаются в соответствующее лечебное учреждение органов здравоохранения, а с кожно-венерическими заболеваниями - в кожно-венерологический диспансер или другое лечебное учреждение с письменным уведомлением (приложение N 4).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Таким образом, гражданин, имеющий телесные повреждения головы также передается в лечебное учреждение.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В соответствии с п. 31 Положения о медицинском вытрезвителе: Лица, подозревающиеся в совершении преступлений, в медицинский вытрезвитель не помещаются. Они передаются в дежурную часть горрайоргана.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Таким образом, гражданин И., который при проверке по учетам, оказался лицом, находящимся в федеральном розыске в медвытрезвитель не помещается, а передается в дежурную часть горрайона.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В соответствии с п. 36 Положения о медицинском вытрезвителе,</w:t>
      </w:r>
      <w:r w:rsidR="00F8252C">
        <w:rPr>
          <w:rFonts w:ascii="Times New Roman" w:hAnsi="Times New Roman"/>
          <w:sz w:val="28"/>
          <w:szCs w:val="28"/>
        </w:rPr>
        <w:t xml:space="preserve"> </w:t>
      </w:r>
      <w:r w:rsidRPr="00CB28A5">
        <w:rPr>
          <w:rFonts w:ascii="Times New Roman" w:hAnsi="Times New Roman"/>
          <w:sz w:val="28"/>
          <w:szCs w:val="28"/>
        </w:rPr>
        <w:t>при обнаружении у доставленных запрещенных к хранению вещей и предметов (оружие, наркотики, иностранная валюта, порнография и др.) эти лица, а также изъятые предметы передаются в соответствующий орган внутренних дел для принятия мер.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Таким образом, гражданин К., который не мог ничего пояснить по поводу обнаружения у него двух ампул с лекарством «морфин» и гражданин Б., у которого обнаружен газовый пистолет, но разрешения на его хранение Б. предъявить не смог передаются в соответствующий ОВД.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Следует отметить, что в соответствии с п. 37 Положения, доставленные на вытрезвление осматриваются фельдшером и дежурным в присутствии понятых одного пола с доставленным. Осмотр и оказание медицинской помощи лицам, доставленным на вытрезвление, производится фельдшером в соответствии с Инструкцией по оказанию медицинской помощи лицам, доставляемым в медицинские вытрезвители.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 xml:space="preserve">Кроме того, в соответствии с п. 40 и 41 Положения Лица, подлежащие вытрезвлению, помещаются в палаты, при этом мужчины содержатся отдельно от женщин, несовершеннолетние - от взрослых. Иностранные граждане по возможности содержатся в отдельных палатах. </w:t>
      </w:r>
    </w:p>
    <w:p w:rsidR="00CB28A5" w:rsidRPr="00CB28A5" w:rsidRDefault="00CB28A5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8A5">
        <w:rPr>
          <w:rFonts w:ascii="Times New Roman" w:hAnsi="Times New Roman"/>
          <w:sz w:val="28"/>
          <w:szCs w:val="28"/>
        </w:rPr>
        <w:t>За поведением лиц, помещенных в медицинский вытрезвитель, устанавливается постоянное наблюдение милиционерами и фельдшером. В случае ухудшения состояния здоровья кого-либо из находящихся в вытрезвителе немедленно вызывается скорая или неотложная медицинская помощь.</w:t>
      </w:r>
    </w:p>
    <w:p w:rsidR="00CB28A5" w:rsidRPr="00CB28A5" w:rsidRDefault="00CB28A5" w:rsidP="00F8252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675A4" w:rsidRDefault="000675A4" w:rsidP="00F8252C">
      <w:pPr>
        <w:pStyle w:val="a7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</w:t>
      </w:r>
    </w:p>
    <w:p w:rsidR="00DD5283" w:rsidRDefault="00DD5283" w:rsidP="00F8252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675A4" w:rsidRDefault="000675A4" w:rsidP="00F8252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Сидоров, житель г. Березники Пермского края, находясь в г. Перми, обратился в ГУВД края с просьбой выдать ему разрешение на право приобретения в магазине «Охотник» нарезного охотничьего ружья.</w:t>
      </w:r>
      <w:r w:rsidR="002F12A4">
        <w:rPr>
          <w:rFonts w:ascii="Times New Roman" w:hAnsi="Times New Roman"/>
          <w:sz w:val="28"/>
          <w:szCs w:val="28"/>
        </w:rPr>
        <w:t xml:space="preserve"> При этом он предъявил охотничье удостоверение, выданное добровольным обществом охотников г. Березники год назад.</w:t>
      </w:r>
    </w:p>
    <w:p w:rsidR="002F12A4" w:rsidRPr="002F12A4" w:rsidRDefault="002F12A4" w:rsidP="00F8252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2F12A4">
        <w:rPr>
          <w:rFonts w:ascii="Times New Roman" w:hAnsi="Times New Roman"/>
          <w:b/>
          <w:i/>
          <w:sz w:val="28"/>
          <w:szCs w:val="28"/>
        </w:rPr>
        <w:t>Будет ли удовлетворено заявление Сидорова? Подготовьте ответ на его заявление.</w:t>
      </w:r>
    </w:p>
    <w:p w:rsidR="004B0D87" w:rsidRPr="004B0D87" w:rsidRDefault="00920B1E" w:rsidP="00F825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гражданина Сидорова будет оставлено без удовлетворения, так как на основании стать 13 ФЗ «Об оружии» </w:t>
      </w:r>
      <w:r w:rsidR="004B0D87">
        <w:rPr>
          <w:rFonts w:ascii="Times New Roman" w:hAnsi="Times New Roman"/>
          <w:sz w:val="28"/>
          <w:szCs w:val="28"/>
        </w:rPr>
        <w:t xml:space="preserve">от 13.12.1996г. охотничье огнестрельное оружие с нарезным стволом </w:t>
      </w:r>
      <w:r w:rsidR="004B0D87" w:rsidRPr="004B0D87">
        <w:rPr>
          <w:rFonts w:ascii="Times New Roman" w:hAnsi="Times New Roman"/>
          <w:sz w:val="28"/>
          <w:szCs w:val="28"/>
        </w:rPr>
        <w:t xml:space="preserve">имеют право приобретать граждане Российской Федерации, которым в установленном порядке предоставлено право на охоту, при условии, что они занимаются профессиональной деятельностью, связанной с охотой, либо имеют в собственности охотничье огнестрельное гладкоствольное длинноствольное оружие не менее пяти лет. </w:t>
      </w:r>
      <w:r w:rsidR="00CF237B">
        <w:rPr>
          <w:rFonts w:ascii="Times New Roman" w:hAnsi="Times New Roman"/>
          <w:sz w:val="28"/>
          <w:szCs w:val="28"/>
        </w:rPr>
        <w:t>А из условий задачи вытекает, что гражданин Сидоров</w:t>
      </w:r>
      <w:r w:rsidR="004B0D87">
        <w:rPr>
          <w:rFonts w:ascii="Times New Roman" w:hAnsi="Times New Roman"/>
          <w:sz w:val="28"/>
          <w:szCs w:val="28"/>
        </w:rPr>
        <w:t xml:space="preserve"> </w:t>
      </w:r>
      <w:r w:rsidR="00021B09">
        <w:rPr>
          <w:rFonts w:ascii="Times New Roman" w:hAnsi="Times New Roman"/>
          <w:sz w:val="28"/>
          <w:szCs w:val="28"/>
        </w:rPr>
        <w:t xml:space="preserve">не имеет </w:t>
      </w:r>
      <w:r w:rsidR="00021B09" w:rsidRPr="004B0D87">
        <w:rPr>
          <w:rFonts w:ascii="Times New Roman" w:hAnsi="Times New Roman"/>
          <w:sz w:val="28"/>
          <w:szCs w:val="28"/>
        </w:rPr>
        <w:t>гладкоствольное</w:t>
      </w:r>
      <w:r w:rsidR="00021B09" w:rsidRPr="00021B09">
        <w:rPr>
          <w:rFonts w:ascii="Times New Roman" w:hAnsi="Times New Roman"/>
          <w:sz w:val="28"/>
          <w:szCs w:val="28"/>
        </w:rPr>
        <w:t xml:space="preserve"> </w:t>
      </w:r>
      <w:r w:rsidR="00021B09" w:rsidRPr="004B0D87">
        <w:rPr>
          <w:rFonts w:ascii="Times New Roman" w:hAnsi="Times New Roman"/>
          <w:sz w:val="28"/>
          <w:szCs w:val="28"/>
        </w:rPr>
        <w:t>длинноствольное</w:t>
      </w:r>
      <w:r w:rsidR="00021B09">
        <w:rPr>
          <w:rFonts w:ascii="Times New Roman" w:hAnsi="Times New Roman"/>
          <w:sz w:val="28"/>
          <w:szCs w:val="28"/>
        </w:rPr>
        <w:t xml:space="preserve"> </w:t>
      </w:r>
      <w:r w:rsidR="00021B09" w:rsidRPr="004B0D87">
        <w:rPr>
          <w:rFonts w:ascii="Times New Roman" w:hAnsi="Times New Roman"/>
          <w:sz w:val="28"/>
          <w:szCs w:val="28"/>
        </w:rPr>
        <w:t>оружие</w:t>
      </w:r>
      <w:r w:rsidR="00021B09">
        <w:rPr>
          <w:rFonts w:ascii="Times New Roman" w:hAnsi="Times New Roman"/>
          <w:sz w:val="28"/>
          <w:szCs w:val="28"/>
        </w:rPr>
        <w:t xml:space="preserve"> и охотничьего билета дающего ему право </w:t>
      </w:r>
      <w:r w:rsidR="003F47D2">
        <w:rPr>
          <w:rFonts w:ascii="Times New Roman" w:hAnsi="Times New Roman"/>
          <w:sz w:val="28"/>
          <w:szCs w:val="28"/>
        </w:rPr>
        <w:t>на охоту.</w:t>
      </w:r>
    </w:p>
    <w:p w:rsidR="002F12A4" w:rsidRDefault="002F12A4" w:rsidP="00F8252C">
      <w:pPr>
        <w:pStyle w:val="a7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задание:</w:t>
      </w:r>
      <w:r>
        <w:rPr>
          <w:rFonts w:ascii="Times New Roman" w:hAnsi="Times New Roman"/>
          <w:sz w:val="28"/>
          <w:szCs w:val="28"/>
        </w:rPr>
        <w:t xml:space="preserve"> изготовить макет </w:t>
      </w:r>
      <w:r w:rsidR="00DC4141">
        <w:rPr>
          <w:rFonts w:ascii="Times New Roman" w:hAnsi="Times New Roman"/>
          <w:sz w:val="28"/>
          <w:szCs w:val="28"/>
        </w:rPr>
        <w:t xml:space="preserve">документации необходимой для открытия </w:t>
      </w:r>
      <w:r w:rsidR="008B2032">
        <w:rPr>
          <w:rFonts w:ascii="Times New Roman" w:hAnsi="Times New Roman"/>
          <w:sz w:val="28"/>
          <w:szCs w:val="28"/>
        </w:rPr>
        <w:t>объекта разрешительной системы</w:t>
      </w:r>
      <w:r w:rsidR="002244D9">
        <w:rPr>
          <w:rFonts w:ascii="Times New Roman" w:hAnsi="Times New Roman"/>
          <w:sz w:val="28"/>
          <w:szCs w:val="28"/>
        </w:rPr>
        <w:t>:</w:t>
      </w:r>
    </w:p>
    <w:p w:rsidR="0005113B" w:rsidRPr="0005113B" w:rsidRDefault="0005113B" w:rsidP="00F8252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05113B">
        <w:rPr>
          <w:rFonts w:ascii="Times New Roman" w:hAnsi="Times New Roman"/>
          <w:b w:val="0"/>
          <w:color w:val="auto"/>
        </w:rPr>
        <w:t>Кодекс Российской Федерации об административных правонарушениях</w:t>
      </w:r>
      <w:r w:rsidR="00DD5283">
        <w:rPr>
          <w:rFonts w:ascii="Times New Roman" w:hAnsi="Times New Roman"/>
          <w:b w:val="0"/>
          <w:color w:val="auto"/>
        </w:rPr>
        <w:t xml:space="preserve"> </w:t>
      </w:r>
      <w:r w:rsidRPr="0005113B">
        <w:rPr>
          <w:rFonts w:ascii="Times New Roman" w:hAnsi="Times New Roman"/>
          <w:b w:val="0"/>
          <w:color w:val="auto"/>
        </w:rPr>
        <w:t>от 30 декабря 2001 г. N 195-ФЗ</w:t>
      </w:r>
      <w:r w:rsidR="00DD5283">
        <w:rPr>
          <w:rFonts w:ascii="Times New Roman" w:hAnsi="Times New Roman"/>
          <w:b w:val="0"/>
          <w:color w:val="auto"/>
        </w:rPr>
        <w:t xml:space="preserve"> </w:t>
      </w:r>
      <w:r w:rsidRPr="0005113B">
        <w:rPr>
          <w:rFonts w:ascii="Times New Roman" w:hAnsi="Times New Roman"/>
          <w:b w:val="0"/>
          <w:color w:val="auto"/>
        </w:rPr>
        <w:t>(с изменениями от 25 апреля, 25 июля, 30, 31 октября, 31 декабря 2002 г., 30 июня, 4 июля, 11 ноября, 8, 23 декабря 2003 г., 9 мая, 26, 28 июля, 20 августа, 25 октября, 28, 30 декабря 2004 г., 7, 21 марта, 22 апреля, 9 мая, 18 июня, 2, 21, 22 июля, 27 сентября, 5, 19, 26, 27, 31 декабря 2005 г., 5 января, 2 февраля, 3, 16 марта, 15, 29 апреля, 8 мая, 3 июня, 3, 18, 26, 27 июля, 16 октября, 3, 5 ноября, 4, 18, 29, 30 декабря 2006 г., 9 февраля, 29 марта, 9, 20 апреля, 7, 10 мая, 22 июня, 19, 24 июля, 2, 18 октября, 8, 27 ноября, 1, 6 декабря 2007 г., 3 марта, 29 апреля, 13, 16 мая, 14, 22 июля, 8 ноября, 3, 22, 25, 26, 30 декабря 2008 г., 9 февраля, 7 мая, 3, 28, 29 июня, 17, 19, 24 июля 2009 г.)</w:t>
      </w:r>
      <w:bookmarkStart w:id="1" w:name="_GoBack"/>
      <w:bookmarkEnd w:id="1"/>
    </w:p>
    <w:sectPr w:rsidR="0005113B" w:rsidRPr="0005113B" w:rsidSect="00F8252C">
      <w:pgSz w:w="11906" w:h="16838" w:code="9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8A" w:rsidRDefault="00CB3F8A" w:rsidP="00E93E32">
      <w:pPr>
        <w:spacing w:after="0" w:line="240" w:lineRule="auto"/>
      </w:pPr>
      <w:r>
        <w:separator/>
      </w:r>
    </w:p>
  </w:endnote>
  <w:endnote w:type="continuationSeparator" w:id="0">
    <w:p w:rsidR="00CB3F8A" w:rsidRDefault="00CB3F8A" w:rsidP="00E9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8A" w:rsidRDefault="00CB3F8A" w:rsidP="00E93E32">
      <w:pPr>
        <w:spacing w:after="0" w:line="240" w:lineRule="auto"/>
      </w:pPr>
      <w:r>
        <w:separator/>
      </w:r>
    </w:p>
  </w:footnote>
  <w:footnote w:type="continuationSeparator" w:id="0">
    <w:p w:rsidR="00CB3F8A" w:rsidRDefault="00CB3F8A" w:rsidP="00E93E32">
      <w:pPr>
        <w:spacing w:after="0" w:line="240" w:lineRule="auto"/>
      </w:pPr>
      <w:r>
        <w:continuationSeparator/>
      </w:r>
    </w:p>
  </w:footnote>
  <w:footnote w:id="1">
    <w:p w:rsidR="00CB3F8A" w:rsidRDefault="00CB28A5" w:rsidP="00CB28A5">
      <w:pPr>
        <w:pStyle w:val="aa"/>
      </w:pPr>
      <w:r>
        <w:rPr>
          <w:rStyle w:val="ac"/>
          <w:rFonts w:cs="Arial"/>
        </w:rPr>
        <w:footnoteRef/>
      </w:r>
      <w:r>
        <w:t xml:space="preserve"> Приказ МВД СССР от 30.05.1985 N 106 "Об утверждении Положения о медицинском вытрезвителе при горрайоргане внутренних дел и Инструкции по оказанию медицинской помощи лицам, доставляемым в медицинские вытрезвители"(утрачивает силу с 1 января 2010г. </w:t>
      </w:r>
      <w:r w:rsidRPr="00C53019">
        <w:t>в связи с изданием Приказа МВД РФ от 31.01.2009 N 71</w:t>
      </w:r>
      <w:r>
        <w:t>)//СПС Консультант Плюс.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B6E48"/>
    <w:multiLevelType w:val="hybridMultilevel"/>
    <w:tmpl w:val="0310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E32"/>
    <w:rsid w:val="00021B09"/>
    <w:rsid w:val="0003352B"/>
    <w:rsid w:val="0005113B"/>
    <w:rsid w:val="000675A4"/>
    <w:rsid w:val="001525B3"/>
    <w:rsid w:val="00173579"/>
    <w:rsid w:val="002244D9"/>
    <w:rsid w:val="002D0A3A"/>
    <w:rsid w:val="002D6D65"/>
    <w:rsid w:val="002F12A4"/>
    <w:rsid w:val="00300ED5"/>
    <w:rsid w:val="00331200"/>
    <w:rsid w:val="003B3248"/>
    <w:rsid w:val="003F37BD"/>
    <w:rsid w:val="003F47D2"/>
    <w:rsid w:val="00447189"/>
    <w:rsid w:val="00466697"/>
    <w:rsid w:val="004B0D87"/>
    <w:rsid w:val="004D0390"/>
    <w:rsid w:val="006758AF"/>
    <w:rsid w:val="006A5CF5"/>
    <w:rsid w:val="00720902"/>
    <w:rsid w:val="00776968"/>
    <w:rsid w:val="00823E02"/>
    <w:rsid w:val="00861217"/>
    <w:rsid w:val="00885AD3"/>
    <w:rsid w:val="008B2032"/>
    <w:rsid w:val="00920B1E"/>
    <w:rsid w:val="00945B71"/>
    <w:rsid w:val="009A1F24"/>
    <w:rsid w:val="009D6148"/>
    <w:rsid w:val="00AA2CA7"/>
    <w:rsid w:val="00AE4052"/>
    <w:rsid w:val="00B51277"/>
    <w:rsid w:val="00C02DA2"/>
    <w:rsid w:val="00C53019"/>
    <w:rsid w:val="00C707E7"/>
    <w:rsid w:val="00C746CC"/>
    <w:rsid w:val="00C85ED9"/>
    <w:rsid w:val="00CA67CE"/>
    <w:rsid w:val="00CB28A5"/>
    <w:rsid w:val="00CB3F8A"/>
    <w:rsid w:val="00CF237B"/>
    <w:rsid w:val="00D643BE"/>
    <w:rsid w:val="00DC4141"/>
    <w:rsid w:val="00DD5283"/>
    <w:rsid w:val="00E93E32"/>
    <w:rsid w:val="00E95343"/>
    <w:rsid w:val="00F500CE"/>
    <w:rsid w:val="00F8252C"/>
    <w:rsid w:val="00FB08B7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70D36A-146B-4CF7-B5C1-6EF3270F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113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B28A5"/>
    <w:pPr>
      <w:keepNext/>
      <w:spacing w:before="240" w:after="60" w:line="360" w:lineRule="auto"/>
      <w:ind w:firstLine="709"/>
      <w:jc w:val="both"/>
      <w:outlineLvl w:val="1"/>
    </w:pPr>
    <w:rPr>
      <w:rFonts w:ascii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11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CB28A5"/>
    <w:rPr>
      <w:rFonts w:ascii="Times New Roman" w:hAnsi="Times New Roman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9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93E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9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93E32"/>
    <w:rPr>
      <w:rFonts w:cs="Times New Roman"/>
    </w:rPr>
  </w:style>
  <w:style w:type="paragraph" w:styleId="a7">
    <w:name w:val="List Paragraph"/>
    <w:basedOn w:val="a"/>
    <w:uiPriority w:val="34"/>
    <w:qFormat/>
    <w:rsid w:val="00E93E32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F5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500CE"/>
    <w:rPr>
      <w:rFonts w:ascii="Tahoma" w:hAnsi="Tahoma" w:cs="Tahoma"/>
      <w:sz w:val="16"/>
      <w:szCs w:val="16"/>
    </w:rPr>
  </w:style>
  <w:style w:type="paragraph" w:styleId="aa">
    <w:name w:val="footnote text"/>
    <w:aliases w:val="Текст сноски Знак1,Текст сноски Знак Знак"/>
    <w:basedOn w:val="a"/>
    <w:link w:val="ab"/>
    <w:autoRedefine/>
    <w:uiPriority w:val="99"/>
    <w:semiHidden/>
    <w:rsid w:val="00CB28A5"/>
    <w:pPr>
      <w:keepLines/>
      <w:widowControl w:val="0"/>
      <w:suppressLineNumbers/>
      <w:spacing w:after="0" w:line="240" w:lineRule="auto"/>
      <w:jc w:val="both"/>
    </w:pPr>
    <w:rPr>
      <w:rFonts w:ascii="Times New Roman" w:hAnsi="Times New Roman" w:cs="Arial"/>
      <w:iCs/>
      <w:sz w:val="20"/>
      <w:szCs w:val="24"/>
    </w:rPr>
  </w:style>
  <w:style w:type="character" w:customStyle="1" w:styleId="ab">
    <w:name w:val="Текст сноски Знак"/>
    <w:aliases w:val="Текст сноски Знак1 Знак,Текст сноски Знак Знак Знак"/>
    <w:link w:val="aa"/>
    <w:uiPriority w:val="99"/>
    <w:semiHidden/>
    <w:locked/>
    <w:rsid w:val="00CB28A5"/>
    <w:rPr>
      <w:rFonts w:ascii="Times New Roman" w:hAnsi="Times New Roman" w:cs="Arial"/>
      <w:iCs/>
      <w:sz w:val="24"/>
      <w:szCs w:val="24"/>
    </w:rPr>
  </w:style>
  <w:style w:type="character" w:styleId="ac">
    <w:name w:val="footnote reference"/>
    <w:uiPriority w:val="99"/>
    <w:semiHidden/>
    <w:rsid w:val="00CB28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21C9-D258-42C6-8663-3EB69E41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Маришка</dc:creator>
  <cp:keywords/>
  <dc:description/>
  <cp:lastModifiedBy>admin</cp:lastModifiedBy>
  <cp:revision>2</cp:revision>
  <dcterms:created xsi:type="dcterms:W3CDTF">2014-03-22T16:04:00Z</dcterms:created>
  <dcterms:modified xsi:type="dcterms:W3CDTF">2014-03-22T16:04:00Z</dcterms:modified>
</cp:coreProperties>
</file>