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93" w:rsidRPr="00370B7A" w:rsidRDefault="003F4B93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b/>
          <w:sz w:val="28"/>
          <w:szCs w:val="28"/>
        </w:rPr>
        <w:t>Задание № 1</w:t>
      </w:r>
      <w:r w:rsidR="00F64C9F" w:rsidRPr="00370B7A">
        <w:rPr>
          <w:b/>
          <w:sz w:val="28"/>
          <w:szCs w:val="28"/>
        </w:rPr>
        <w:t>.</w:t>
      </w:r>
      <w:r w:rsidRPr="00370B7A">
        <w:rPr>
          <w:sz w:val="28"/>
          <w:szCs w:val="28"/>
        </w:rPr>
        <w:t xml:space="preserve"> Понятие банковской и коммерческой тайны. Состав информации, которая может быть отнесена к банковской тайне. Основные отличия ком</w:t>
      </w:r>
      <w:r w:rsidR="00370B7A">
        <w:rPr>
          <w:sz w:val="28"/>
          <w:szCs w:val="28"/>
        </w:rPr>
        <w:t>мерческой тайны от банковской</w:t>
      </w:r>
    </w:p>
    <w:p w:rsidR="00F64C9F" w:rsidRPr="00370B7A" w:rsidRDefault="00F64C9F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3F4B93" w:rsidRPr="00370B7A" w:rsidRDefault="00F64C9F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 xml:space="preserve">Ответ: </w:t>
      </w:r>
    </w:p>
    <w:p w:rsidR="0007350D" w:rsidRPr="00370B7A" w:rsidRDefault="0007350D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Банковская тайна - конфиденциальная информация, разглашение которой наносит ущерб клиентам и партнерам кредитной организации, что влечет за собой утрату их доверия, следовательно, ухудшает рыночные позиции банка.</w:t>
      </w:r>
    </w:p>
    <w:p w:rsidR="002C4DF8" w:rsidRPr="00370B7A" w:rsidRDefault="002C4DF8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В соответствии со статьей 26. Ф</w:t>
      </w:r>
      <w:r w:rsidR="00FA68A9" w:rsidRPr="00370B7A">
        <w:rPr>
          <w:sz w:val="28"/>
          <w:szCs w:val="28"/>
        </w:rPr>
        <w:t>едерального закона №</w:t>
      </w:r>
      <w:r w:rsidRPr="00370B7A">
        <w:rPr>
          <w:sz w:val="28"/>
          <w:szCs w:val="28"/>
        </w:rPr>
        <w:t xml:space="preserve"> 395-</w:t>
      </w:r>
      <w:r w:rsidRPr="00370B7A">
        <w:rPr>
          <w:sz w:val="28"/>
          <w:szCs w:val="28"/>
          <w:lang w:val="en-US"/>
        </w:rPr>
        <w:t>I</w:t>
      </w:r>
      <w:r w:rsidRPr="00370B7A">
        <w:rPr>
          <w:sz w:val="28"/>
          <w:szCs w:val="28"/>
        </w:rPr>
        <w:t xml:space="preserve"> от 2 декабря </w:t>
      </w:r>
      <w:smartTag w:uri="urn:schemas-microsoft-com:office:smarttags" w:element="metricconverter">
        <w:smartTagPr>
          <w:attr w:name="ProductID" w:val="1990 г"/>
        </w:smartTagPr>
        <w:r w:rsidRPr="00370B7A">
          <w:rPr>
            <w:sz w:val="28"/>
            <w:szCs w:val="28"/>
          </w:rPr>
          <w:t>1990 г</w:t>
        </w:r>
      </w:smartTag>
      <w:r w:rsidRPr="00370B7A">
        <w:rPr>
          <w:sz w:val="28"/>
          <w:szCs w:val="28"/>
        </w:rPr>
        <w:t xml:space="preserve">. «О банках и банковской деятельности» </w:t>
      </w:r>
      <w:r w:rsidR="00DA65F1" w:rsidRPr="00370B7A">
        <w:rPr>
          <w:sz w:val="28"/>
          <w:szCs w:val="28"/>
        </w:rPr>
        <w:t>к</w:t>
      </w:r>
      <w:r w:rsidRPr="00370B7A">
        <w:rPr>
          <w:sz w:val="28"/>
          <w:szCs w:val="28"/>
        </w:rPr>
        <w:t>редитная организация, Банк России, организация, осуществляющая функции по обязательному страхованию вкладов, гарантируют тайну об операциях, о счетах и вкладах своих клиентов и корреспондентов. Все служащие кредитной организации обязаны хранить тайну об операциях, счетах и вкладах ее клиентов и корреспондентов, а также об иных сведениях, устанавливаемых кредитной организацией, если это не противоречит федеральному закону.</w:t>
      </w:r>
      <w:r w:rsidR="009E154A" w:rsidRPr="00370B7A">
        <w:rPr>
          <w:rStyle w:val="a9"/>
          <w:sz w:val="28"/>
          <w:szCs w:val="28"/>
        </w:rPr>
        <w:footnoteReference w:id="1"/>
      </w:r>
    </w:p>
    <w:p w:rsidR="00737963" w:rsidRPr="00370B7A" w:rsidRDefault="00D5705C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Состав информации банковской тайны:</w:t>
      </w:r>
    </w:p>
    <w:p w:rsidR="00994E3B" w:rsidRPr="00370B7A" w:rsidRDefault="008A5622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К банковской тайне относятся:</w:t>
      </w:r>
      <w:r w:rsidR="00994E3B" w:rsidRPr="00370B7A">
        <w:rPr>
          <w:sz w:val="28"/>
          <w:szCs w:val="28"/>
        </w:rPr>
        <w:t xml:space="preserve"> сведения о счетах, вкладах, операциях, личности клиентов,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корреспондентов и лиц,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упомянутых в контракте с банком.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Это следует из того, что реквизиты клиента (корреспондента) также составляют содержание банковских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операций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и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оформляющих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их документов. Следует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отметить,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что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это затрагивает достаточно широкий перечень операций: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привлечение вкладов (депозитов); предоставление кредитов; осуществление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расчетов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по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поручению клиентов;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открытие и ведение счетов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клиентов;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покупка,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продажа,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хранение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ценных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бумаг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и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управление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ими;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выдача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поручительства,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гарантии за третьих лиц и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другие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операции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в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пределах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компетенции</w:t>
      </w:r>
      <w:r w:rsidR="004113C3">
        <w:rPr>
          <w:sz w:val="28"/>
          <w:szCs w:val="28"/>
        </w:rPr>
        <w:t xml:space="preserve"> </w:t>
      </w:r>
      <w:r w:rsidR="00994E3B" w:rsidRPr="00370B7A">
        <w:rPr>
          <w:sz w:val="28"/>
          <w:szCs w:val="28"/>
        </w:rPr>
        <w:t>банка.</w:t>
      </w:r>
    </w:p>
    <w:p w:rsidR="00B76BA1" w:rsidRPr="00370B7A" w:rsidRDefault="00DA65F1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К</w:t>
      </w:r>
      <w:r w:rsidR="00B76BA1" w:rsidRPr="00370B7A">
        <w:rPr>
          <w:sz w:val="28"/>
          <w:szCs w:val="28"/>
        </w:rPr>
        <w:t>оммерческ</w:t>
      </w:r>
      <w:r w:rsidRPr="00370B7A">
        <w:rPr>
          <w:sz w:val="28"/>
          <w:szCs w:val="28"/>
        </w:rPr>
        <w:t>ая</w:t>
      </w:r>
      <w:r w:rsidR="00B76BA1" w:rsidRPr="00370B7A">
        <w:rPr>
          <w:sz w:val="28"/>
          <w:szCs w:val="28"/>
        </w:rPr>
        <w:t xml:space="preserve"> та</w:t>
      </w:r>
      <w:r w:rsidR="00515A86" w:rsidRPr="00370B7A">
        <w:rPr>
          <w:sz w:val="28"/>
          <w:szCs w:val="28"/>
        </w:rPr>
        <w:t>й</w:t>
      </w:r>
      <w:r w:rsidR="00B76BA1" w:rsidRPr="00370B7A">
        <w:rPr>
          <w:sz w:val="28"/>
          <w:szCs w:val="28"/>
        </w:rPr>
        <w:t>н</w:t>
      </w:r>
      <w:r w:rsidRPr="00370B7A">
        <w:rPr>
          <w:sz w:val="28"/>
          <w:szCs w:val="28"/>
        </w:rPr>
        <w:t>а</w:t>
      </w:r>
      <w:r w:rsidR="00B76BA1" w:rsidRPr="00370B7A">
        <w:rPr>
          <w:sz w:val="28"/>
          <w:szCs w:val="28"/>
        </w:rPr>
        <w:t>:</w:t>
      </w:r>
    </w:p>
    <w:p w:rsidR="00B76BA1" w:rsidRPr="00370B7A" w:rsidRDefault="00B76BA1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 xml:space="preserve">В соответствии с </w:t>
      </w:r>
      <w:r w:rsidR="008F1CFC" w:rsidRPr="00370B7A">
        <w:rPr>
          <w:sz w:val="28"/>
          <w:szCs w:val="28"/>
        </w:rPr>
        <w:t xml:space="preserve">п. 1. </w:t>
      </w:r>
      <w:r w:rsidRPr="00370B7A">
        <w:rPr>
          <w:sz w:val="28"/>
          <w:szCs w:val="28"/>
        </w:rPr>
        <w:t>ст</w:t>
      </w:r>
      <w:r w:rsidR="008F1CFC" w:rsidRPr="00370B7A">
        <w:rPr>
          <w:sz w:val="28"/>
          <w:szCs w:val="28"/>
        </w:rPr>
        <w:t>.</w:t>
      </w:r>
      <w:r w:rsidRPr="00370B7A">
        <w:rPr>
          <w:sz w:val="28"/>
          <w:szCs w:val="28"/>
        </w:rPr>
        <w:t xml:space="preserve"> 3. Федерального закона от 29 июля 2004 г. N 98-ФЗ "О коммерческой тайне" (с изменениями </w:t>
      </w:r>
      <w:r w:rsidR="003877C7" w:rsidRPr="00370B7A">
        <w:rPr>
          <w:sz w:val="28"/>
          <w:szCs w:val="28"/>
        </w:rPr>
        <w:t>в новой редакции с 1 января 2008 г.</w:t>
      </w:r>
      <w:r w:rsidRPr="00370B7A">
        <w:rPr>
          <w:sz w:val="28"/>
          <w:szCs w:val="28"/>
        </w:rPr>
        <w:t>) -</w:t>
      </w:r>
      <w:r w:rsidRPr="00370B7A">
        <w:rPr>
          <w:rStyle w:val="a9"/>
          <w:sz w:val="28"/>
          <w:szCs w:val="28"/>
        </w:rPr>
        <w:t xml:space="preserve"> </w:t>
      </w:r>
      <w:r w:rsidRPr="00370B7A">
        <w:rPr>
          <w:sz w:val="28"/>
          <w:szCs w:val="28"/>
        </w:rPr>
        <w:t>коммерческая тайна – это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</w:r>
      <w:r w:rsidRPr="00370B7A">
        <w:rPr>
          <w:rStyle w:val="a9"/>
          <w:sz w:val="28"/>
          <w:szCs w:val="28"/>
        </w:rPr>
        <w:t xml:space="preserve"> </w:t>
      </w:r>
    </w:p>
    <w:p w:rsidR="008F1CFC" w:rsidRPr="00370B7A" w:rsidRDefault="008F1CFC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 xml:space="preserve">В соответствии с п. 2 ст. 3. </w:t>
      </w:r>
      <w:r w:rsidR="00DA65F1" w:rsidRPr="00370B7A">
        <w:rPr>
          <w:sz w:val="28"/>
          <w:szCs w:val="28"/>
        </w:rPr>
        <w:t>вышеуказанного з</w:t>
      </w:r>
      <w:r w:rsidR="003877C7" w:rsidRPr="00370B7A">
        <w:rPr>
          <w:sz w:val="28"/>
          <w:szCs w:val="28"/>
        </w:rPr>
        <w:t>акона и</w:t>
      </w:r>
      <w:r w:rsidRPr="00370B7A">
        <w:rPr>
          <w:sz w:val="28"/>
          <w:szCs w:val="28"/>
        </w:rPr>
        <w:t>нформация, составляющая коммерческую тайну (секрет производства), -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</w:t>
      </w:r>
      <w:r w:rsidRPr="00370B7A">
        <w:rPr>
          <w:rStyle w:val="a9"/>
          <w:sz w:val="28"/>
          <w:szCs w:val="28"/>
        </w:rPr>
        <w:t xml:space="preserve"> </w:t>
      </w:r>
      <w:r w:rsidRPr="00370B7A">
        <w:rPr>
          <w:rStyle w:val="a9"/>
          <w:sz w:val="28"/>
          <w:szCs w:val="28"/>
        </w:rPr>
        <w:footnoteReference w:id="2"/>
      </w:r>
    </w:p>
    <w:p w:rsidR="00A5430E" w:rsidRPr="00370B7A" w:rsidRDefault="00A5430E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Основные отличия коммерческой тайны от банковской:</w:t>
      </w:r>
    </w:p>
    <w:p w:rsidR="003B4AFE" w:rsidRPr="00370B7A" w:rsidRDefault="003B4AFE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1. Банковская тайна возникает в силу закона вне зависимости от волеизъявления субъектов отношений по поводу ее охраны. Напротив, информация приобретает статус коммерческой тайны после одностороннего объявления ее коммерческой тайной. В отношении банковской тайны закон устанавливает ее содержание, субъектов, порядок предоставления. В то же время в соответствии с Федеральным законом от 29 июля 2004 г. N 98-ФЗ "О коммерческой тайне", объем информации, относящейся к коммерческой тайне, устанавливается организацией самостоятельно, так же как и круг лиц, обладающих доступом к охраняемым сведениям.</w:t>
      </w:r>
    </w:p>
    <w:p w:rsidR="003B4AFE" w:rsidRPr="00370B7A" w:rsidRDefault="003B4AFE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2. Одним из основных признаков банковской тайны является то, что конфиденциальная информация предоставляется клиентом банку в целях обеспечения надлежащего оказания банком соответствующих услуг по договору с клиентом. Таким образом, передача сведений носит вспомогательный (акцессорный) характер по отношению к заключенному между банком и клиентом договору. Обязанность хранить банковскую тайну неотделима от других обязательств банка по такому договору. Коммерческая тайна, в отличие от банковской, не имеет признаков акцессорности - создание коммерческой тайны является самоцелью действий субъекта по установлению соответствующего режима.</w:t>
      </w:r>
    </w:p>
    <w:p w:rsidR="003B4AFE" w:rsidRPr="00370B7A" w:rsidRDefault="003B4AFE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3. Обязанность по охране банковской тайны является относительной: одному управомоченному лицу (клиенту) противостоит одно обязанное (банк). Напротив, отношения по охране коммерческой тайны являются абсолютными: одному управомоченному лицу (обладателю информации) противостоит неопределенный круг лиц, обязанных воздерживаться от посягательства на эту информацию.</w:t>
      </w:r>
    </w:p>
    <w:p w:rsidR="003B4AFE" w:rsidRPr="00370B7A" w:rsidRDefault="003B4AFE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4. Одним из обязательных признаков коммерческой тайны является принятие ее обладателем мер к охра</w:t>
      </w:r>
      <w:r w:rsidR="00453778" w:rsidRPr="00370B7A">
        <w:rPr>
          <w:sz w:val="28"/>
          <w:szCs w:val="28"/>
        </w:rPr>
        <w:t>не ее конфиденциальности</w:t>
      </w:r>
      <w:r w:rsidRPr="00370B7A">
        <w:rPr>
          <w:sz w:val="28"/>
          <w:szCs w:val="28"/>
        </w:rPr>
        <w:t>. Иными словами, обладатель коммерческой тайны всегда осуществляет ее охрану в своих собственных интересах. Для режима банковской тайны характерно закрепление обязанности по охране конфиденциальности сведений только за владельцами и пользователями информации в интересах обладателя, но не за самим обладателем информации.</w:t>
      </w:r>
    </w:p>
    <w:p w:rsidR="003B4AFE" w:rsidRPr="00370B7A" w:rsidRDefault="003B4AFE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5. Коммерческая тайна может являться предметом сделок (например, такую информацию можно передать другому лицу, получив за это деньги), а банковская тайна не может передаваться лицом, осуществляющим ее охрану, по сделкам с третьими лицами.</w:t>
      </w:r>
    </w:p>
    <w:p w:rsidR="003B4AFE" w:rsidRPr="00370B7A" w:rsidRDefault="003B4AFE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6. К числу обязательны</w:t>
      </w:r>
      <w:r w:rsidR="00453778" w:rsidRPr="00370B7A">
        <w:rPr>
          <w:sz w:val="28"/>
          <w:szCs w:val="28"/>
        </w:rPr>
        <w:t xml:space="preserve">х признаков коммерческой тайны </w:t>
      </w:r>
      <w:r w:rsidRPr="00370B7A">
        <w:rPr>
          <w:sz w:val="28"/>
          <w:szCs w:val="28"/>
        </w:rPr>
        <w:t>является наличие у информации действительной или потенциальной коммерческой ценности в силу ее неизвестности третьим лицам. Для лица, осуществляющего охрану тайны, существует позитивный экономический стимул. Банковская же тайна предполагает охрану не только информации, связанной с предпринимательской деятельностью, а любой информации, которая связана с соответствующими банковскими операциями, в том числе и не имеющей коммерческого характера. Для банка осуществление охраны банковской тайны имеет лишь негативный стимул в виде ответственности за ее разглашение.</w:t>
      </w:r>
      <w:r w:rsidR="00370B7A">
        <w:rPr>
          <w:sz w:val="28"/>
          <w:szCs w:val="28"/>
        </w:rPr>
        <w:t xml:space="preserve"> </w:t>
      </w:r>
      <w:r w:rsidRPr="00370B7A">
        <w:rPr>
          <w:sz w:val="28"/>
          <w:szCs w:val="28"/>
        </w:rPr>
        <w:t>Итак, степень различия между режимами коммерческой тайны и банковской тайны настолько велика, что не позволяет относить банковскую тайну к подвиду коммерческой. Однако институт банковской тайны, наравне с налоговой, нотариальной, аудиторской тайной, является одной из гарантий охраны коммерческой тайны.</w:t>
      </w:r>
    </w:p>
    <w:p w:rsidR="000327CE" w:rsidRPr="00370B7A" w:rsidRDefault="000327CE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3F4B93" w:rsidRDefault="003F4B93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b/>
          <w:sz w:val="28"/>
          <w:szCs w:val="28"/>
        </w:rPr>
        <w:t>Задание № 2</w:t>
      </w:r>
      <w:r w:rsidR="00F64C9F" w:rsidRPr="00370B7A">
        <w:rPr>
          <w:b/>
          <w:sz w:val="28"/>
          <w:szCs w:val="28"/>
        </w:rPr>
        <w:t>.</w:t>
      </w:r>
      <w:r w:rsidRPr="00370B7A">
        <w:rPr>
          <w:sz w:val="28"/>
          <w:szCs w:val="28"/>
        </w:rPr>
        <w:t xml:space="preserve"> Выполните практическую работу на тему «Оценка возможности утечки банковской информации по техническим каналам. Ориентировочная оценка ожидаемых затрат на защиту информации», используя методич</w:t>
      </w:r>
      <w:r w:rsidR="00370B7A">
        <w:rPr>
          <w:sz w:val="28"/>
          <w:szCs w:val="28"/>
        </w:rPr>
        <w:t>еское пособие</w:t>
      </w:r>
    </w:p>
    <w:p w:rsidR="00370B7A" w:rsidRP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3F4B93" w:rsidRPr="00370B7A" w:rsidRDefault="004E66FF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Исходные данные:</w:t>
      </w:r>
    </w:p>
    <w:p w:rsidR="003F4B93" w:rsidRPr="00370B7A" w:rsidRDefault="004E66FF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В</w:t>
      </w:r>
      <w:r w:rsidR="003F4B93" w:rsidRPr="00370B7A">
        <w:rPr>
          <w:sz w:val="28"/>
          <w:szCs w:val="28"/>
        </w:rPr>
        <w:t xml:space="preserve"> помещении банка находятся технические средства: телефонный аппарат стоимостью 3 000 руб., радиоприёмник - 1 500 руб., персональный</w:t>
      </w:r>
      <w:r w:rsidR="004113C3">
        <w:rPr>
          <w:sz w:val="28"/>
          <w:szCs w:val="28"/>
        </w:rPr>
        <w:t xml:space="preserve"> </w:t>
      </w:r>
      <w:r w:rsidR="003F4B93" w:rsidRPr="00370B7A">
        <w:rPr>
          <w:sz w:val="28"/>
          <w:szCs w:val="28"/>
        </w:rPr>
        <w:t xml:space="preserve">компьютер - 28 000 руб. Заработная плата администратора безопасности, обслуживающего помещение, - 23000 руб. в месяц. Ущерб банка от возможной утечки конфиденциальной банковской информации - 300000 руб. </w:t>
      </w:r>
    </w:p>
    <w:p w:rsidR="003F4B93" w:rsidRPr="00370B7A" w:rsidRDefault="003F4B93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Ответ:</w:t>
      </w:r>
    </w:p>
    <w:p w:rsidR="00370B7A" w:rsidRDefault="0066395F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 xml:space="preserve">1. Рассчитываем затраты на защиту информации инженерно-техническими средствами по формуле: </w:t>
      </w:r>
    </w:p>
    <w:p w:rsid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3F4B93" w:rsidRPr="00370B7A" w:rsidRDefault="0066395F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С</w:t>
      </w:r>
      <w:r w:rsidR="00694DC8" w:rsidRPr="00370B7A">
        <w:rPr>
          <w:sz w:val="28"/>
          <w:szCs w:val="28"/>
          <w:vertAlign w:val="subscript"/>
        </w:rPr>
        <w:t>т</w:t>
      </w:r>
      <w:r w:rsidR="00CE020D" w:rsidRPr="00370B7A">
        <w:rPr>
          <w:sz w:val="28"/>
          <w:szCs w:val="28"/>
          <w:vertAlign w:val="subscript"/>
        </w:rPr>
        <w:t>.</w:t>
      </w:r>
      <w:r w:rsidR="00694DC8" w:rsidRPr="00370B7A">
        <w:rPr>
          <w:sz w:val="28"/>
          <w:szCs w:val="28"/>
          <w:vertAlign w:val="subscript"/>
        </w:rPr>
        <w:t xml:space="preserve">.з. </w:t>
      </w:r>
      <w:r w:rsidR="00694DC8" w:rsidRPr="00370B7A">
        <w:rPr>
          <w:sz w:val="28"/>
          <w:szCs w:val="28"/>
        </w:rPr>
        <w:t>= С</w:t>
      </w:r>
      <w:r w:rsidR="00694DC8" w:rsidRPr="00370B7A">
        <w:rPr>
          <w:sz w:val="28"/>
          <w:szCs w:val="28"/>
          <w:vertAlign w:val="subscript"/>
        </w:rPr>
        <w:t xml:space="preserve">1 </w:t>
      </w:r>
      <w:r w:rsidR="00694DC8" w:rsidRPr="00370B7A">
        <w:rPr>
          <w:sz w:val="28"/>
          <w:szCs w:val="28"/>
        </w:rPr>
        <w:t>∙ К</w:t>
      </w:r>
      <w:r w:rsidR="00694DC8" w:rsidRPr="00370B7A">
        <w:rPr>
          <w:sz w:val="28"/>
          <w:szCs w:val="28"/>
          <w:vertAlign w:val="subscript"/>
        </w:rPr>
        <w:t>1</w:t>
      </w:r>
      <w:r w:rsidR="00694DC8" w:rsidRPr="00370B7A">
        <w:rPr>
          <w:sz w:val="28"/>
          <w:szCs w:val="28"/>
        </w:rPr>
        <w:t xml:space="preserve"> + С</w:t>
      </w:r>
      <w:r w:rsidR="00694DC8" w:rsidRPr="00370B7A">
        <w:rPr>
          <w:sz w:val="28"/>
          <w:szCs w:val="28"/>
          <w:vertAlign w:val="subscript"/>
        </w:rPr>
        <w:t>2</w:t>
      </w:r>
      <w:r w:rsidR="00694DC8" w:rsidRPr="00370B7A">
        <w:rPr>
          <w:sz w:val="28"/>
          <w:szCs w:val="28"/>
        </w:rPr>
        <w:t xml:space="preserve"> ∙ К</w:t>
      </w:r>
      <w:r w:rsidR="00694DC8" w:rsidRPr="00370B7A">
        <w:rPr>
          <w:sz w:val="28"/>
          <w:szCs w:val="28"/>
          <w:vertAlign w:val="subscript"/>
        </w:rPr>
        <w:t>2</w:t>
      </w:r>
      <w:r w:rsidR="00694DC8" w:rsidRPr="00370B7A">
        <w:rPr>
          <w:sz w:val="28"/>
          <w:szCs w:val="28"/>
        </w:rPr>
        <w:t xml:space="preserve"> + С</w:t>
      </w:r>
      <w:r w:rsidR="00694DC8" w:rsidRPr="00370B7A">
        <w:rPr>
          <w:sz w:val="28"/>
          <w:szCs w:val="28"/>
          <w:vertAlign w:val="subscript"/>
        </w:rPr>
        <w:t>3</w:t>
      </w:r>
      <w:r w:rsidR="00694DC8" w:rsidRPr="00370B7A">
        <w:rPr>
          <w:sz w:val="28"/>
          <w:szCs w:val="28"/>
        </w:rPr>
        <w:t xml:space="preserve"> ∙ К</w:t>
      </w:r>
      <w:r w:rsidR="00694DC8" w:rsidRPr="00370B7A">
        <w:rPr>
          <w:sz w:val="28"/>
          <w:szCs w:val="28"/>
          <w:vertAlign w:val="subscript"/>
        </w:rPr>
        <w:t>3</w:t>
      </w:r>
      <w:r w:rsidR="00207DDA" w:rsidRPr="00370B7A">
        <w:rPr>
          <w:sz w:val="28"/>
          <w:szCs w:val="28"/>
          <w:vertAlign w:val="subscript"/>
        </w:rPr>
        <w:t xml:space="preserve">, </w:t>
      </w:r>
    </w:p>
    <w:p w:rsid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CE020D" w:rsidRPr="00370B7A" w:rsidRDefault="00CE020D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где С</w:t>
      </w:r>
      <w:r w:rsidRPr="00370B7A">
        <w:rPr>
          <w:sz w:val="28"/>
          <w:szCs w:val="28"/>
          <w:vertAlign w:val="subscript"/>
        </w:rPr>
        <w:t>т.з.</w:t>
      </w:r>
      <w:r w:rsidRPr="00370B7A">
        <w:rPr>
          <w:sz w:val="28"/>
          <w:szCs w:val="28"/>
        </w:rPr>
        <w:t xml:space="preserve"> - стоимость затрат на защиту информации инженерно-техническими средствами; С</w:t>
      </w:r>
      <w:r w:rsidRPr="00370B7A">
        <w:rPr>
          <w:sz w:val="28"/>
          <w:szCs w:val="28"/>
          <w:vertAlign w:val="subscript"/>
        </w:rPr>
        <w:t>1</w:t>
      </w:r>
      <w:r w:rsidRPr="00370B7A">
        <w:rPr>
          <w:sz w:val="28"/>
          <w:szCs w:val="28"/>
        </w:rPr>
        <w:t>, С</w:t>
      </w:r>
      <w:r w:rsidRPr="00370B7A">
        <w:rPr>
          <w:sz w:val="28"/>
          <w:szCs w:val="28"/>
          <w:vertAlign w:val="subscript"/>
        </w:rPr>
        <w:t>2</w:t>
      </w:r>
      <w:r w:rsidRPr="00370B7A">
        <w:rPr>
          <w:sz w:val="28"/>
          <w:szCs w:val="28"/>
        </w:rPr>
        <w:t>, С</w:t>
      </w:r>
      <w:r w:rsidRPr="00370B7A">
        <w:rPr>
          <w:sz w:val="28"/>
          <w:szCs w:val="28"/>
          <w:vertAlign w:val="subscript"/>
        </w:rPr>
        <w:t>3</w:t>
      </w:r>
      <w:r w:rsidRPr="00370B7A">
        <w:rPr>
          <w:sz w:val="28"/>
          <w:szCs w:val="28"/>
        </w:rPr>
        <w:t xml:space="preserve"> - стоимость технического оборудования; К</w:t>
      </w:r>
      <w:r w:rsidRPr="00370B7A">
        <w:rPr>
          <w:sz w:val="28"/>
          <w:szCs w:val="28"/>
          <w:vertAlign w:val="subscript"/>
        </w:rPr>
        <w:t>1</w:t>
      </w:r>
      <w:r w:rsidRPr="00370B7A">
        <w:rPr>
          <w:sz w:val="28"/>
          <w:szCs w:val="28"/>
        </w:rPr>
        <w:t>, К</w:t>
      </w:r>
      <w:r w:rsidRPr="00370B7A">
        <w:rPr>
          <w:sz w:val="28"/>
          <w:szCs w:val="28"/>
          <w:vertAlign w:val="subscript"/>
        </w:rPr>
        <w:t>2</w:t>
      </w:r>
      <w:r w:rsidRPr="00370B7A">
        <w:rPr>
          <w:sz w:val="28"/>
          <w:szCs w:val="28"/>
        </w:rPr>
        <w:t>, К</w:t>
      </w:r>
      <w:r w:rsidRPr="00370B7A">
        <w:rPr>
          <w:sz w:val="28"/>
          <w:szCs w:val="28"/>
          <w:vertAlign w:val="subscript"/>
        </w:rPr>
        <w:t xml:space="preserve">3 </w:t>
      </w:r>
      <w:r w:rsidRPr="00370B7A">
        <w:rPr>
          <w:sz w:val="28"/>
          <w:szCs w:val="28"/>
        </w:rPr>
        <w:t>- коэффициенты затрат</w:t>
      </w:r>
      <w:r w:rsidR="00485868" w:rsidRPr="00370B7A">
        <w:rPr>
          <w:sz w:val="28"/>
          <w:szCs w:val="28"/>
        </w:rPr>
        <w:t>.</w:t>
      </w:r>
    </w:p>
    <w:p w:rsid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4E58FC" w:rsidRPr="00370B7A" w:rsidRDefault="004E58FC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С</w:t>
      </w:r>
      <w:r w:rsidRPr="00370B7A">
        <w:rPr>
          <w:sz w:val="28"/>
          <w:szCs w:val="28"/>
          <w:vertAlign w:val="subscript"/>
        </w:rPr>
        <w:t xml:space="preserve">т.з. </w:t>
      </w:r>
      <w:r w:rsidRPr="00370B7A">
        <w:rPr>
          <w:sz w:val="28"/>
          <w:szCs w:val="28"/>
        </w:rPr>
        <w:t>=</w:t>
      </w:r>
      <w:r w:rsidR="004113C3">
        <w:rPr>
          <w:sz w:val="28"/>
          <w:szCs w:val="28"/>
        </w:rPr>
        <w:t xml:space="preserve"> </w:t>
      </w:r>
      <w:r w:rsidRPr="00370B7A">
        <w:rPr>
          <w:sz w:val="28"/>
          <w:szCs w:val="28"/>
        </w:rPr>
        <w:t xml:space="preserve">3000 руб. </w:t>
      </w:r>
      <w:r w:rsidR="006814F7" w:rsidRPr="00370B7A">
        <w:rPr>
          <w:sz w:val="28"/>
          <w:szCs w:val="28"/>
        </w:rPr>
        <w:t>∙ 0,7 + 1500 руб. ∙</w:t>
      </w:r>
      <w:r w:rsidRPr="00370B7A">
        <w:rPr>
          <w:sz w:val="28"/>
          <w:szCs w:val="28"/>
        </w:rPr>
        <w:t xml:space="preserve"> 0,3 + 28000 руб. </w:t>
      </w:r>
      <w:r w:rsidR="006814F7" w:rsidRPr="00370B7A">
        <w:rPr>
          <w:sz w:val="28"/>
          <w:szCs w:val="28"/>
        </w:rPr>
        <w:t>∙</w:t>
      </w:r>
      <w:r w:rsidRPr="00370B7A">
        <w:rPr>
          <w:sz w:val="28"/>
          <w:szCs w:val="28"/>
        </w:rPr>
        <w:t xml:space="preserve"> 0,15 = 6750 руб.</w:t>
      </w:r>
    </w:p>
    <w:p w:rsidR="00115B84" w:rsidRPr="00370B7A" w:rsidRDefault="00115B84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370B7A" w:rsidRDefault="004E58FC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 xml:space="preserve">2. </w:t>
      </w:r>
      <w:r w:rsidR="00115B84" w:rsidRPr="00370B7A">
        <w:rPr>
          <w:sz w:val="28"/>
          <w:szCs w:val="28"/>
        </w:rPr>
        <w:t>Рассчитываем з</w:t>
      </w:r>
      <w:r w:rsidRPr="00370B7A">
        <w:rPr>
          <w:sz w:val="28"/>
          <w:szCs w:val="28"/>
        </w:rPr>
        <w:t>атраты на ежегодное техническое обслуживание средств защиты</w:t>
      </w:r>
      <w:r w:rsidR="004113C3">
        <w:rPr>
          <w:sz w:val="28"/>
          <w:szCs w:val="28"/>
        </w:rPr>
        <w:t xml:space="preserve"> </w:t>
      </w:r>
      <w:r w:rsidR="00115B84" w:rsidRPr="00370B7A">
        <w:rPr>
          <w:sz w:val="28"/>
          <w:szCs w:val="28"/>
        </w:rPr>
        <w:t xml:space="preserve">по формуле: </w:t>
      </w:r>
    </w:p>
    <w:p w:rsid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4E58FC" w:rsidRPr="00370B7A" w:rsidRDefault="004E58FC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С</w:t>
      </w:r>
      <w:r w:rsidR="00115B84" w:rsidRPr="00370B7A">
        <w:rPr>
          <w:sz w:val="28"/>
          <w:szCs w:val="28"/>
          <w:vertAlign w:val="subscript"/>
        </w:rPr>
        <w:t>т.о.</w:t>
      </w:r>
      <w:r w:rsidR="00115B84" w:rsidRPr="00370B7A">
        <w:rPr>
          <w:sz w:val="28"/>
          <w:szCs w:val="28"/>
        </w:rPr>
        <w:t>=</w:t>
      </w:r>
      <w:r w:rsidRPr="00370B7A">
        <w:rPr>
          <w:sz w:val="28"/>
          <w:szCs w:val="28"/>
        </w:rPr>
        <w:t xml:space="preserve"> С</w:t>
      </w:r>
      <w:r w:rsidR="00115B84" w:rsidRPr="00370B7A">
        <w:rPr>
          <w:sz w:val="28"/>
          <w:szCs w:val="28"/>
          <w:vertAlign w:val="subscript"/>
        </w:rPr>
        <w:t>т.з.</w:t>
      </w:r>
      <w:r w:rsidR="00115B84" w:rsidRPr="00370B7A">
        <w:rPr>
          <w:sz w:val="28"/>
          <w:szCs w:val="28"/>
        </w:rPr>
        <w:t>∙</w:t>
      </w:r>
      <w:r w:rsidRPr="00370B7A">
        <w:rPr>
          <w:sz w:val="28"/>
          <w:szCs w:val="28"/>
        </w:rPr>
        <w:t xml:space="preserve"> К</w:t>
      </w:r>
      <w:r w:rsidR="00115B84" w:rsidRPr="00370B7A">
        <w:rPr>
          <w:sz w:val="28"/>
          <w:szCs w:val="28"/>
          <w:vertAlign w:val="subscript"/>
        </w:rPr>
        <w:t>т.о.</w:t>
      </w:r>
      <w:r w:rsidRPr="00370B7A">
        <w:rPr>
          <w:sz w:val="28"/>
          <w:szCs w:val="28"/>
        </w:rPr>
        <w:t xml:space="preserve">, </w:t>
      </w:r>
    </w:p>
    <w:p w:rsidR="004E58FC" w:rsidRPr="00370B7A" w:rsidRDefault="004E58FC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 xml:space="preserve">где </w:t>
      </w:r>
      <w:r w:rsidR="00115B84" w:rsidRPr="00370B7A">
        <w:rPr>
          <w:sz w:val="28"/>
          <w:szCs w:val="28"/>
        </w:rPr>
        <w:t>С</w:t>
      </w:r>
      <w:r w:rsidR="00115B84" w:rsidRPr="00370B7A">
        <w:rPr>
          <w:sz w:val="28"/>
          <w:szCs w:val="28"/>
          <w:vertAlign w:val="subscript"/>
        </w:rPr>
        <w:t>т.о</w:t>
      </w:r>
      <w:r w:rsidR="001814E2" w:rsidRPr="00370B7A">
        <w:rPr>
          <w:sz w:val="28"/>
          <w:szCs w:val="28"/>
          <w:vertAlign w:val="subscript"/>
        </w:rPr>
        <w:t>.</w:t>
      </w:r>
      <w:r w:rsidR="00115B84" w:rsidRPr="00370B7A">
        <w:rPr>
          <w:sz w:val="28"/>
          <w:szCs w:val="28"/>
        </w:rPr>
        <w:t xml:space="preserve"> </w:t>
      </w:r>
      <w:r w:rsidRPr="00370B7A">
        <w:rPr>
          <w:sz w:val="28"/>
          <w:szCs w:val="28"/>
        </w:rPr>
        <w:t xml:space="preserve">- стоимость затрат на техническое обслуживание за год; </w:t>
      </w:r>
      <w:r w:rsidR="00115B84" w:rsidRPr="00370B7A">
        <w:rPr>
          <w:sz w:val="28"/>
          <w:szCs w:val="28"/>
        </w:rPr>
        <w:t>К</w:t>
      </w:r>
      <w:r w:rsidR="00115B84" w:rsidRPr="00370B7A">
        <w:rPr>
          <w:sz w:val="28"/>
          <w:szCs w:val="28"/>
          <w:vertAlign w:val="subscript"/>
        </w:rPr>
        <w:t>т.о</w:t>
      </w:r>
      <w:r w:rsidR="00115B84" w:rsidRPr="00370B7A">
        <w:rPr>
          <w:sz w:val="28"/>
          <w:szCs w:val="28"/>
        </w:rPr>
        <w:t xml:space="preserve"> </w:t>
      </w:r>
      <w:r w:rsidRPr="00370B7A">
        <w:rPr>
          <w:sz w:val="28"/>
          <w:szCs w:val="28"/>
        </w:rPr>
        <w:t xml:space="preserve">- коэффициент затрат на техническое обслуживание. </w:t>
      </w:r>
    </w:p>
    <w:p w:rsid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1814E2" w:rsidRPr="00370B7A" w:rsidRDefault="001814E2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С</w:t>
      </w:r>
      <w:r w:rsidRPr="00370B7A">
        <w:rPr>
          <w:sz w:val="28"/>
          <w:szCs w:val="28"/>
          <w:vertAlign w:val="subscript"/>
        </w:rPr>
        <w:t>т.о.</w:t>
      </w:r>
      <w:r w:rsidRPr="00370B7A">
        <w:rPr>
          <w:sz w:val="28"/>
          <w:szCs w:val="28"/>
        </w:rPr>
        <w:t xml:space="preserve"> = 6750 руб. </w:t>
      </w:r>
      <w:r w:rsidR="006814F7" w:rsidRPr="00370B7A">
        <w:rPr>
          <w:sz w:val="28"/>
          <w:szCs w:val="28"/>
        </w:rPr>
        <w:t>∙</w:t>
      </w:r>
      <w:r w:rsidRPr="00370B7A">
        <w:rPr>
          <w:sz w:val="28"/>
          <w:szCs w:val="28"/>
        </w:rPr>
        <w:t xml:space="preserve"> 0,05 = 337</w:t>
      </w:r>
      <w:r w:rsidR="000240D4" w:rsidRPr="00370B7A">
        <w:rPr>
          <w:sz w:val="28"/>
          <w:szCs w:val="28"/>
        </w:rPr>
        <w:t>,</w:t>
      </w:r>
      <w:r w:rsidRPr="00370B7A">
        <w:rPr>
          <w:sz w:val="28"/>
          <w:szCs w:val="28"/>
        </w:rPr>
        <w:t>5 руб.</w:t>
      </w:r>
    </w:p>
    <w:p w:rsidR="00AD17D6" w:rsidRPr="00370B7A" w:rsidRDefault="00AD17D6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370B7A" w:rsidRDefault="00115B84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 xml:space="preserve">3. </w:t>
      </w:r>
      <w:r w:rsidR="00E666B6" w:rsidRPr="00370B7A">
        <w:rPr>
          <w:sz w:val="28"/>
          <w:szCs w:val="28"/>
        </w:rPr>
        <w:t xml:space="preserve">Рассчитываем затраты на орrанизационно-режимные мероприятия </w:t>
      </w:r>
      <w:r w:rsidR="00FA499B" w:rsidRPr="00370B7A">
        <w:rPr>
          <w:sz w:val="28"/>
          <w:szCs w:val="28"/>
        </w:rPr>
        <w:t>по формуле</w:t>
      </w:r>
      <w:r w:rsidR="0049740E" w:rsidRPr="00370B7A">
        <w:rPr>
          <w:sz w:val="28"/>
          <w:szCs w:val="28"/>
        </w:rPr>
        <w:t xml:space="preserve">: </w:t>
      </w:r>
    </w:p>
    <w:p w:rsid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E666B6" w:rsidRPr="00370B7A" w:rsidRDefault="00E666B6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С</w:t>
      </w:r>
      <w:r w:rsidRPr="00370B7A">
        <w:rPr>
          <w:sz w:val="28"/>
          <w:szCs w:val="28"/>
          <w:vertAlign w:val="subscript"/>
        </w:rPr>
        <w:t>о.р.</w:t>
      </w:r>
      <w:r w:rsidRPr="00370B7A">
        <w:rPr>
          <w:sz w:val="28"/>
          <w:szCs w:val="28"/>
        </w:rPr>
        <w:t xml:space="preserve"> = З</w:t>
      </w:r>
      <w:r w:rsidRPr="00370B7A">
        <w:rPr>
          <w:sz w:val="28"/>
          <w:szCs w:val="28"/>
          <w:vertAlign w:val="subscript"/>
        </w:rPr>
        <w:t>п</w:t>
      </w:r>
      <w:r w:rsidRPr="00370B7A">
        <w:rPr>
          <w:sz w:val="28"/>
          <w:szCs w:val="28"/>
        </w:rPr>
        <w:t xml:space="preserve"> ∙ 12, </w:t>
      </w:r>
    </w:p>
    <w:p w:rsid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E666B6" w:rsidRPr="00370B7A" w:rsidRDefault="00E666B6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где С</w:t>
      </w:r>
      <w:r w:rsidRPr="00370B7A">
        <w:rPr>
          <w:sz w:val="28"/>
          <w:szCs w:val="28"/>
          <w:vertAlign w:val="subscript"/>
        </w:rPr>
        <w:t>о.р.</w:t>
      </w:r>
      <w:r w:rsidRPr="00370B7A">
        <w:rPr>
          <w:sz w:val="28"/>
          <w:szCs w:val="28"/>
        </w:rPr>
        <w:t xml:space="preserve"> - стоимость содержания в штате одного администратора безопасности за год; </w:t>
      </w:r>
    </w:p>
    <w:p w:rsidR="00E666B6" w:rsidRPr="00370B7A" w:rsidRDefault="00E666B6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З</w:t>
      </w:r>
      <w:r w:rsidRPr="00370B7A">
        <w:rPr>
          <w:sz w:val="28"/>
          <w:szCs w:val="28"/>
          <w:vertAlign w:val="subscript"/>
        </w:rPr>
        <w:t>п</w:t>
      </w:r>
      <w:r w:rsidRPr="00370B7A">
        <w:rPr>
          <w:sz w:val="28"/>
          <w:szCs w:val="28"/>
        </w:rPr>
        <w:t xml:space="preserve"> - заработная </w:t>
      </w:r>
      <w:r w:rsidR="004E66FF" w:rsidRPr="00370B7A">
        <w:rPr>
          <w:sz w:val="28"/>
          <w:szCs w:val="28"/>
        </w:rPr>
        <w:t>пл</w:t>
      </w:r>
      <w:r w:rsidRPr="00370B7A">
        <w:rPr>
          <w:sz w:val="28"/>
          <w:szCs w:val="28"/>
        </w:rPr>
        <w:t xml:space="preserve">ата администратора безопасности в месяц; 12 - количество месяцев в году. </w:t>
      </w:r>
    </w:p>
    <w:p w:rsid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115B84" w:rsidRPr="00370B7A" w:rsidRDefault="00E666B6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23000 руб. ∙ 12 = 276 000 руб.</w:t>
      </w:r>
    </w:p>
    <w:p w:rsidR="00E666B6" w:rsidRPr="00370B7A" w:rsidRDefault="00E666B6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370B7A" w:rsidRDefault="00E666B6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 xml:space="preserve">4. </w:t>
      </w:r>
      <w:r w:rsidR="00FA499B" w:rsidRPr="00370B7A">
        <w:rPr>
          <w:sz w:val="28"/>
          <w:szCs w:val="28"/>
        </w:rPr>
        <w:t xml:space="preserve">Рассчитываем общие затраты на защиту банковской информации </w:t>
      </w:r>
      <w:r w:rsidR="0090058E" w:rsidRPr="00370B7A">
        <w:rPr>
          <w:sz w:val="28"/>
          <w:szCs w:val="28"/>
        </w:rPr>
        <w:t xml:space="preserve">по формуле: </w:t>
      </w:r>
    </w:p>
    <w:p w:rsid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FA499B" w:rsidRPr="00370B7A" w:rsidRDefault="00FA499B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С</w:t>
      </w:r>
      <w:r w:rsidR="0049740E" w:rsidRPr="00370B7A">
        <w:rPr>
          <w:sz w:val="28"/>
          <w:szCs w:val="28"/>
          <w:vertAlign w:val="subscript"/>
        </w:rPr>
        <w:t>год</w:t>
      </w:r>
      <w:r w:rsidRPr="00370B7A">
        <w:rPr>
          <w:sz w:val="28"/>
          <w:szCs w:val="28"/>
        </w:rPr>
        <w:t xml:space="preserve"> = </w:t>
      </w:r>
      <w:r w:rsidR="0049740E" w:rsidRPr="00370B7A">
        <w:rPr>
          <w:sz w:val="28"/>
          <w:szCs w:val="28"/>
        </w:rPr>
        <w:t>С</w:t>
      </w:r>
      <w:r w:rsidR="0049740E" w:rsidRPr="00370B7A">
        <w:rPr>
          <w:sz w:val="28"/>
          <w:szCs w:val="28"/>
          <w:vertAlign w:val="subscript"/>
        </w:rPr>
        <w:t>т.з</w:t>
      </w:r>
      <w:r w:rsidRPr="00370B7A">
        <w:rPr>
          <w:sz w:val="28"/>
          <w:szCs w:val="28"/>
        </w:rPr>
        <w:t xml:space="preserve"> + </w:t>
      </w:r>
      <w:r w:rsidR="0049740E" w:rsidRPr="00370B7A">
        <w:rPr>
          <w:sz w:val="28"/>
          <w:szCs w:val="28"/>
        </w:rPr>
        <w:t>С</w:t>
      </w:r>
      <w:r w:rsidR="0049740E" w:rsidRPr="00370B7A">
        <w:rPr>
          <w:sz w:val="28"/>
          <w:szCs w:val="28"/>
          <w:vertAlign w:val="subscript"/>
        </w:rPr>
        <w:t>т.о.</w:t>
      </w:r>
      <w:r w:rsidR="0049740E" w:rsidRPr="00370B7A">
        <w:rPr>
          <w:sz w:val="28"/>
          <w:szCs w:val="28"/>
        </w:rPr>
        <w:t xml:space="preserve"> </w:t>
      </w:r>
      <w:r w:rsidRPr="00370B7A">
        <w:rPr>
          <w:sz w:val="28"/>
          <w:szCs w:val="28"/>
        </w:rPr>
        <w:t xml:space="preserve">+ </w:t>
      </w:r>
      <w:r w:rsidR="0049740E" w:rsidRPr="00370B7A">
        <w:rPr>
          <w:sz w:val="28"/>
          <w:szCs w:val="28"/>
        </w:rPr>
        <w:t>С</w:t>
      </w:r>
      <w:r w:rsidR="0049740E" w:rsidRPr="00370B7A">
        <w:rPr>
          <w:sz w:val="28"/>
          <w:szCs w:val="28"/>
          <w:vertAlign w:val="subscript"/>
        </w:rPr>
        <w:t>о.р.</w:t>
      </w:r>
    </w:p>
    <w:p w:rsid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FA499B" w:rsidRPr="00370B7A" w:rsidRDefault="00FA499B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 xml:space="preserve">где </w:t>
      </w:r>
      <w:r w:rsidR="0049740E" w:rsidRPr="00370B7A">
        <w:rPr>
          <w:sz w:val="28"/>
          <w:szCs w:val="28"/>
        </w:rPr>
        <w:t>С</w:t>
      </w:r>
      <w:r w:rsidR="0049740E" w:rsidRPr="00370B7A">
        <w:rPr>
          <w:sz w:val="28"/>
          <w:szCs w:val="28"/>
          <w:vertAlign w:val="subscript"/>
        </w:rPr>
        <w:t>год</w:t>
      </w:r>
      <w:r w:rsidRPr="00370B7A">
        <w:rPr>
          <w:sz w:val="28"/>
          <w:szCs w:val="28"/>
        </w:rPr>
        <w:t xml:space="preserve"> - общая стоимость затрат. </w:t>
      </w:r>
    </w:p>
    <w:p w:rsid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90058E" w:rsidRPr="00370B7A" w:rsidRDefault="0090058E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6750 + 337</w:t>
      </w:r>
      <w:r w:rsidR="00F075B8" w:rsidRPr="00370B7A">
        <w:rPr>
          <w:sz w:val="28"/>
          <w:szCs w:val="28"/>
        </w:rPr>
        <w:t>,</w:t>
      </w:r>
      <w:r w:rsidRPr="00370B7A">
        <w:rPr>
          <w:sz w:val="28"/>
          <w:szCs w:val="28"/>
        </w:rPr>
        <w:t>5 + 276 000 = 2</w:t>
      </w:r>
      <w:r w:rsidR="00F075B8" w:rsidRPr="00370B7A">
        <w:rPr>
          <w:sz w:val="28"/>
          <w:szCs w:val="28"/>
        </w:rPr>
        <w:t>83087,5</w:t>
      </w:r>
      <w:r w:rsidRPr="00370B7A">
        <w:rPr>
          <w:sz w:val="28"/>
          <w:szCs w:val="28"/>
        </w:rPr>
        <w:t xml:space="preserve"> тыс. руб.</w:t>
      </w:r>
    </w:p>
    <w:p w:rsidR="00476ECC" w:rsidRPr="00370B7A" w:rsidRDefault="00476ECC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370B7A" w:rsidRDefault="00D31A19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Общая стоимость затрат в год на защиту конфиденциальной банковской информации должна быть меньше, чем стоимость возможного ущерба банка от утечки этой информации:</w:t>
      </w:r>
      <w:r w:rsidR="004113C3">
        <w:rPr>
          <w:sz w:val="28"/>
          <w:szCs w:val="28"/>
        </w:rPr>
        <w:t xml:space="preserve"> </w:t>
      </w:r>
    </w:p>
    <w:p w:rsid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D31A19" w:rsidRPr="00370B7A" w:rsidRDefault="00D31A19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С</w:t>
      </w:r>
      <w:r w:rsidRPr="00370B7A">
        <w:rPr>
          <w:sz w:val="28"/>
          <w:szCs w:val="28"/>
          <w:vertAlign w:val="subscript"/>
        </w:rPr>
        <w:t>год</w:t>
      </w:r>
      <w:r w:rsidRPr="00370B7A">
        <w:rPr>
          <w:sz w:val="28"/>
          <w:szCs w:val="28"/>
        </w:rPr>
        <w:t xml:space="preserve"> &lt; С</w:t>
      </w:r>
      <w:r w:rsidRPr="00370B7A">
        <w:rPr>
          <w:sz w:val="28"/>
          <w:szCs w:val="28"/>
          <w:vertAlign w:val="subscript"/>
        </w:rPr>
        <w:t>у</w:t>
      </w:r>
      <w:r w:rsidRPr="00370B7A">
        <w:rPr>
          <w:sz w:val="28"/>
          <w:szCs w:val="28"/>
        </w:rPr>
        <w:t xml:space="preserve">, </w:t>
      </w:r>
    </w:p>
    <w:p w:rsid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370B7A" w:rsidRDefault="00D31A19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где С</w:t>
      </w:r>
      <w:r w:rsidRPr="00370B7A">
        <w:rPr>
          <w:sz w:val="28"/>
          <w:szCs w:val="28"/>
          <w:vertAlign w:val="subscript"/>
        </w:rPr>
        <w:t>у</w:t>
      </w:r>
      <w:r w:rsidRPr="00370B7A">
        <w:rPr>
          <w:sz w:val="28"/>
          <w:szCs w:val="28"/>
        </w:rPr>
        <w:t xml:space="preserve"> - возможный ущерб банка при утечке конфиденциальной информации. </w:t>
      </w:r>
    </w:p>
    <w:p w:rsid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D31A19" w:rsidRPr="00370B7A" w:rsidRDefault="00D31A19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С</w:t>
      </w:r>
      <w:r w:rsidRPr="00370B7A">
        <w:rPr>
          <w:sz w:val="28"/>
          <w:szCs w:val="28"/>
          <w:vertAlign w:val="subscript"/>
        </w:rPr>
        <w:t>у</w:t>
      </w:r>
      <w:r w:rsidRPr="00370B7A">
        <w:rPr>
          <w:sz w:val="28"/>
          <w:szCs w:val="28"/>
        </w:rPr>
        <w:t xml:space="preserve"> = 300 000 тыс. руб.</w:t>
      </w:r>
      <w:r w:rsidR="004113C3">
        <w:rPr>
          <w:sz w:val="28"/>
          <w:szCs w:val="28"/>
        </w:rPr>
        <w:t xml:space="preserve"> </w:t>
      </w:r>
    </w:p>
    <w:p w:rsidR="00D31A19" w:rsidRPr="00370B7A" w:rsidRDefault="00D31A19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>2</w:t>
      </w:r>
      <w:r w:rsidR="00F075B8" w:rsidRPr="00370B7A">
        <w:rPr>
          <w:sz w:val="28"/>
          <w:szCs w:val="28"/>
        </w:rPr>
        <w:t>83087,</w:t>
      </w:r>
      <w:r w:rsidRPr="00370B7A">
        <w:rPr>
          <w:sz w:val="28"/>
          <w:szCs w:val="28"/>
        </w:rPr>
        <w:t>5 тыс. руб. &lt; 300 000 тыс. руб.</w:t>
      </w:r>
    </w:p>
    <w:p w:rsidR="008E781D" w:rsidRPr="00370B7A" w:rsidRDefault="008E781D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8E781D" w:rsidRP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</w:p>
    <w:p w:rsidR="008E781D" w:rsidRP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781D" w:rsidRPr="00370B7A">
        <w:rPr>
          <w:sz w:val="28"/>
          <w:szCs w:val="28"/>
        </w:rPr>
        <w:t xml:space="preserve">Перечислите основные и вспомогательные технические средства, имеющиеся в помещении согласно заданию. </w:t>
      </w:r>
    </w:p>
    <w:p w:rsidR="008E781D" w:rsidRP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781D" w:rsidRPr="00370B7A">
        <w:rPr>
          <w:sz w:val="28"/>
          <w:szCs w:val="28"/>
        </w:rPr>
        <w:t xml:space="preserve">Какие технические каналы утечки информации согласно заданию существуют в помещении? </w:t>
      </w:r>
    </w:p>
    <w:p w:rsidR="008E781D" w:rsidRP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781D" w:rsidRPr="00370B7A">
        <w:rPr>
          <w:sz w:val="28"/>
          <w:szCs w:val="28"/>
        </w:rPr>
        <w:t xml:space="preserve">Исходя из экономических расчётов выберите мероприятия по защите информации. </w:t>
      </w:r>
    </w:p>
    <w:p w:rsidR="008E781D" w:rsidRPr="00370B7A" w:rsidRDefault="008E781D" w:rsidP="00370B7A">
      <w:pPr>
        <w:spacing w:line="360" w:lineRule="auto"/>
        <w:ind w:firstLine="709"/>
        <w:jc w:val="both"/>
        <w:rPr>
          <w:sz w:val="28"/>
          <w:szCs w:val="28"/>
        </w:rPr>
      </w:pPr>
      <w:r w:rsidRPr="00370B7A">
        <w:rPr>
          <w:sz w:val="28"/>
          <w:szCs w:val="28"/>
        </w:rPr>
        <w:t xml:space="preserve">Ответы: </w:t>
      </w:r>
    </w:p>
    <w:p w:rsidR="008E781D" w:rsidRP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781D" w:rsidRPr="00370B7A">
        <w:rPr>
          <w:sz w:val="28"/>
          <w:szCs w:val="28"/>
        </w:rPr>
        <w:t xml:space="preserve">В помещении банка находятся технические средства: телефонный аппарат, </w:t>
      </w:r>
      <w:r w:rsidR="00161A89" w:rsidRPr="00370B7A">
        <w:rPr>
          <w:sz w:val="28"/>
          <w:szCs w:val="28"/>
        </w:rPr>
        <w:t xml:space="preserve">персональный компьютер, </w:t>
      </w:r>
      <w:r w:rsidR="008E781D" w:rsidRPr="00370B7A">
        <w:rPr>
          <w:sz w:val="28"/>
          <w:szCs w:val="28"/>
        </w:rPr>
        <w:t>радиоприемник.</w:t>
      </w:r>
    </w:p>
    <w:p w:rsidR="008E781D" w:rsidRP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4CFB" w:rsidRPr="00370B7A">
        <w:rPr>
          <w:sz w:val="28"/>
          <w:szCs w:val="28"/>
        </w:rPr>
        <w:t>Каналы утечки информации</w:t>
      </w:r>
      <w:r w:rsidR="008E781D" w:rsidRPr="00370B7A">
        <w:rPr>
          <w:sz w:val="28"/>
          <w:szCs w:val="28"/>
        </w:rPr>
        <w:t>:</w:t>
      </w:r>
      <w:r w:rsidR="00161A89" w:rsidRPr="00370B7A">
        <w:rPr>
          <w:sz w:val="28"/>
          <w:szCs w:val="28"/>
        </w:rPr>
        <w:t xml:space="preserve"> утечка информации</w:t>
      </w:r>
      <w:r w:rsidR="003E4CFB" w:rsidRPr="00370B7A">
        <w:rPr>
          <w:sz w:val="28"/>
          <w:szCs w:val="28"/>
        </w:rPr>
        <w:t xml:space="preserve"> по сети питания,</w:t>
      </w:r>
      <w:r w:rsidR="004113C3">
        <w:rPr>
          <w:sz w:val="28"/>
          <w:szCs w:val="28"/>
        </w:rPr>
        <w:t xml:space="preserve"> </w:t>
      </w:r>
      <w:r w:rsidR="003E4CFB" w:rsidRPr="00370B7A">
        <w:rPr>
          <w:sz w:val="28"/>
          <w:szCs w:val="28"/>
        </w:rPr>
        <w:t>по электромагнитному каналу, наводка на линии телефонной связи, коммуникаци</w:t>
      </w:r>
      <w:r w:rsidR="00161A89" w:rsidRPr="00370B7A">
        <w:rPr>
          <w:sz w:val="28"/>
          <w:szCs w:val="28"/>
        </w:rPr>
        <w:t>и</w:t>
      </w:r>
      <w:r w:rsidR="00680D73" w:rsidRPr="00370B7A">
        <w:rPr>
          <w:sz w:val="28"/>
          <w:szCs w:val="28"/>
        </w:rPr>
        <w:t>, радиоаппаратуру</w:t>
      </w:r>
      <w:r w:rsidR="003E4CFB" w:rsidRPr="00370B7A">
        <w:rPr>
          <w:sz w:val="28"/>
          <w:szCs w:val="28"/>
        </w:rPr>
        <w:t xml:space="preserve">, </w:t>
      </w:r>
      <w:r w:rsidR="00680D73" w:rsidRPr="00370B7A">
        <w:rPr>
          <w:sz w:val="28"/>
          <w:szCs w:val="28"/>
        </w:rPr>
        <w:t>радиоканал (высокочастотное излучение), акустический канал</w:t>
      </w:r>
      <w:r w:rsidR="00400E86" w:rsidRPr="00370B7A">
        <w:rPr>
          <w:sz w:val="28"/>
          <w:szCs w:val="28"/>
        </w:rPr>
        <w:t>, материально-вещественные каналы</w:t>
      </w:r>
      <w:r w:rsidR="008E781D" w:rsidRPr="00370B7A">
        <w:rPr>
          <w:sz w:val="28"/>
          <w:szCs w:val="28"/>
        </w:rPr>
        <w:t>.</w:t>
      </w:r>
    </w:p>
    <w:p w:rsidR="008E781D" w:rsidRPr="00370B7A" w:rsidRDefault="00370B7A" w:rsidP="00370B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781D" w:rsidRPr="00370B7A">
        <w:rPr>
          <w:sz w:val="28"/>
          <w:szCs w:val="28"/>
        </w:rPr>
        <w:t>Применение защитных мероприятий экономически целесообразно, так как общая стоимость затрат в год на защиту конфиденциальной</w:t>
      </w:r>
      <w:r w:rsidR="004113C3">
        <w:rPr>
          <w:sz w:val="28"/>
          <w:szCs w:val="28"/>
        </w:rPr>
        <w:t xml:space="preserve"> </w:t>
      </w:r>
      <w:r w:rsidR="008E781D" w:rsidRPr="00370B7A">
        <w:rPr>
          <w:sz w:val="28"/>
          <w:szCs w:val="28"/>
        </w:rPr>
        <w:t>банковской информации меньше, чем стоимость возможного ущерба банка от утечки этой информации</w:t>
      </w:r>
      <w:r w:rsidR="007F18AC" w:rsidRPr="00370B7A">
        <w:rPr>
          <w:sz w:val="28"/>
          <w:szCs w:val="28"/>
        </w:rPr>
        <w:t xml:space="preserve"> (28</w:t>
      </w:r>
      <w:r w:rsidR="00F075B8" w:rsidRPr="00370B7A">
        <w:rPr>
          <w:sz w:val="28"/>
          <w:szCs w:val="28"/>
        </w:rPr>
        <w:t>3087,</w:t>
      </w:r>
      <w:r w:rsidR="007F18AC" w:rsidRPr="00370B7A">
        <w:rPr>
          <w:sz w:val="28"/>
          <w:szCs w:val="28"/>
        </w:rPr>
        <w:t>5 тыс. руб. &lt; 300 000 тыс. руб)</w:t>
      </w:r>
      <w:r w:rsidR="008E781D" w:rsidRPr="00370B7A">
        <w:rPr>
          <w:sz w:val="28"/>
          <w:szCs w:val="28"/>
        </w:rPr>
        <w:t>.</w:t>
      </w:r>
    </w:p>
    <w:p w:rsidR="00697903" w:rsidRPr="00370B7A" w:rsidRDefault="00370B7A" w:rsidP="00370B7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97903" w:rsidRPr="00370B7A">
        <w:rPr>
          <w:b/>
          <w:sz w:val="28"/>
          <w:szCs w:val="28"/>
        </w:rPr>
        <w:t>Список использованной литературы</w:t>
      </w:r>
    </w:p>
    <w:p w:rsidR="00697903" w:rsidRPr="00370B7A" w:rsidRDefault="00697903" w:rsidP="00370B7A">
      <w:pPr>
        <w:spacing w:line="360" w:lineRule="auto"/>
        <w:ind w:firstLine="709"/>
        <w:jc w:val="both"/>
        <w:rPr>
          <w:sz w:val="28"/>
          <w:szCs w:val="28"/>
        </w:rPr>
      </w:pPr>
    </w:p>
    <w:p w:rsidR="00697903" w:rsidRPr="00370B7A" w:rsidRDefault="00697903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 xml:space="preserve">1. Федеральный закон от 02.12.90 № 395-1 «О банках и банковской деятельности» с изменениями и дополнениями. </w:t>
      </w:r>
    </w:p>
    <w:p w:rsidR="00697903" w:rsidRPr="00370B7A" w:rsidRDefault="00697903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2. Закон Российской Федерации от 11.03.92</w:t>
      </w:r>
      <w:r w:rsidR="004113C3">
        <w:rPr>
          <w:sz w:val="28"/>
          <w:szCs w:val="28"/>
        </w:rPr>
        <w:t xml:space="preserve"> </w:t>
      </w:r>
      <w:r w:rsidRPr="00370B7A">
        <w:rPr>
          <w:sz w:val="28"/>
          <w:szCs w:val="28"/>
        </w:rPr>
        <w:t xml:space="preserve">№ 2446-1 «О безопасности» с изменениями и дополнениями. </w:t>
      </w:r>
    </w:p>
    <w:p w:rsidR="00697903" w:rsidRPr="00370B7A" w:rsidRDefault="00697903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 xml:space="preserve">3. Федеральный закон от 29.07.2004 № 98-ФЗ. «О коммерческой тайне» с изменениями и дополнениями. </w:t>
      </w:r>
    </w:p>
    <w:p w:rsidR="00697903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4</w:t>
      </w:r>
      <w:r w:rsidR="00697903" w:rsidRPr="00370B7A">
        <w:rPr>
          <w:sz w:val="28"/>
          <w:szCs w:val="28"/>
        </w:rPr>
        <w:t xml:space="preserve">. Федеральный закон от 27.07.2006 № 149-ФЗ «Об информации, информационных технологиях и о защите информации». </w:t>
      </w:r>
    </w:p>
    <w:p w:rsidR="00697903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5</w:t>
      </w:r>
      <w:r w:rsidR="00697903" w:rsidRPr="00370B7A">
        <w:rPr>
          <w:sz w:val="28"/>
          <w:szCs w:val="28"/>
        </w:rPr>
        <w:t xml:space="preserve">. Указ Президента Российской Федерации от 06.03.97 № 188 «Об утверждении Перечня сведений конфиденциального характера» с изменениями и дополнениями. </w:t>
      </w:r>
    </w:p>
    <w:p w:rsidR="00697903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6</w:t>
      </w:r>
      <w:r w:rsidR="00697903" w:rsidRPr="00370B7A">
        <w:rPr>
          <w:sz w:val="28"/>
          <w:szCs w:val="28"/>
        </w:rPr>
        <w:t xml:space="preserve">. Постановление Правительства РСФСР от 05.12.91 № 35 «О перечне сведений, которые не могут составлять коммерческую тайну» с изменениями и дополнениями. </w:t>
      </w:r>
    </w:p>
    <w:p w:rsidR="00697903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7</w:t>
      </w:r>
      <w:r w:rsidR="00697903" w:rsidRPr="00370B7A">
        <w:rPr>
          <w:sz w:val="28"/>
          <w:szCs w:val="28"/>
        </w:rPr>
        <w:t xml:space="preserve">. Постановление Правительства Российской Федерации от 15.08.2006 № 504 «О лицензировании деятельности по технической защите конфиденциальной информации». </w:t>
      </w:r>
    </w:p>
    <w:p w:rsidR="00697903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8</w:t>
      </w:r>
      <w:r w:rsidR="00697903" w:rsidRPr="00370B7A">
        <w:rPr>
          <w:sz w:val="28"/>
          <w:szCs w:val="28"/>
        </w:rPr>
        <w:t>. Инструкция Банка Р</w:t>
      </w:r>
      <w:r w:rsidR="002A47F1" w:rsidRPr="00370B7A">
        <w:rPr>
          <w:sz w:val="28"/>
          <w:szCs w:val="28"/>
        </w:rPr>
        <w:t>оссии</w:t>
      </w:r>
      <w:r w:rsidR="00697903" w:rsidRPr="00370B7A">
        <w:rPr>
          <w:sz w:val="28"/>
          <w:szCs w:val="28"/>
        </w:rPr>
        <w:t xml:space="preserve"> от 26.12.2000 № 95-И «О порядке обработки информации, содержащей сведения ограниченного распространения, на средствах вычислительной техники в системе Банка России». </w:t>
      </w:r>
    </w:p>
    <w:p w:rsidR="009833E9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9</w:t>
      </w:r>
      <w:r w:rsidR="006B6DBD" w:rsidRPr="00370B7A">
        <w:rPr>
          <w:sz w:val="28"/>
          <w:szCs w:val="28"/>
        </w:rPr>
        <w:t>.</w:t>
      </w:r>
      <w:r w:rsidR="009833E9" w:rsidRPr="00370B7A">
        <w:rPr>
          <w:sz w:val="28"/>
          <w:szCs w:val="28"/>
        </w:rPr>
        <w:t xml:space="preserve">Положение Банка России от 26.05.2006 № 287-П «Об обеспечении сохранности информации ограниченного доступа в Банке России» с изменениями и дополнениями. </w:t>
      </w:r>
    </w:p>
    <w:p w:rsidR="009833E9" w:rsidRPr="00370B7A" w:rsidRDefault="006B6DB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1</w:t>
      </w:r>
      <w:r w:rsidR="0030249D" w:rsidRPr="00370B7A">
        <w:rPr>
          <w:sz w:val="28"/>
          <w:szCs w:val="28"/>
        </w:rPr>
        <w:t>0</w:t>
      </w:r>
      <w:r w:rsidRPr="00370B7A">
        <w:rPr>
          <w:sz w:val="28"/>
          <w:szCs w:val="28"/>
        </w:rPr>
        <w:t>.</w:t>
      </w:r>
      <w:r w:rsidR="009833E9" w:rsidRPr="00370B7A">
        <w:rPr>
          <w:sz w:val="28"/>
          <w:szCs w:val="28"/>
        </w:rPr>
        <w:t xml:space="preserve">Положение Банка России от 11.01.2008 № 316-П «Об обеспечении информационной безопасности автоматизированных систем Банка России, предназначенных для обработки, хранения и (или) передачи информации ограниченного доступа» с изменениями и дополнениями. </w:t>
      </w:r>
    </w:p>
    <w:p w:rsidR="009833E9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11</w:t>
      </w:r>
      <w:r w:rsidR="006B6DBD" w:rsidRPr="00370B7A">
        <w:rPr>
          <w:sz w:val="28"/>
          <w:szCs w:val="28"/>
        </w:rPr>
        <w:t>.</w:t>
      </w:r>
      <w:r w:rsidR="009833E9" w:rsidRPr="00370B7A">
        <w:rPr>
          <w:sz w:val="28"/>
          <w:szCs w:val="28"/>
        </w:rPr>
        <w:t>ГОСТ</w:t>
      </w:r>
      <w:r w:rsidR="002A47F1" w:rsidRPr="00370B7A">
        <w:rPr>
          <w:sz w:val="28"/>
          <w:szCs w:val="28"/>
          <w:lang w:val="en-US"/>
        </w:rPr>
        <w:t xml:space="preserve"> </w:t>
      </w:r>
      <w:r w:rsidR="009833E9" w:rsidRPr="00370B7A">
        <w:rPr>
          <w:sz w:val="28"/>
          <w:szCs w:val="28"/>
        </w:rPr>
        <w:t xml:space="preserve">28147-89. Системы обработки информации. Защита криптографическая: Алгоритм криптографического преобразования. </w:t>
      </w:r>
    </w:p>
    <w:p w:rsidR="009833E9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12</w:t>
      </w:r>
      <w:r w:rsidR="006B6DBD" w:rsidRPr="00370B7A">
        <w:rPr>
          <w:sz w:val="28"/>
          <w:szCs w:val="28"/>
        </w:rPr>
        <w:t>.</w:t>
      </w:r>
      <w:r w:rsidR="009833E9" w:rsidRPr="00370B7A">
        <w:rPr>
          <w:sz w:val="28"/>
          <w:szCs w:val="28"/>
        </w:rPr>
        <w:t xml:space="preserve">ГОСТ Р 34.11-94. Информационная технология. Криптографическая защита информации. Функция хеширования. </w:t>
      </w:r>
    </w:p>
    <w:p w:rsidR="009833E9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13</w:t>
      </w:r>
      <w:r w:rsidR="006B6DBD" w:rsidRPr="00370B7A">
        <w:rPr>
          <w:sz w:val="28"/>
          <w:szCs w:val="28"/>
        </w:rPr>
        <w:t>.</w:t>
      </w:r>
      <w:r w:rsidR="009833E9" w:rsidRPr="00370B7A">
        <w:rPr>
          <w:sz w:val="28"/>
          <w:szCs w:val="28"/>
        </w:rPr>
        <w:t xml:space="preserve">ГОСТ Р 50739-95. Средства вычислительной техники. Защита информации от несанкционированного доступа к информации. Общие технические требования. </w:t>
      </w:r>
    </w:p>
    <w:p w:rsidR="00697903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14</w:t>
      </w:r>
      <w:r w:rsidR="006B6DBD" w:rsidRPr="00370B7A">
        <w:rPr>
          <w:sz w:val="28"/>
          <w:szCs w:val="28"/>
        </w:rPr>
        <w:t>.</w:t>
      </w:r>
      <w:r w:rsidR="009833E9" w:rsidRPr="00370B7A">
        <w:rPr>
          <w:sz w:val="28"/>
          <w:szCs w:val="28"/>
        </w:rPr>
        <w:t>ГОСТ Р 34.10-2001. Информационная технология. Криптографическая защита информации. Процессы формирования и проверки электронной цифровой подписи.</w:t>
      </w:r>
      <w:r w:rsidR="006B6DBD" w:rsidRPr="00370B7A">
        <w:rPr>
          <w:sz w:val="28"/>
          <w:szCs w:val="28"/>
        </w:rPr>
        <w:t xml:space="preserve"> </w:t>
      </w:r>
    </w:p>
    <w:p w:rsidR="00A12858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15</w:t>
      </w:r>
      <w:r w:rsidR="00A12858" w:rsidRPr="00370B7A">
        <w:rPr>
          <w:sz w:val="28"/>
          <w:szCs w:val="28"/>
        </w:rPr>
        <w:t>.Стандарт Банка России СТО БР ИББС-1.</w:t>
      </w:r>
      <w:r w:rsidR="00544029" w:rsidRPr="00370B7A">
        <w:rPr>
          <w:sz w:val="28"/>
          <w:szCs w:val="28"/>
        </w:rPr>
        <w:t>0</w:t>
      </w:r>
      <w:r w:rsidR="00A12858" w:rsidRPr="00370B7A">
        <w:rPr>
          <w:sz w:val="28"/>
          <w:szCs w:val="28"/>
        </w:rPr>
        <w:t xml:space="preserve">-2008 «Обеспечение информационной безопасности организаций банковской системы Российской Федерации. Общие положения». </w:t>
      </w:r>
    </w:p>
    <w:p w:rsidR="00A12858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16</w:t>
      </w:r>
      <w:r w:rsidR="00A12858" w:rsidRPr="00370B7A">
        <w:rPr>
          <w:sz w:val="28"/>
          <w:szCs w:val="28"/>
        </w:rPr>
        <w:t xml:space="preserve">.Стандарт Банка России СТО БР ИББС-l.l-2007 «Обеспечение информационной безопасности организаций банковской системы Российской Федерации. Аудит информационной безопасности». </w:t>
      </w:r>
    </w:p>
    <w:p w:rsidR="00A12858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17</w:t>
      </w:r>
      <w:r w:rsidR="00A12858" w:rsidRPr="00370B7A">
        <w:rPr>
          <w:sz w:val="28"/>
          <w:szCs w:val="28"/>
        </w:rPr>
        <w:t>.Стандарт Банка России СТО БР ИББС-1.</w:t>
      </w:r>
      <w:r w:rsidR="00505F89" w:rsidRPr="00370B7A">
        <w:rPr>
          <w:sz w:val="28"/>
          <w:szCs w:val="28"/>
        </w:rPr>
        <w:t>2</w:t>
      </w:r>
      <w:r w:rsidR="00A12858" w:rsidRPr="00370B7A">
        <w:rPr>
          <w:sz w:val="28"/>
          <w:szCs w:val="28"/>
        </w:rPr>
        <w:t xml:space="preserve">-2009 </w:t>
      </w:r>
      <w:r w:rsidR="00544029" w:rsidRPr="00370B7A">
        <w:rPr>
          <w:sz w:val="28"/>
          <w:szCs w:val="28"/>
        </w:rPr>
        <w:t>«</w:t>
      </w:r>
      <w:r w:rsidR="00A12858" w:rsidRPr="00370B7A">
        <w:rPr>
          <w:sz w:val="28"/>
          <w:szCs w:val="28"/>
        </w:rPr>
        <w:t>Обеспечение информационной безопасности организа</w:t>
      </w:r>
      <w:r w:rsidR="00544029" w:rsidRPr="00370B7A">
        <w:rPr>
          <w:sz w:val="28"/>
          <w:szCs w:val="28"/>
        </w:rPr>
        <w:t>ций</w:t>
      </w:r>
      <w:r w:rsidR="00A12858" w:rsidRPr="00370B7A">
        <w:rPr>
          <w:sz w:val="28"/>
          <w:szCs w:val="28"/>
        </w:rPr>
        <w:t xml:space="preserve"> банковской системы Российской Федерации. Методика оценки соответствия информационной безопасности организаций банковской системы Российской Федерации требованиям СТО БР ИББС-</w:t>
      </w:r>
      <w:r w:rsidR="00544029" w:rsidRPr="00370B7A">
        <w:rPr>
          <w:sz w:val="28"/>
          <w:szCs w:val="28"/>
        </w:rPr>
        <w:t>1.1-</w:t>
      </w:r>
      <w:r w:rsidR="00A12858" w:rsidRPr="00370B7A">
        <w:rPr>
          <w:sz w:val="28"/>
          <w:szCs w:val="28"/>
        </w:rPr>
        <w:t xml:space="preserve">2008». </w:t>
      </w:r>
    </w:p>
    <w:p w:rsidR="00A12858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18</w:t>
      </w:r>
      <w:r w:rsidR="004A3F34" w:rsidRPr="00370B7A">
        <w:rPr>
          <w:sz w:val="28"/>
          <w:szCs w:val="28"/>
        </w:rPr>
        <w:t>.</w:t>
      </w:r>
      <w:r w:rsidR="00A12858" w:rsidRPr="00370B7A">
        <w:rPr>
          <w:sz w:val="28"/>
          <w:szCs w:val="28"/>
        </w:rPr>
        <w:t>Рекомендации в области стандартизации Банка России Р</w:t>
      </w:r>
      <w:r w:rsidR="00BB2BC6" w:rsidRPr="00370B7A">
        <w:rPr>
          <w:sz w:val="28"/>
          <w:szCs w:val="28"/>
        </w:rPr>
        <w:t>С</w:t>
      </w:r>
      <w:r w:rsidR="00EC7507" w:rsidRPr="00370B7A">
        <w:rPr>
          <w:sz w:val="28"/>
          <w:szCs w:val="28"/>
        </w:rPr>
        <w:t xml:space="preserve"> БР ИББС-</w:t>
      </w:r>
      <w:r w:rsidR="00A12858" w:rsidRPr="00370B7A">
        <w:rPr>
          <w:sz w:val="28"/>
          <w:szCs w:val="28"/>
        </w:rPr>
        <w:t xml:space="preserve">2.0-2007 «Обеспечение информационной безопасности организаций банковской системы Российской Федерации. Методические рекомендации по </w:t>
      </w:r>
      <w:r w:rsidR="002C65F1" w:rsidRPr="00370B7A">
        <w:rPr>
          <w:sz w:val="28"/>
          <w:szCs w:val="28"/>
        </w:rPr>
        <w:t>документации</w:t>
      </w:r>
      <w:r w:rsidR="00A12858" w:rsidRPr="00370B7A">
        <w:rPr>
          <w:sz w:val="28"/>
          <w:szCs w:val="28"/>
        </w:rPr>
        <w:t xml:space="preserve"> в области обеспечения информационной безопасности в соответствии с </w:t>
      </w:r>
      <w:r w:rsidR="00505F89" w:rsidRPr="00370B7A">
        <w:rPr>
          <w:sz w:val="28"/>
          <w:szCs w:val="28"/>
        </w:rPr>
        <w:t>требованиями СТО Б</w:t>
      </w:r>
      <w:r w:rsidR="00A12858" w:rsidRPr="00370B7A">
        <w:rPr>
          <w:sz w:val="28"/>
          <w:szCs w:val="28"/>
        </w:rPr>
        <w:t>Р ИББС-l.</w:t>
      </w:r>
      <w:r w:rsidR="00872F29" w:rsidRPr="00370B7A">
        <w:rPr>
          <w:sz w:val="28"/>
          <w:szCs w:val="28"/>
        </w:rPr>
        <w:t>0</w:t>
      </w:r>
      <w:r w:rsidR="00A12858" w:rsidRPr="00370B7A">
        <w:rPr>
          <w:sz w:val="28"/>
          <w:szCs w:val="28"/>
        </w:rPr>
        <w:t xml:space="preserve">». </w:t>
      </w:r>
    </w:p>
    <w:p w:rsidR="00A12858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19</w:t>
      </w:r>
      <w:r w:rsidR="00FE1F34" w:rsidRPr="00370B7A">
        <w:rPr>
          <w:sz w:val="28"/>
          <w:szCs w:val="28"/>
        </w:rPr>
        <w:t>.</w:t>
      </w:r>
      <w:r w:rsidR="00A12858" w:rsidRPr="00370B7A">
        <w:rPr>
          <w:sz w:val="28"/>
          <w:szCs w:val="28"/>
        </w:rPr>
        <w:t>Рекомендации в области стандартизации Банка России РС БР ИББС-</w:t>
      </w:r>
      <w:r w:rsidR="002C65F1" w:rsidRPr="00370B7A">
        <w:rPr>
          <w:sz w:val="28"/>
          <w:szCs w:val="28"/>
        </w:rPr>
        <w:t>2.1-2007 «Обеспечение информационной</w:t>
      </w:r>
      <w:r w:rsidR="00A12858" w:rsidRPr="00370B7A">
        <w:rPr>
          <w:sz w:val="28"/>
          <w:szCs w:val="28"/>
        </w:rPr>
        <w:t xml:space="preserve"> безопасности организаций банковской системы Российской Федерации. Руководство по самооценке соответствия информацио</w:t>
      </w:r>
      <w:r w:rsidR="00FE1F34" w:rsidRPr="00370B7A">
        <w:rPr>
          <w:sz w:val="28"/>
          <w:szCs w:val="28"/>
        </w:rPr>
        <w:t>нной</w:t>
      </w:r>
      <w:r w:rsidR="00A12858" w:rsidRPr="00370B7A">
        <w:rPr>
          <w:sz w:val="28"/>
          <w:szCs w:val="28"/>
        </w:rPr>
        <w:t xml:space="preserve"> безопасности организаций банковской системы Российской Федерации </w:t>
      </w:r>
      <w:r w:rsidR="00FE1F34" w:rsidRPr="00370B7A">
        <w:rPr>
          <w:sz w:val="28"/>
          <w:szCs w:val="28"/>
        </w:rPr>
        <w:t>т</w:t>
      </w:r>
      <w:r w:rsidR="00A12858" w:rsidRPr="00370B7A">
        <w:rPr>
          <w:sz w:val="28"/>
          <w:szCs w:val="28"/>
        </w:rPr>
        <w:t>peбованиям СТО БР ИББС-l.</w:t>
      </w:r>
      <w:r w:rsidR="00FE1F34" w:rsidRPr="00370B7A">
        <w:rPr>
          <w:sz w:val="28"/>
          <w:szCs w:val="28"/>
        </w:rPr>
        <w:t>0</w:t>
      </w:r>
      <w:r w:rsidR="00A12858" w:rsidRPr="00370B7A">
        <w:rPr>
          <w:sz w:val="28"/>
          <w:szCs w:val="28"/>
        </w:rPr>
        <w:t xml:space="preserve">». </w:t>
      </w:r>
    </w:p>
    <w:p w:rsidR="00A12858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20</w:t>
      </w:r>
      <w:r w:rsidR="009B5561" w:rsidRPr="00370B7A">
        <w:rPr>
          <w:sz w:val="28"/>
          <w:szCs w:val="28"/>
        </w:rPr>
        <w:t>.</w:t>
      </w:r>
      <w:r w:rsidR="00A12858" w:rsidRPr="00370B7A">
        <w:rPr>
          <w:sz w:val="28"/>
          <w:szCs w:val="28"/>
        </w:rPr>
        <w:t xml:space="preserve">Гайкович, В. Безопасность электронных банковских систем [Текст] </w:t>
      </w:r>
      <w:r w:rsidR="004A39C3" w:rsidRPr="00370B7A">
        <w:rPr>
          <w:sz w:val="28"/>
          <w:szCs w:val="28"/>
        </w:rPr>
        <w:t>/</w:t>
      </w:r>
      <w:r w:rsidR="00A12858" w:rsidRPr="00370B7A">
        <w:rPr>
          <w:sz w:val="28"/>
          <w:szCs w:val="28"/>
        </w:rPr>
        <w:t xml:space="preserve"> В. Гайкович, А. Першин. - М. : Единая Европа, 1994. </w:t>
      </w:r>
    </w:p>
    <w:p w:rsidR="00A12858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21</w:t>
      </w:r>
      <w:r w:rsidR="009B5561" w:rsidRPr="00370B7A">
        <w:rPr>
          <w:sz w:val="28"/>
          <w:szCs w:val="28"/>
        </w:rPr>
        <w:t>.</w:t>
      </w:r>
      <w:r w:rsidR="00A12858" w:rsidRPr="00370B7A">
        <w:rPr>
          <w:sz w:val="28"/>
          <w:szCs w:val="28"/>
        </w:rPr>
        <w:t xml:space="preserve">Гамза, В.А. Безопасность банковской деятельности [Текст] : учебник </w:t>
      </w:r>
      <w:r w:rsidR="004A39C3" w:rsidRPr="00370B7A">
        <w:rPr>
          <w:sz w:val="28"/>
          <w:szCs w:val="28"/>
        </w:rPr>
        <w:t>/</w:t>
      </w:r>
      <w:r w:rsidR="00A12858" w:rsidRPr="00370B7A">
        <w:rPr>
          <w:sz w:val="28"/>
          <w:szCs w:val="28"/>
        </w:rPr>
        <w:t xml:space="preserve"> В.А. Гам</w:t>
      </w:r>
      <w:r w:rsidR="000602A3" w:rsidRPr="00370B7A">
        <w:rPr>
          <w:sz w:val="28"/>
          <w:szCs w:val="28"/>
        </w:rPr>
        <w:t>з</w:t>
      </w:r>
      <w:r w:rsidR="00A12858" w:rsidRPr="00370B7A">
        <w:rPr>
          <w:sz w:val="28"/>
          <w:szCs w:val="28"/>
        </w:rPr>
        <w:t>а</w:t>
      </w:r>
      <w:r w:rsidR="002A47F1" w:rsidRPr="00370B7A">
        <w:rPr>
          <w:sz w:val="28"/>
          <w:szCs w:val="28"/>
        </w:rPr>
        <w:t>,</w:t>
      </w:r>
      <w:r w:rsidR="00A12858" w:rsidRPr="00370B7A">
        <w:rPr>
          <w:sz w:val="28"/>
          <w:szCs w:val="28"/>
        </w:rPr>
        <w:t xml:space="preserve"> И.Б. Ткачук. - М. : Маркет ДС, 2006. </w:t>
      </w:r>
    </w:p>
    <w:p w:rsidR="00A12858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22</w:t>
      </w:r>
      <w:r w:rsidR="009B5561" w:rsidRPr="00370B7A">
        <w:rPr>
          <w:sz w:val="28"/>
          <w:szCs w:val="28"/>
        </w:rPr>
        <w:t>.</w:t>
      </w:r>
      <w:r w:rsidR="006203E0" w:rsidRPr="00370B7A">
        <w:rPr>
          <w:sz w:val="28"/>
          <w:szCs w:val="28"/>
        </w:rPr>
        <w:t xml:space="preserve">Калугин, </w:t>
      </w:r>
      <w:r w:rsidR="000602A3" w:rsidRPr="00370B7A">
        <w:rPr>
          <w:sz w:val="28"/>
          <w:szCs w:val="28"/>
        </w:rPr>
        <w:t>Н.</w:t>
      </w:r>
      <w:r w:rsidR="00A12858" w:rsidRPr="00370B7A">
        <w:rPr>
          <w:sz w:val="28"/>
          <w:szCs w:val="28"/>
        </w:rPr>
        <w:t>М. Банковская коммерческая безопа</w:t>
      </w:r>
      <w:r w:rsidR="000417E2" w:rsidRPr="00370B7A">
        <w:rPr>
          <w:sz w:val="28"/>
          <w:szCs w:val="28"/>
        </w:rPr>
        <w:t>сность [Текст] : учеб. пособие /</w:t>
      </w:r>
      <w:r w:rsidR="00A12858" w:rsidRPr="00370B7A">
        <w:rPr>
          <w:sz w:val="28"/>
          <w:szCs w:val="28"/>
        </w:rPr>
        <w:t xml:space="preserve"> Н.М. Калу</w:t>
      </w:r>
      <w:r w:rsidR="000602A3" w:rsidRPr="00370B7A">
        <w:rPr>
          <w:sz w:val="28"/>
          <w:szCs w:val="28"/>
        </w:rPr>
        <w:t>г</w:t>
      </w:r>
      <w:r w:rsidR="00A12858" w:rsidRPr="00370B7A">
        <w:rPr>
          <w:sz w:val="28"/>
          <w:szCs w:val="28"/>
        </w:rPr>
        <w:t>ин</w:t>
      </w:r>
      <w:r w:rsidR="002A47F1" w:rsidRPr="00370B7A">
        <w:rPr>
          <w:sz w:val="28"/>
          <w:szCs w:val="28"/>
        </w:rPr>
        <w:t>,</w:t>
      </w:r>
      <w:r w:rsidR="00A12858" w:rsidRPr="00370B7A">
        <w:rPr>
          <w:sz w:val="28"/>
          <w:szCs w:val="28"/>
        </w:rPr>
        <w:t xml:space="preserve"> А.В. Кудрявцев, Н.А. Савинская. - СПб.: СП</w:t>
      </w:r>
      <w:r w:rsidR="000602A3" w:rsidRPr="00370B7A">
        <w:rPr>
          <w:sz w:val="28"/>
          <w:szCs w:val="28"/>
        </w:rPr>
        <w:t>б</w:t>
      </w:r>
      <w:r w:rsidR="00A12858" w:rsidRPr="00370B7A">
        <w:rPr>
          <w:sz w:val="28"/>
          <w:szCs w:val="28"/>
        </w:rPr>
        <w:t xml:space="preserve">ГИЭА, 1996. </w:t>
      </w:r>
    </w:p>
    <w:p w:rsidR="00A12858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23</w:t>
      </w:r>
      <w:r w:rsidR="009B5561" w:rsidRPr="00370B7A">
        <w:rPr>
          <w:sz w:val="28"/>
          <w:szCs w:val="28"/>
        </w:rPr>
        <w:t>.</w:t>
      </w:r>
      <w:r w:rsidR="00A12858" w:rsidRPr="00370B7A">
        <w:rPr>
          <w:sz w:val="28"/>
          <w:szCs w:val="28"/>
        </w:rPr>
        <w:t xml:space="preserve">Мельников, В.В. Безопасность информации в автоматизированных системах [Текст] </w:t>
      </w:r>
      <w:r w:rsidR="004A39C3" w:rsidRPr="00370B7A">
        <w:rPr>
          <w:sz w:val="28"/>
          <w:szCs w:val="28"/>
        </w:rPr>
        <w:t>/</w:t>
      </w:r>
      <w:r w:rsidR="00A12858" w:rsidRPr="00370B7A">
        <w:rPr>
          <w:sz w:val="28"/>
          <w:szCs w:val="28"/>
        </w:rPr>
        <w:t xml:space="preserve"> В.В. Мел</w:t>
      </w:r>
      <w:r w:rsidR="00FE1F34" w:rsidRPr="00370B7A">
        <w:rPr>
          <w:sz w:val="28"/>
          <w:szCs w:val="28"/>
        </w:rPr>
        <w:t>ьник</w:t>
      </w:r>
      <w:r w:rsidR="000602A3" w:rsidRPr="00370B7A">
        <w:rPr>
          <w:sz w:val="28"/>
          <w:szCs w:val="28"/>
        </w:rPr>
        <w:t>ов</w:t>
      </w:r>
      <w:r w:rsidR="00FE1F34" w:rsidRPr="00370B7A">
        <w:rPr>
          <w:sz w:val="28"/>
          <w:szCs w:val="28"/>
        </w:rPr>
        <w:t xml:space="preserve"> </w:t>
      </w:r>
      <w:r w:rsidR="00A12858" w:rsidRPr="00370B7A">
        <w:rPr>
          <w:sz w:val="28"/>
          <w:szCs w:val="28"/>
        </w:rPr>
        <w:t xml:space="preserve">- М. : Финансы и статистика: Элепроинформ, 2003. </w:t>
      </w:r>
    </w:p>
    <w:p w:rsidR="00A12858" w:rsidRPr="00370B7A" w:rsidRDefault="0030249D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24</w:t>
      </w:r>
      <w:r w:rsidR="009B5561" w:rsidRPr="00370B7A">
        <w:rPr>
          <w:sz w:val="28"/>
          <w:szCs w:val="28"/>
        </w:rPr>
        <w:t>.</w:t>
      </w:r>
      <w:r w:rsidR="00A12858" w:rsidRPr="00370B7A">
        <w:rPr>
          <w:sz w:val="28"/>
          <w:szCs w:val="28"/>
        </w:rPr>
        <w:t>Партыка, Т Л. Информационная безопасность [Текст] : учеб. пособие дл</w:t>
      </w:r>
      <w:r w:rsidR="00FE1F34" w:rsidRPr="00370B7A">
        <w:rPr>
          <w:sz w:val="28"/>
          <w:szCs w:val="28"/>
        </w:rPr>
        <w:t>я</w:t>
      </w:r>
      <w:r w:rsidR="00A12858" w:rsidRPr="00370B7A">
        <w:rPr>
          <w:sz w:val="28"/>
          <w:szCs w:val="28"/>
        </w:rPr>
        <w:t xml:space="preserve"> студентов учреждений </w:t>
      </w:r>
      <w:r w:rsidR="00244F2F" w:rsidRPr="00370B7A">
        <w:rPr>
          <w:sz w:val="28"/>
          <w:szCs w:val="28"/>
        </w:rPr>
        <w:t>СПО /</w:t>
      </w:r>
      <w:r w:rsidR="00A12858" w:rsidRPr="00370B7A">
        <w:rPr>
          <w:sz w:val="28"/>
          <w:szCs w:val="28"/>
        </w:rPr>
        <w:t xml:space="preserve"> ТЛ. </w:t>
      </w:r>
      <w:r w:rsidR="00244F2F" w:rsidRPr="00370B7A">
        <w:rPr>
          <w:sz w:val="28"/>
          <w:szCs w:val="28"/>
        </w:rPr>
        <w:t>П</w:t>
      </w:r>
      <w:r w:rsidR="00A12858" w:rsidRPr="00370B7A">
        <w:rPr>
          <w:sz w:val="28"/>
          <w:szCs w:val="28"/>
        </w:rPr>
        <w:t xml:space="preserve">apтыкa. - М. : </w:t>
      </w:r>
      <w:r w:rsidR="000602A3" w:rsidRPr="00370B7A">
        <w:rPr>
          <w:sz w:val="28"/>
          <w:szCs w:val="28"/>
        </w:rPr>
        <w:t>ФОРУМ</w:t>
      </w:r>
      <w:r w:rsidR="00A12858" w:rsidRPr="00370B7A">
        <w:rPr>
          <w:sz w:val="28"/>
          <w:szCs w:val="28"/>
        </w:rPr>
        <w:t xml:space="preserve">: ИНФРА-М, 2007. </w:t>
      </w:r>
    </w:p>
    <w:p w:rsidR="00A12858" w:rsidRPr="00370B7A" w:rsidRDefault="000876A6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25.</w:t>
      </w:r>
      <w:r w:rsidR="00A12858" w:rsidRPr="00370B7A">
        <w:rPr>
          <w:sz w:val="28"/>
          <w:szCs w:val="28"/>
        </w:rPr>
        <w:t>Та</w:t>
      </w:r>
      <w:r w:rsidR="00FE1F34" w:rsidRPr="00370B7A">
        <w:rPr>
          <w:sz w:val="28"/>
          <w:szCs w:val="28"/>
        </w:rPr>
        <w:t>г</w:t>
      </w:r>
      <w:r w:rsidR="00A12858" w:rsidRPr="00370B7A">
        <w:rPr>
          <w:sz w:val="28"/>
          <w:szCs w:val="28"/>
        </w:rPr>
        <w:t xml:space="preserve">ирбеков, </w:t>
      </w:r>
      <w:r w:rsidR="00244F2F" w:rsidRPr="00370B7A">
        <w:rPr>
          <w:sz w:val="28"/>
          <w:szCs w:val="28"/>
        </w:rPr>
        <w:t>К</w:t>
      </w:r>
      <w:r w:rsidR="00A12858" w:rsidRPr="00370B7A">
        <w:rPr>
          <w:sz w:val="28"/>
          <w:szCs w:val="28"/>
        </w:rPr>
        <w:t xml:space="preserve">.Р. Основы банковской </w:t>
      </w:r>
      <w:r w:rsidR="00FE1F34" w:rsidRPr="00370B7A">
        <w:rPr>
          <w:sz w:val="28"/>
          <w:szCs w:val="28"/>
        </w:rPr>
        <w:t xml:space="preserve">деятельности [Текст] </w:t>
      </w:r>
      <w:r w:rsidR="004A39C3" w:rsidRPr="00370B7A">
        <w:rPr>
          <w:sz w:val="28"/>
          <w:szCs w:val="28"/>
        </w:rPr>
        <w:t>/</w:t>
      </w:r>
      <w:r w:rsidR="00FE1F34" w:rsidRPr="00370B7A">
        <w:rPr>
          <w:sz w:val="28"/>
          <w:szCs w:val="28"/>
        </w:rPr>
        <w:t xml:space="preserve"> </w:t>
      </w:r>
      <w:r w:rsidR="00244F2F" w:rsidRPr="00370B7A">
        <w:rPr>
          <w:sz w:val="28"/>
          <w:szCs w:val="28"/>
        </w:rPr>
        <w:t>К</w:t>
      </w:r>
      <w:r w:rsidR="00FE1F34" w:rsidRPr="00370B7A">
        <w:rPr>
          <w:sz w:val="28"/>
          <w:szCs w:val="28"/>
        </w:rPr>
        <w:t>.Р. Таги</w:t>
      </w:r>
      <w:r w:rsidR="00A12858" w:rsidRPr="00370B7A">
        <w:rPr>
          <w:sz w:val="28"/>
          <w:szCs w:val="28"/>
        </w:rPr>
        <w:t xml:space="preserve">рбеков. - М., 2001. </w:t>
      </w:r>
    </w:p>
    <w:p w:rsidR="00DA3828" w:rsidRPr="00370B7A" w:rsidRDefault="000876A6" w:rsidP="00370B7A">
      <w:pPr>
        <w:spacing w:line="360" w:lineRule="auto"/>
        <w:rPr>
          <w:sz w:val="28"/>
          <w:szCs w:val="28"/>
        </w:rPr>
      </w:pPr>
      <w:r w:rsidRPr="00370B7A">
        <w:rPr>
          <w:sz w:val="28"/>
          <w:szCs w:val="28"/>
        </w:rPr>
        <w:t>26</w:t>
      </w:r>
      <w:r w:rsidR="009B5561" w:rsidRPr="00370B7A">
        <w:rPr>
          <w:sz w:val="28"/>
          <w:szCs w:val="28"/>
        </w:rPr>
        <w:t>.</w:t>
      </w:r>
      <w:r w:rsidR="00A12858" w:rsidRPr="00370B7A">
        <w:rPr>
          <w:sz w:val="28"/>
          <w:szCs w:val="28"/>
        </w:rPr>
        <w:t>Яроч</w:t>
      </w:r>
      <w:r w:rsidR="00FE1F34" w:rsidRPr="00370B7A">
        <w:rPr>
          <w:sz w:val="28"/>
          <w:szCs w:val="28"/>
        </w:rPr>
        <w:t>к</w:t>
      </w:r>
      <w:r w:rsidR="00A12858" w:rsidRPr="00370B7A">
        <w:rPr>
          <w:sz w:val="28"/>
          <w:szCs w:val="28"/>
        </w:rPr>
        <w:t>ин, В.И. Информационн</w:t>
      </w:r>
      <w:r w:rsidR="000602A3" w:rsidRPr="00370B7A">
        <w:rPr>
          <w:sz w:val="28"/>
          <w:szCs w:val="28"/>
        </w:rPr>
        <w:t>ая</w:t>
      </w:r>
      <w:r w:rsidR="00A12858" w:rsidRPr="00370B7A">
        <w:rPr>
          <w:sz w:val="28"/>
          <w:szCs w:val="28"/>
        </w:rPr>
        <w:t xml:space="preserve"> безопасность [Te</w:t>
      </w:r>
      <w:r w:rsidR="00FE1F34" w:rsidRPr="00370B7A">
        <w:rPr>
          <w:sz w:val="28"/>
          <w:szCs w:val="28"/>
        </w:rPr>
        <w:t>кст</w:t>
      </w:r>
      <w:r w:rsidR="00A12858" w:rsidRPr="00370B7A">
        <w:rPr>
          <w:sz w:val="28"/>
          <w:szCs w:val="28"/>
        </w:rPr>
        <w:t xml:space="preserve">] : учеб. для вузов </w:t>
      </w:r>
      <w:r w:rsidR="000417E2" w:rsidRPr="00370B7A">
        <w:rPr>
          <w:sz w:val="28"/>
          <w:szCs w:val="28"/>
        </w:rPr>
        <w:t>/</w:t>
      </w:r>
      <w:r w:rsidR="00A12858" w:rsidRPr="00370B7A">
        <w:rPr>
          <w:sz w:val="28"/>
          <w:szCs w:val="28"/>
        </w:rPr>
        <w:t xml:space="preserve"> </w:t>
      </w:r>
      <w:r w:rsidR="000417E2" w:rsidRPr="00370B7A">
        <w:rPr>
          <w:sz w:val="28"/>
          <w:szCs w:val="28"/>
        </w:rPr>
        <w:t>В.И.</w:t>
      </w:r>
      <w:r w:rsidR="00A12858" w:rsidRPr="00370B7A">
        <w:rPr>
          <w:sz w:val="28"/>
          <w:szCs w:val="28"/>
        </w:rPr>
        <w:t xml:space="preserve"> Ярочкин. - М. : Академический Проект : Фонд «Мир», 2003. </w:t>
      </w:r>
      <w:bookmarkStart w:id="0" w:name="_GoBack"/>
      <w:bookmarkEnd w:id="0"/>
    </w:p>
    <w:sectPr w:rsidR="00DA3828" w:rsidRPr="00370B7A" w:rsidSect="00370B7A">
      <w:foot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0FF" w:rsidRDefault="00E770FF">
      <w:r>
        <w:separator/>
      </w:r>
    </w:p>
  </w:endnote>
  <w:endnote w:type="continuationSeparator" w:id="0">
    <w:p w:rsidR="00E770FF" w:rsidRDefault="00E7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F1" w:rsidRDefault="002A47F1" w:rsidP="008E781D">
    <w:pPr>
      <w:pStyle w:val="a3"/>
      <w:framePr w:wrap="around" w:vAnchor="text" w:hAnchor="margin" w:xAlign="center" w:y="1"/>
      <w:rPr>
        <w:rStyle w:val="a5"/>
      </w:rPr>
    </w:pPr>
  </w:p>
  <w:p w:rsidR="002A47F1" w:rsidRDefault="002A47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0FF" w:rsidRDefault="00E770FF">
      <w:r>
        <w:separator/>
      </w:r>
    </w:p>
  </w:footnote>
  <w:footnote w:type="continuationSeparator" w:id="0">
    <w:p w:rsidR="00E770FF" w:rsidRDefault="00E770FF">
      <w:r>
        <w:continuationSeparator/>
      </w:r>
    </w:p>
  </w:footnote>
  <w:footnote w:id="1">
    <w:p w:rsidR="00E770FF" w:rsidRDefault="002A47F1" w:rsidP="00370B7A">
      <w:pPr>
        <w:jc w:val="both"/>
      </w:pPr>
      <w:r>
        <w:rPr>
          <w:rStyle w:val="a9"/>
        </w:rPr>
        <w:footnoteRef/>
      </w:r>
      <w:r>
        <w:t xml:space="preserve"> </w:t>
      </w:r>
      <w:r w:rsidRPr="009E154A">
        <w:rPr>
          <w:sz w:val="20"/>
          <w:szCs w:val="20"/>
        </w:rPr>
        <w:t xml:space="preserve">Федеральный закон от 02.12.90 № 395-1 «О банках и банковской деятельности» с изменениями и дополнениями. </w:t>
      </w:r>
    </w:p>
  </w:footnote>
  <w:footnote w:id="2">
    <w:p w:rsidR="00E770FF" w:rsidRDefault="002A47F1" w:rsidP="00370B7A">
      <w:r>
        <w:rPr>
          <w:rStyle w:val="a9"/>
        </w:rPr>
        <w:footnoteRef/>
      </w:r>
      <w:r>
        <w:t xml:space="preserve"> </w:t>
      </w:r>
      <w:r w:rsidRPr="00737963">
        <w:rPr>
          <w:sz w:val="20"/>
          <w:szCs w:val="20"/>
        </w:rPr>
        <w:t xml:space="preserve">Федеральный закон от 29 июля </w:t>
      </w:r>
      <w:smartTag w:uri="urn:schemas-microsoft-com:office:smarttags" w:element="metricconverter">
        <w:smartTagPr>
          <w:attr w:name="ProductID" w:val="2004 г"/>
        </w:smartTagPr>
        <w:r w:rsidRPr="00737963">
          <w:rPr>
            <w:sz w:val="20"/>
            <w:szCs w:val="20"/>
          </w:rPr>
          <w:t>2004 г</w:t>
        </w:r>
      </w:smartTag>
      <w:r w:rsidRPr="00737963">
        <w:rPr>
          <w:sz w:val="20"/>
          <w:szCs w:val="20"/>
        </w:rPr>
        <w:t>. N 98-ФЗ</w:t>
      </w:r>
      <w:r w:rsidR="004113C3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737963">
        <w:rPr>
          <w:sz w:val="20"/>
          <w:szCs w:val="20"/>
        </w:rPr>
        <w:t>О коммерческой тайне</w:t>
      </w:r>
      <w:r>
        <w:rPr>
          <w:sz w:val="20"/>
          <w:szCs w:val="20"/>
        </w:rPr>
        <w:t>»</w:t>
      </w:r>
      <w:r w:rsidR="004113C3">
        <w:rPr>
          <w:sz w:val="20"/>
          <w:szCs w:val="20"/>
        </w:rPr>
        <w:t xml:space="preserve"> </w:t>
      </w:r>
      <w:r>
        <w:rPr>
          <w:sz w:val="20"/>
          <w:szCs w:val="20"/>
        </w:rPr>
        <w:t>(с изменениями</w:t>
      </w:r>
      <w:r w:rsidRPr="00737963">
        <w:rPr>
          <w:sz w:val="20"/>
          <w:szCs w:val="20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B31F9"/>
    <w:multiLevelType w:val="hybridMultilevel"/>
    <w:tmpl w:val="07BAA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2C11C6"/>
    <w:multiLevelType w:val="hybridMultilevel"/>
    <w:tmpl w:val="68E80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629"/>
    <w:rsid w:val="00003F05"/>
    <w:rsid w:val="000240D4"/>
    <w:rsid w:val="000270AC"/>
    <w:rsid w:val="000327CE"/>
    <w:rsid w:val="000417E2"/>
    <w:rsid w:val="00055E33"/>
    <w:rsid w:val="000602A3"/>
    <w:rsid w:val="0007350D"/>
    <w:rsid w:val="000876A6"/>
    <w:rsid w:val="00115B84"/>
    <w:rsid w:val="00161A89"/>
    <w:rsid w:val="001814E2"/>
    <w:rsid w:val="00207DDA"/>
    <w:rsid w:val="00244F2F"/>
    <w:rsid w:val="00271916"/>
    <w:rsid w:val="002A47F1"/>
    <w:rsid w:val="002C4DF8"/>
    <w:rsid w:val="002C65F1"/>
    <w:rsid w:val="0030249D"/>
    <w:rsid w:val="00370B7A"/>
    <w:rsid w:val="003877C7"/>
    <w:rsid w:val="003B4AFE"/>
    <w:rsid w:val="003D58A7"/>
    <w:rsid w:val="003E4CFB"/>
    <w:rsid w:val="003F4B93"/>
    <w:rsid w:val="00400E86"/>
    <w:rsid w:val="004113C3"/>
    <w:rsid w:val="00423613"/>
    <w:rsid w:val="00431CA6"/>
    <w:rsid w:val="00453778"/>
    <w:rsid w:val="00476ECC"/>
    <w:rsid w:val="00485868"/>
    <w:rsid w:val="0049740E"/>
    <w:rsid w:val="004A39C3"/>
    <w:rsid w:val="004A3F34"/>
    <w:rsid w:val="004C167C"/>
    <w:rsid w:val="004E4ED5"/>
    <w:rsid w:val="004E5489"/>
    <w:rsid w:val="004E58FC"/>
    <w:rsid w:val="004E66FF"/>
    <w:rsid w:val="004E7CAE"/>
    <w:rsid w:val="00505F89"/>
    <w:rsid w:val="00515A86"/>
    <w:rsid w:val="005408DE"/>
    <w:rsid w:val="00544029"/>
    <w:rsid w:val="00550188"/>
    <w:rsid w:val="00550851"/>
    <w:rsid w:val="006203E0"/>
    <w:rsid w:val="0066395F"/>
    <w:rsid w:val="00680D73"/>
    <w:rsid w:val="006814F7"/>
    <w:rsid w:val="0068650F"/>
    <w:rsid w:val="00694DC8"/>
    <w:rsid w:val="00697903"/>
    <w:rsid w:val="006B6DBD"/>
    <w:rsid w:val="006C6C9C"/>
    <w:rsid w:val="00705421"/>
    <w:rsid w:val="00737963"/>
    <w:rsid w:val="00747629"/>
    <w:rsid w:val="007F18AC"/>
    <w:rsid w:val="00872F29"/>
    <w:rsid w:val="00882BFA"/>
    <w:rsid w:val="008A5622"/>
    <w:rsid w:val="008E781D"/>
    <w:rsid w:val="008F1CFC"/>
    <w:rsid w:val="008F52AF"/>
    <w:rsid w:val="0090058E"/>
    <w:rsid w:val="009148F9"/>
    <w:rsid w:val="009539B3"/>
    <w:rsid w:val="00967527"/>
    <w:rsid w:val="009679EE"/>
    <w:rsid w:val="009833E9"/>
    <w:rsid w:val="00994E3B"/>
    <w:rsid w:val="009B1038"/>
    <w:rsid w:val="009B5561"/>
    <w:rsid w:val="009E154A"/>
    <w:rsid w:val="00A12858"/>
    <w:rsid w:val="00A52DDB"/>
    <w:rsid w:val="00A5430E"/>
    <w:rsid w:val="00A80675"/>
    <w:rsid w:val="00A92187"/>
    <w:rsid w:val="00AB0D95"/>
    <w:rsid w:val="00AC488C"/>
    <w:rsid w:val="00AD17D6"/>
    <w:rsid w:val="00AE4882"/>
    <w:rsid w:val="00AF2D89"/>
    <w:rsid w:val="00B17AA7"/>
    <w:rsid w:val="00B76BA1"/>
    <w:rsid w:val="00BB2BC6"/>
    <w:rsid w:val="00BD68A9"/>
    <w:rsid w:val="00C039A8"/>
    <w:rsid w:val="00C479E6"/>
    <w:rsid w:val="00C55E27"/>
    <w:rsid w:val="00C73A01"/>
    <w:rsid w:val="00CE020D"/>
    <w:rsid w:val="00D165A9"/>
    <w:rsid w:val="00D177B9"/>
    <w:rsid w:val="00D31A19"/>
    <w:rsid w:val="00D419D9"/>
    <w:rsid w:val="00D5705C"/>
    <w:rsid w:val="00D91EC3"/>
    <w:rsid w:val="00DA3828"/>
    <w:rsid w:val="00DA65F1"/>
    <w:rsid w:val="00DE7B39"/>
    <w:rsid w:val="00E00788"/>
    <w:rsid w:val="00E31637"/>
    <w:rsid w:val="00E666B6"/>
    <w:rsid w:val="00E770FF"/>
    <w:rsid w:val="00EA6691"/>
    <w:rsid w:val="00EC7507"/>
    <w:rsid w:val="00EE42D7"/>
    <w:rsid w:val="00F0549A"/>
    <w:rsid w:val="00F075B8"/>
    <w:rsid w:val="00F07C4A"/>
    <w:rsid w:val="00F64C9F"/>
    <w:rsid w:val="00F760F8"/>
    <w:rsid w:val="00FA499B"/>
    <w:rsid w:val="00FA68A9"/>
    <w:rsid w:val="00FB42A5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28A956-D874-43FE-97FD-6550D5AE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781D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E781D"/>
    <w:rPr>
      <w:rFonts w:cs="Times New Roman"/>
    </w:rPr>
  </w:style>
  <w:style w:type="table" w:styleId="a6">
    <w:name w:val="Table Grid"/>
    <w:basedOn w:val="a1"/>
    <w:uiPriority w:val="59"/>
    <w:rsid w:val="00F64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54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737963"/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</w:style>
  <w:style w:type="character" w:styleId="a9">
    <w:name w:val="footnote reference"/>
    <w:uiPriority w:val="99"/>
    <w:semiHidden/>
    <w:rsid w:val="00737963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370B7A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370B7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GayazovaRE</dc:creator>
  <cp:keywords/>
  <dc:description/>
  <cp:lastModifiedBy>Irina</cp:lastModifiedBy>
  <cp:revision>2</cp:revision>
  <dcterms:created xsi:type="dcterms:W3CDTF">2014-08-10T10:20:00Z</dcterms:created>
  <dcterms:modified xsi:type="dcterms:W3CDTF">2014-08-10T10:20:00Z</dcterms:modified>
</cp:coreProperties>
</file>