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F8" w:rsidRPr="00875288" w:rsidRDefault="00F335F8" w:rsidP="00875288">
      <w:pPr>
        <w:pStyle w:val="aff0"/>
      </w:pPr>
      <w:r w:rsidRPr="00875288">
        <w:t>Федеральное агентство по образованию</w:t>
      </w:r>
    </w:p>
    <w:p w:rsidR="00504F6C" w:rsidRDefault="00F335F8" w:rsidP="00875288">
      <w:pPr>
        <w:pStyle w:val="aff0"/>
      </w:pPr>
      <w:r w:rsidRPr="00875288">
        <w:t xml:space="preserve">Государственное образовательное учреждение </w:t>
      </w:r>
    </w:p>
    <w:p w:rsidR="00875288" w:rsidRDefault="00504F6C" w:rsidP="00875288">
      <w:pPr>
        <w:pStyle w:val="aff0"/>
      </w:pPr>
      <w:r w:rsidRPr="00875288">
        <w:t>В</w:t>
      </w:r>
      <w:r w:rsidR="00F335F8" w:rsidRPr="00875288">
        <w:t>ысшего</w:t>
      </w:r>
      <w:r>
        <w:t xml:space="preserve"> </w:t>
      </w:r>
      <w:r w:rsidR="00F335F8" w:rsidRPr="00875288">
        <w:t>профессионального образования</w:t>
      </w:r>
    </w:p>
    <w:p w:rsidR="00875288" w:rsidRDefault="00875288" w:rsidP="00875288">
      <w:pPr>
        <w:pStyle w:val="aff0"/>
      </w:pPr>
      <w:r>
        <w:t>"</w:t>
      </w:r>
      <w:r w:rsidR="00F335F8" w:rsidRPr="00875288">
        <w:t>Российский государственный торгово-экономический университет</w:t>
      </w:r>
      <w:r>
        <w:t>"</w:t>
      </w:r>
    </w:p>
    <w:p w:rsidR="00875288" w:rsidRDefault="00F335F8" w:rsidP="00875288">
      <w:pPr>
        <w:pStyle w:val="aff0"/>
      </w:pPr>
      <w:r w:rsidRPr="00875288">
        <w:t>Челябинский институт</w:t>
      </w:r>
      <w:r w:rsidR="00875288">
        <w:t xml:space="preserve"> (</w:t>
      </w:r>
      <w:r w:rsidRPr="00875288">
        <w:t>филиал</w:t>
      </w:r>
      <w:r w:rsidR="00875288" w:rsidRPr="00875288">
        <w:t>)</w:t>
      </w:r>
    </w:p>
    <w:p w:rsidR="00875288" w:rsidRDefault="00875288" w:rsidP="00875288">
      <w:pPr>
        <w:pStyle w:val="aff0"/>
      </w:pPr>
    </w:p>
    <w:p w:rsidR="00875288" w:rsidRDefault="00875288" w:rsidP="00875288">
      <w:pPr>
        <w:pStyle w:val="aff0"/>
      </w:pPr>
    </w:p>
    <w:p w:rsidR="00875288" w:rsidRDefault="00875288" w:rsidP="00875288">
      <w:pPr>
        <w:pStyle w:val="aff0"/>
      </w:pPr>
    </w:p>
    <w:p w:rsidR="00C01682" w:rsidRDefault="00C01682" w:rsidP="00875288">
      <w:pPr>
        <w:pStyle w:val="aff0"/>
      </w:pPr>
    </w:p>
    <w:p w:rsidR="00C01682" w:rsidRDefault="00C01682" w:rsidP="00875288">
      <w:pPr>
        <w:pStyle w:val="aff0"/>
      </w:pPr>
    </w:p>
    <w:p w:rsidR="00875288" w:rsidRPr="00875288" w:rsidRDefault="00F335F8" w:rsidP="00875288">
      <w:pPr>
        <w:pStyle w:val="aff0"/>
        <w:rPr>
          <w:b/>
          <w:bCs/>
        </w:rPr>
      </w:pPr>
      <w:r w:rsidRPr="00875288">
        <w:rPr>
          <w:b/>
          <w:bCs/>
        </w:rPr>
        <w:t>КОНТРОЛЬНАЯ РАБОТА</w:t>
      </w:r>
    </w:p>
    <w:p w:rsidR="00F335F8" w:rsidRPr="00875288" w:rsidRDefault="00F335F8" w:rsidP="00875288">
      <w:pPr>
        <w:pStyle w:val="aff0"/>
      </w:pPr>
      <w:r w:rsidRPr="00875288">
        <w:t>Дисциплина</w:t>
      </w:r>
      <w:r w:rsidR="00875288" w:rsidRPr="00875288">
        <w:t xml:space="preserve">: </w:t>
      </w:r>
      <w:r w:rsidRPr="00875288">
        <w:rPr>
          <w:b/>
          <w:bCs/>
        </w:rPr>
        <w:t>Финансы и кредит</w:t>
      </w:r>
    </w:p>
    <w:p w:rsidR="00875288" w:rsidRDefault="00F335F8" w:rsidP="00875288">
      <w:pPr>
        <w:pStyle w:val="aff0"/>
        <w:rPr>
          <w:b/>
          <w:bCs/>
        </w:rPr>
      </w:pPr>
      <w:r w:rsidRPr="00875288">
        <w:t>Тема</w:t>
      </w:r>
      <w:r w:rsidR="00875288" w:rsidRPr="00875288">
        <w:t xml:space="preserve">: </w:t>
      </w:r>
      <w:r w:rsidRPr="00875288">
        <w:rPr>
          <w:b/>
          <w:bCs/>
        </w:rPr>
        <w:t>Безналичные расчеты в РФ</w:t>
      </w:r>
    </w:p>
    <w:p w:rsidR="00875288" w:rsidRDefault="00875288" w:rsidP="00875288">
      <w:pPr>
        <w:pStyle w:val="aff0"/>
      </w:pPr>
    </w:p>
    <w:p w:rsidR="00C01682" w:rsidRDefault="00C01682" w:rsidP="00875288">
      <w:pPr>
        <w:pStyle w:val="aff0"/>
      </w:pPr>
    </w:p>
    <w:p w:rsidR="00C01682" w:rsidRDefault="00C01682" w:rsidP="00875288">
      <w:pPr>
        <w:pStyle w:val="aff0"/>
      </w:pPr>
    </w:p>
    <w:p w:rsidR="00980D93" w:rsidRPr="00875288" w:rsidRDefault="00980D93" w:rsidP="00C01682">
      <w:pPr>
        <w:pStyle w:val="aff0"/>
        <w:jc w:val="left"/>
      </w:pPr>
      <w:r w:rsidRPr="00875288">
        <w:t>Выполнила</w:t>
      </w:r>
      <w:r w:rsidR="00875288" w:rsidRPr="00875288">
        <w:t xml:space="preserve">: </w:t>
      </w:r>
      <w:r w:rsidRPr="00875288">
        <w:t>Левошина В</w:t>
      </w:r>
      <w:r w:rsidR="00875288">
        <w:t xml:space="preserve">.О., </w:t>
      </w:r>
      <w:r w:rsidRPr="00875288">
        <w:t>ЭВ-06-13</w:t>
      </w:r>
    </w:p>
    <w:p w:rsidR="00504F6C" w:rsidRDefault="00980D93" w:rsidP="00C01682">
      <w:pPr>
        <w:pStyle w:val="aff0"/>
        <w:jc w:val="left"/>
      </w:pPr>
      <w:r w:rsidRPr="00875288">
        <w:t xml:space="preserve">студентка 1 курса, заочная на базе высшего образования, </w:t>
      </w:r>
    </w:p>
    <w:p w:rsidR="00504F6C" w:rsidRDefault="00980D93" w:rsidP="00C01682">
      <w:pPr>
        <w:pStyle w:val="aff0"/>
        <w:jc w:val="left"/>
      </w:pPr>
      <w:r w:rsidRPr="00875288">
        <w:t>специальность</w:t>
      </w:r>
      <w:r w:rsidR="00875288">
        <w:t xml:space="preserve"> </w:t>
      </w:r>
    </w:p>
    <w:p w:rsidR="00875288" w:rsidRDefault="00875288" w:rsidP="00C01682">
      <w:pPr>
        <w:pStyle w:val="aff0"/>
        <w:jc w:val="left"/>
      </w:pPr>
      <w:r>
        <w:t>"</w:t>
      </w:r>
      <w:r w:rsidR="00980D93" w:rsidRPr="00875288">
        <w:t>Экономика и управление на предприятии</w:t>
      </w:r>
      <w:r>
        <w:t xml:space="preserve"> (</w:t>
      </w:r>
      <w:r w:rsidR="00980D93" w:rsidRPr="00875288">
        <w:t>торговля</w:t>
      </w:r>
      <w:r>
        <w:t>)"</w:t>
      </w:r>
    </w:p>
    <w:p w:rsidR="00980D93" w:rsidRPr="00875288" w:rsidRDefault="00D15C67" w:rsidP="00C01682">
      <w:pPr>
        <w:pStyle w:val="aff0"/>
        <w:jc w:val="left"/>
      </w:pPr>
      <w:r w:rsidRPr="00875288">
        <w:t>Рецензент</w:t>
      </w:r>
      <w:r w:rsidR="00875288" w:rsidRPr="00875288">
        <w:t xml:space="preserve">: </w:t>
      </w:r>
      <w:r w:rsidRPr="00875288">
        <w:t>Кострю</w:t>
      </w:r>
      <w:r w:rsidR="00980D93" w:rsidRPr="00875288">
        <w:t>кова Л</w:t>
      </w:r>
      <w:r w:rsidR="00875288" w:rsidRPr="00875288">
        <w:t xml:space="preserve">. </w:t>
      </w:r>
      <w:r w:rsidR="00980D93" w:rsidRPr="00875288">
        <w:t>А</w:t>
      </w:r>
      <w:r w:rsidR="00875288">
        <w:t>.,</w:t>
      </w:r>
    </w:p>
    <w:p w:rsidR="00875288" w:rsidRDefault="00980D93" w:rsidP="00C01682">
      <w:pPr>
        <w:pStyle w:val="aff0"/>
        <w:jc w:val="left"/>
      </w:pPr>
      <w:r w:rsidRPr="00875288">
        <w:t>преподаватель кафедры</w:t>
      </w:r>
      <w:r w:rsidR="00875288">
        <w:t xml:space="preserve"> "</w:t>
      </w:r>
      <w:r w:rsidRPr="00875288">
        <w:t>Финансы и банковское дело</w:t>
      </w:r>
      <w:r w:rsidR="00875288">
        <w:t>"</w:t>
      </w:r>
    </w:p>
    <w:p w:rsidR="00C01682" w:rsidRDefault="00C01682" w:rsidP="00875288">
      <w:pPr>
        <w:pStyle w:val="aff0"/>
      </w:pPr>
    </w:p>
    <w:p w:rsidR="00C01682" w:rsidRDefault="00C01682" w:rsidP="00875288">
      <w:pPr>
        <w:pStyle w:val="aff0"/>
      </w:pPr>
    </w:p>
    <w:p w:rsidR="00C01682" w:rsidRDefault="00C01682" w:rsidP="00875288">
      <w:pPr>
        <w:pStyle w:val="aff0"/>
      </w:pPr>
    </w:p>
    <w:p w:rsidR="00C01682" w:rsidRDefault="00C01682" w:rsidP="00875288">
      <w:pPr>
        <w:pStyle w:val="aff0"/>
      </w:pPr>
    </w:p>
    <w:p w:rsidR="00C01682" w:rsidRDefault="00C01682" w:rsidP="00875288">
      <w:pPr>
        <w:pStyle w:val="aff0"/>
      </w:pPr>
    </w:p>
    <w:p w:rsidR="00980D93" w:rsidRPr="00875288" w:rsidRDefault="00980D93" w:rsidP="00875288">
      <w:pPr>
        <w:pStyle w:val="aff0"/>
      </w:pPr>
      <w:r w:rsidRPr="00875288">
        <w:t>Челябинск, 2006</w:t>
      </w:r>
    </w:p>
    <w:p w:rsidR="00875288" w:rsidRPr="00875288" w:rsidRDefault="00F335F8" w:rsidP="00C01682">
      <w:pPr>
        <w:pStyle w:val="af8"/>
      </w:pPr>
      <w:r w:rsidRPr="00875288">
        <w:br w:type="page"/>
      </w:r>
      <w:r w:rsidR="00875288">
        <w:t>Содержание</w:t>
      </w:r>
    </w:p>
    <w:p w:rsidR="00F3690E" w:rsidRDefault="00F3690E" w:rsidP="00875288"/>
    <w:p w:rsidR="000F7BE6" w:rsidRDefault="000F7BE6">
      <w:pPr>
        <w:pStyle w:val="22"/>
        <w:rPr>
          <w:smallCaps w:val="0"/>
          <w:noProof/>
          <w:sz w:val="24"/>
          <w:szCs w:val="24"/>
        </w:rPr>
      </w:pPr>
      <w:r w:rsidRPr="005F7001">
        <w:rPr>
          <w:rStyle w:val="af0"/>
          <w:noProof/>
        </w:rPr>
        <w:t>Введение</w:t>
      </w:r>
    </w:p>
    <w:p w:rsidR="000F7BE6" w:rsidRDefault="000F7BE6">
      <w:pPr>
        <w:pStyle w:val="22"/>
        <w:rPr>
          <w:smallCaps w:val="0"/>
          <w:noProof/>
          <w:sz w:val="24"/>
          <w:szCs w:val="24"/>
        </w:rPr>
      </w:pPr>
      <w:r w:rsidRPr="005F7001">
        <w:rPr>
          <w:rStyle w:val="af0"/>
          <w:noProof/>
        </w:rPr>
        <w:t>1. Роль безналичных расчетов в коммерческой деятельности</w:t>
      </w:r>
    </w:p>
    <w:p w:rsidR="000F7BE6" w:rsidRDefault="000F7BE6">
      <w:pPr>
        <w:pStyle w:val="22"/>
        <w:rPr>
          <w:smallCaps w:val="0"/>
          <w:noProof/>
          <w:sz w:val="24"/>
          <w:szCs w:val="24"/>
        </w:rPr>
      </w:pPr>
      <w:r w:rsidRPr="005F7001">
        <w:rPr>
          <w:rStyle w:val="af0"/>
          <w:noProof/>
        </w:rPr>
        <w:t>2. Принципы организации безналичных расчетов</w:t>
      </w:r>
    </w:p>
    <w:p w:rsidR="000F7BE6" w:rsidRDefault="000F7BE6">
      <w:pPr>
        <w:pStyle w:val="22"/>
        <w:rPr>
          <w:smallCaps w:val="0"/>
          <w:noProof/>
          <w:sz w:val="24"/>
          <w:szCs w:val="24"/>
        </w:rPr>
      </w:pPr>
      <w:r w:rsidRPr="005F7001">
        <w:rPr>
          <w:rStyle w:val="af0"/>
          <w:noProof/>
        </w:rPr>
        <w:t>3. Формы безналичных расчетов</w:t>
      </w:r>
    </w:p>
    <w:p w:rsidR="000F7BE6" w:rsidRDefault="000F7BE6">
      <w:pPr>
        <w:pStyle w:val="22"/>
        <w:rPr>
          <w:smallCaps w:val="0"/>
          <w:noProof/>
          <w:sz w:val="24"/>
          <w:szCs w:val="24"/>
        </w:rPr>
      </w:pPr>
      <w:r w:rsidRPr="005F7001">
        <w:rPr>
          <w:rStyle w:val="af0"/>
          <w:noProof/>
        </w:rPr>
        <w:t>Заключение</w:t>
      </w:r>
    </w:p>
    <w:p w:rsidR="000F7BE6" w:rsidRDefault="000F7BE6">
      <w:pPr>
        <w:pStyle w:val="22"/>
        <w:rPr>
          <w:smallCaps w:val="0"/>
          <w:noProof/>
          <w:sz w:val="24"/>
          <w:szCs w:val="24"/>
        </w:rPr>
      </w:pPr>
      <w:r w:rsidRPr="005F7001">
        <w:rPr>
          <w:rStyle w:val="af0"/>
          <w:noProof/>
        </w:rPr>
        <w:t>Литература</w:t>
      </w:r>
    </w:p>
    <w:p w:rsidR="00875288" w:rsidRPr="00875288" w:rsidRDefault="00F3690E" w:rsidP="00C01682">
      <w:pPr>
        <w:pStyle w:val="2"/>
      </w:pPr>
      <w:r w:rsidRPr="00875288">
        <w:br w:type="page"/>
      </w:r>
      <w:bookmarkStart w:id="0" w:name="_Toc247141097"/>
      <w:r w:rsidR="00875288">
        <w:t>Введение</w:t>
      </w:r>
      <w:bookmarkEnd w:id="0"/>
    </w:p>
    <w:p w:rsidR="00C01682" w:rsidRDefault="00C01682" w:rsidP="00875288"/>
    <w:p w:rsidR="00875288" w:rsidRDefault="00D15C67" w:rsidP="00875288">
      <w:r w:rsidRPr="00875288">
        <w:t>Б</w:t>
      </w:r>
      <w:r w:rsidR="0001608E" w:rsidRPr="00875288">
        <w:t>езналичные расчеты являются преобладающей формой денежных расчетов в экономике</w:t>
      </w:r>
      <w:r w:rsidR="00875288" w:rsidRPr="00875288">
        <w:t xml:space="preserve">. </w:t>
      </w:r>
      <w:r w:rsidR="0001608E" w:rsidRPr="00875288">
        <w:t>В</w:t>
      </w:r>
      <w:r w:rsidR="00AF41E3" w:rsidRPr="00875288">
        <w:t xml:space="preserve"> настоящее время структура денежного оборота Российской Федерации весьма нерациональна и характеризуется высокой долей наличных денег</w:t>
      </w:r>
      <w:r w:rsidR="00875288" w:rsidRPr="00875288">
        <w:t xml:space="preserve">. </w:t>
      </w:r>
      <w:r w:rsidR="00AF41E3" w:rsidRPr="00875288">
        <w:t xml:space="preserve">В то же время в экономически развитых </w:t>
      </w:r>
      <w:r w:rsidR="00871703" w:rsidRPr="00875288">
        <w:t>странах</w:t>
      </w:r>
      <w:r w:rsidR="00AF41E3" w:rsidRPr="00875288">
        <w:t xml:space="preserve"> доля наличных платежей значительно ниже</w:t>
      </w:r>
      <w:r w:rsidR="00875288">
        <w:t xml:space="preserve"> (</w:t>
      </w:r>
      <w:r w:rsidR="00AF41E3" w:rsidRPr="00875288">
        <w:t>не более 3-8% совокупного денежного оборота</w:t>
      </w:r>
      <w:r w:rsidR="00875288" w:rsidRPr="00875288">
        <w:t xml:space="preserve">). </w:t>
      </w:r>
      <w:r w:rsidR="00871703" w:rsidRPr="00875288">
        <w:t>Поэтому создание стройной системы платежей, развитие системы безналичных расчетов имеют огромное значение для России</w:t>
      </w:r>
      <w:r w:rsidR="00875288" w:rsidRPr="00875288">
        <w:t xml:space="preserve">. </w:t>
      </w:r>
      <w:r w:rsidR="00871703" w:rsidRPr="00875288">
        <w:t>Это является одной из ключевых проблем проводимых в стране экономических преобразований</w:t>
      </w:r>
      <w:r w:rsidR="00875288" w:rsidRPr="00875288">
        <w:t>.</w:t>
      </w:r>
    </w:p>
    <w:p w:rsidR="00875288" w:rsidRDefault="006307B2" w:rsidP="00875288">
      <w:r w:rsidRPr="00875288">
        <w:t>В настоящее время в Российской Федерации в сфере безналичного оборота сосредоточено около 65% всей денежной массы, в то время как в развитых зарубежных странах этот показатель достигает 90%</w:t>
      </w:r>
      <w:r w:rsidR="00875288" w:rsidRPr="00875288">
        <w:t xml:space="preserve">. </w:t>
      </w:r>
      <w:r w:rsidRPr="00875288">
        <w:t>Безналичный оборот обслуживает движение товаров и услуг, капиталов и кредитов между всеми участниками процесса хозяйственной деятельности</w:t>
      </w:r>
      <w:r w:rsidR="00875288" w:rsidRPr="00875288">
        <w:t xml:space="preserve">. </w:t>
      </w:r>
      <w:r w:rsidRPr="00875288">
        <w:t>От степени его организации зависят финансовая устойчивость субъектов рыночной экономики, полнота и своевременность формирования доходов бюджетов разных уровней и соответственно экономическая и политическая стабильность государства</w:t>
      </w:r>
      <w:r w:rsidR="00875288" w:rsidRPr="00875288">
        <w:t>.</w:t>
      </w:r>
    </w:p>
    <w:p w:rsidR="00875288" w:rsidRDefault="00D15C67" w:rsidP="00875288">
      <w:r w:rsidRPr="00875288">
        <w:rPr>
          <w:b/>
          <w:bCs/>
        </w:rPr>
        <w:t>Целью</w:t>
      </w:r>
      <w:r w:rsidRPr="00875288">
        <w:t xml:space="preserve"> работы является изучение организации безналичных расчетов в Российской Федерации</w:t>
      </w:r>
      <w:r w:rsidR="00875288" w:rsidRPr="00875288">
        <w:t>.</w:t>
      </w:r>
    </w:p>
    <w:p w:rsidR="00875288" w:rsidRDefault="00D15C67" w:rsidP="00875288">
      <w:r w:rsidRPr="00875288">
        <w:rPr>
          <w:b/>
          <w:bCs/>
        </w:rPr>
        <w:t>Объектом исследования</w:t>
      </w:r>
      <w:r w:rsidRPr="00875288">
        <w:t xml:space="preserve"> является организация фина</w:t>
      </w:r>
      <w:r w:rsidR="00EB650C" w:rsidRPr="00875288">
        <w:t>нсово-кредитной политики</w:t>
      </w:r>
      <w:r w:rsidRPr="00875288">
        <w:t xml:space="preserve"> государства, на основании изучения организации безналичных расчетов в Российской Федерации</w:t>
      </w:r>
      <w:r w:rsidR="00875288" w:rsidRPr="00875288">
        <w:t>.</w:t>
      </w:r>
    </w:p>
    <w:p w:rsidR="00875288" w:rsidRDefault="00D15C67" w:rsidP="00875288">
      <w:pPr>
        <w:rPr>
          <w:b/>
          <w:bCs/>
        </w:rPr>
      </w:pPr>
      <w:r w:rsidRPr="00875288">
        <w:rPr>
          <w:b/>
          <w:bCs/>
        </w:rPr>
        <w:t>Задачи исследования</w:t>
      </w:r>
      <w:r w:rsidR="00875288" w:rsidRPr="00875288">
        <w:rPr>
          <w:b/>
          <w:bCs/>
        </w:rPr>
        <w:t>:</w:t>
      </w:r>
    </w:p>
    <w:p w:rsidR="00875288" w:rsidRDefault="00D15C67" w:rsidP="00875288">
      <w:r w:rsidRPr="00875288">
        <w:t xml:space="preserve">Изучить современную научно-методическую литературу по вопросам </w:t>
      </w:r>
      <w:r w:rsidR="00B279DD" w:rsidRPr="00875288">
        <w:t>организации безналичных расчетов в Российской Федерации</w:t>
      </w:r>
      <w:r w:rsidR="00875288" w:rsidRPr="00875288">
        <w:t>;</w:t>
      </w:r>
    </w:p>
    <w:p w:rsidR="00875288" w:rsidRDefault="00B279DD" w:rsidP="00875288">
      <w:r w:rsidRPr="00875288">
        <w:t>Ознакомится с принципами безналичных расчетов в РФ</w:t>
      </w:r>
      <w:r w:rsidR="00875288" w:rsidRPr="00875288">
        <w:t>;</w:t>
      </w:r>
    </w:p>
    <w:p w:rsidR="00875288" w:rsidRDefault="00B279DD" w:rsidP="00875288">
      <w:r w:rsidRPr="00875288">
        <w:t>Провести анализ форм безналичных расчетов в РФ и сделать заключение о достоинствах и недостатках существующих форм безналичного денежного оборота</w:t>
      </w:r>
      <w:r w:rsidR="00875288" w:rsidRPr="00875288">
        <w:t>.</w:t>
      </w:r>
    </w:p>
    <w:p w:rsidR="00875288" w:rsidRPr="00875288" w:rsidRDefault="0059217A" w:rsidP="00C01682">
      <w:pPr>
        <w:pStyle w:val="2"/>
      </w:pPr>
      <w:r w:rsidRPr="00875288">
        <w:br w:type="page"/>
      </w:r>
      <w:bookmarkStart w:id="1" w:name="_Toc247141098"/>
      <w:r w:rsidR="00F3690E" w:rsidRPr="00875288">
        <w:t>1</w:t>
      </w:r>
      <w:r w:rsidR="00875288" w:rsidRPr="00875288">
        <w:t xml:space="preserve">. </w:t>
      </w:r>
      <w:r w:rsidR="00370AF2" w:rsidRPr="00875288">
        <w:t>Роль безналичных расчетов в коммерческой деятель</w:t>
      </w:r>
      <w:r w:rsidR="007007AB" w:rsidRPr="00875288">
        <w:t>ности</w:t>
      </w:r>
      <w:bookmarkEnd w:id="1"/>
    </w:p>
    <w:p w:rsidR="00C01682" w:rsidRDefault="00C01682" w:rsidP="00875288"/>
    <w:p w:rsidR="00875288" w:rsidRDefault="006307B2" w:rsidP="00875288">
      <w:r w:rsidRPr="00875288">
        <w:t>В основу современной системы безналичных расчетов положены принципы их организации, соответствующие рыночному характеру отношений между двумя сторонами</w:t>
      </w:r>
      <w:r w:rsidR="00875288">
        <w:t xml:space="preserve"> (</w:t>
      </w:r>
      <w:r w:rsidRPr="00875288">
        <w:t>плательщиком и получателем средств</w:t>
      </w:r>
      <w:r w:rsidR="00875288" w:rsidRPr="00875288">
        <w:t xml:space="preserve">) </w:t>
      </w:r>
      <w:r w:rsidRPr="00875288">
        <w:t>и закреплены в гражданском законодательстве и нормативных актах Банка России</w:t>
      </w:r>
      <w:r w:rsidR="00875288" w:rsidRPr="00875288">
        <w:t xml:space="preserve">. </w:t>
      </w:r>
      <w:r w:rsidRPr="00875288">
        <w:t>Главным организатором безналичных расчетов в Российской Федерации, методическим центром по разработке правил, форм и сроков расчетов, стандартов платежных документов является Банк России</w:t>
      </w:r>
      <w:r w:rsidR="00875288" w:rsidRPr="00875288">
        <w:t xml:space="preserve">. </w:t>
      </w:r>
      <w:r w:rsidRPr="00875288">
        <w:t>А непосредственно осуществляют межхозяйственные расчетные операции по поручению клиентов коммерческие банки</w:t>
      </w:r>
      <w:r w:rsidR="00875288" w:rsidRPr="00875288">
        <w:t>.</w:t>
      </w:r>
    </w:p>
    <w:p w:rsidR="00875288" w:rsidRDefault="00F3690E" w:rsidP="00875288">
      <w:r w:rsidRPr="00875288">
        <w:rPr>
          <w:b/>
          <w:bCs/>
        </w:rPr>
        <w:t>Безналичным оборотом</w:t>
      </w:r>
      <w:r w:rsidRPr="00875288">
        <w:t xml:space="preserve"> называется движение денежных средств и передача долговых обязательств между субъектами экономических отношений без участия наличных денег</w:t>
      </w:r>
      <w:r w:rsidR="00875288" w:rsidRPr="00875288">
        <w:t>.</w:t>
      </w:r>
    </w:p>
    <w:p w:rsidR="00875288" w:rsidRDefault="00F3690E" w:rsidP="00875288">
      <w:pPr>
        <w:rPr>
          <w:b/>
          <w:bCs/>
        </w:rPr>
      </w:pPr>
      <w:r w:rsidRPr="00875288">
        <w:t>Безналичный оборот осуществляется посредством безналичных расчетов, которые представляют собой процесс движения безналичных денег и платежных документов между двумя сторонами</w:t>
      </w:r>
      <w:r w:rsidR="00875288" w:rsidRPr="00875288">
        <w:t xml:space="preserve">: </w:t>
      </w:r>
      <w:r w:rsidRPr="00875288">
        <w:t>плательщиком и получателем</w:t>
      </w:r>
      <w:r w:rsidR="00875288">
        <w:t xml:space="preserve"> (</w:t>
      </w:r>
      <w:r w:rsidRPr="00875288">
        <w:t>взыскателем</w:t>
      </w:r>
      <w:r w:rsidR="00875288" w:rsidRPr="00875288">
        <w:t xml:space="preserve">) </w:t>
      </w:r>
      <w:r w:rsidRPr="00875288">
        <w:t>средств</w:t>
      </w:r>
      <w:r w:rsidR="00875288" w:rsidRPr="00875288">
        <w:t xml:space="preserve">. </w:t>
      </w:r>
      <w:r w:rsidRPr="00875288">
        <w:t xml:space="preserve">Движение каждой отдельной суммы носит название </w:t>
      </w:r>
      <w:r w:rsidRPr="00875288">
        <w:rPr>
          <w:b/>
          <w:bCs/>
        </w:rPr>
        <w:t>безналичного платежа</w:t>
      </w:r>
      <w:r w:rsidR="00875288" w:rsidRPr="00875288">
        <w:rPr>
          <w:b/>
          <w:bCs/>
        </w:rPr>
        <w:t>.</w:t>
      </w:r>
    </w:p>
    <w:p w:rsidR="00875288" w:rsidRDefault="00F3690E" w:rsidP="00875288">
      <w:r w:rsidRPr="00875288">
        <w:t>Безналичные расчеты могут проводиться без участия посредников, например, взаимозачеты между предприятиями, расчеты с применением коммерческих векселей, и по счетам, открытым на балансе посредника</w:t>
      </w:r>
      <w:r w:rsidR="00875288" w:rsidRPr="00875288">
        <w:t>.</w:t>
      </w:r>
    </w:p>
    <w:p w:rsidR="00875288" w:rsidRDefault="00F3690E" w:rsidP="00875288">
      <w:r w:rsidRPr="00875288">
        <w:t>В качестве плательщиков и получателей</w:t>
      </w:r>
      <w:r w:rsidR="00875288">
        <w:t xml:space="preserve"> (</w:t>
      </w:r>
      <w:r w:rsidRPr="00875288">
        <w:t>взыскателей</w:t>
      </w:r>
      <w:r w:rsidR="00875288" w:rsidRPr="00875288">
        <w:t xml:space="preserve">) </w:t>
      </w:r>
      <w:r w:rsidRPr="00875288">
        <w:t>выступают физические и юридические лица, государство в лице органов власти и управления, международные кредитные и финансовые институты</w:t>
      </w:r>
      <w:r w:rsidR="00875288" w:rsidRPr="00875288">
        <w:t xml:space="preserve">. </w:t>
      </w:r>
      <w:r w:rsidRPr="00875288">
        <w:t>Посредничество осуществляют кредитные организации</w:t>
      </w:r>
      <w:r w:rsidR="00875288" w:rsidRPr="00875288">
        <w:t xml:space="preserve">: </w:t>
      </w:r>
      <w:r w:rsidRPr="00875288">
        <w:t>центральный банк, коммерческие банки, расчетные центры, клиринговые палаты</w:t>
      </w:r>
      <w:r w:rsidR="00875288" w:rsidRPr="00875288">
        <w:t>.</w:t>
      </w:r>
    </w:p>
    <w:p w:rsidR="00875288" w:rsidRDefault="00F3690E" w:rsidP="00875288">
      <w:r w:rsidRPr="00875288">
        <w:t>Безналичные расчеты могут проводиться путем</w:t>
      </w:r>
      <w:r w:rsidR="00875288" w:rsidRPr="00875288">
        <w:t>:</w:t>
      </w:r>
    </w:p>
    <w:p w:rsidR="00875288" w:rsidRDefault="00F3690E" w:rsidP="00875288">
      <w:r w:rsidRPr="00875288">
        <w:t>1</w:t>
      </w:r>
      <w:r w:rsidR="00875288" w:rsidRPr="00875288">
        <w:t xml:space="preserve">) </w:t>
      </w:r>
      <w:r w:rsidRPr="00875288">
        <w:t>осуществления записей по счетам бухгалтерского учета на основании первичных документов на бумажных носителях</w:t>
      </w:r>
      <w:r w:rsidR="00875288" w:rsidRPr="00875288">
        <w:t>;</w:t>
      </w:r>
    </w:p>
    <w:p w:rsidR="00875288" w:rsidRDefault="00F3690E" w:rsidP="00875288">
      <w:r w:rsidRPr="00875288">
        <w:t>2</w:t>
      </w:r>
      <w:r w:rsidR="00875288" w:rsidRPr="00875288">
        <w:t xml:space="preserve">) </w:t>
      </w:r>
      <w:r w:rsidRPr="00875288">
        <w:t>передачи специ</w:t>
      </w:r>
      <w:r w:rsidR="00D64FA7" w:rsidRPr="00875288">
        <w:t>альных платежных инструментов</w:t>
      </w:r>
      <w:r w:rsidR="00875288" w:rsidRPr="00875288">
        <w:t xml:space="preserve"> - </w:t>
      </w:r>
      <w:r w:rsidR="00D64FA7" w:rsidRPr="00875288">
        <w:t>чеков и векселей</w:t>
      </w:r>
      <w:r w:rsidR="00875288" w:rsidRPr="00875288">
        <w:t>;</w:t>
      </w:r>
    </w:p>
    <w:p w:rsidR="00875288" w:rsidRDefault="00D64FA7" w:rsidP="00875288">
      <w:r w:rsidRPr="00875288">
        <w:t>3</w:t>
      </w:r>
      <w:r w:rsidR="00875288" w:rsidRPr="00875288">
        <w:t xml:space="preserve">) </w:t>
      </w:r>
      <w:r w:rsidR="00F3690E" w:rsidRPr="00875288">
        <w:t>проведения зачета взаимных требований</w:t>
      </w:r>
      <w:r w:rsidR="00875288" w:rsidRPr="00875288">
        <w:t>;</w:t>
      </w:r>
    </w:p>
    <w:p w:rsidR="00875288" w:rsidRDefault="00D64FA7" w:rsidP="00875288">
      <w:r w:rsidRPr="00875288">
        <w:t>4</w:t>
      </w:r>
      <w:r w:rsidR="00875288" w:rsidRPr="00875288">
        <w:t xml:space="preserve">) </w:t>
      </w:r>
      <w:r w:rsidR="00F3690E" w:rsidRPr="00875288">
        <w:t>передачи электронных сигналов</w:t>
      </w:r>
      <w:r w:rsidR="00875288" w:rsidRPr="00875288">
        <w:t>.</w:t>
      </w:r>
    </w:p>
    <w:p w:rsidR="00875288" w:rsidRDefault="00F3690E" w:rsidP="00875288">
      <w:r w:rsidRPr="00875288">
        <w:t>Поскольку движение денег в безналичных расчетах обособлено</w:t>
      </w:r>
      <w:r w:rsidR="00D64FA7" w:rsidRPr="00875288">
        <w:t xml:space="preserve"> от в</w:t>
      </w:r>
      <w:r w:rsidRPr="00875288">
        <w:t>стречного движения товаров в про</w:t>
      </w:r>
      <w:r w:rsidR="00D64FA7" w:rsidRPr="00875288">
        <w:t>странстве и во времени</w:t>
      </w:r>
      <w:r w:rsidR="00875288">
        <w:t xml:space="preserve"> (</w:t>
      </w:r>
      <w:r w:rsidR="00D64FA7" w:rsidRPr="00875288">
        <w:t>что привод</w:t>
      </w:r>
      <w:r w:rsidRPr="00875288">
        <w:t>ит к возникновению дебиторской и кредиторской задолженности</w:t>
      </w:r>
      <w:r w:rsidR="00875288" w:rsidRPr="00875288">
        <w:t>),</w:t>
      </w:r>
      <w:r w:rsidR="00D64FA7" w:rsidRPr="00875288">
        <w:t xml:space="preserve"> а зн</w:t>
      </w:r>
      <w:r w:rsidRPr="00875288">
        <w:t>ачительная часть платежей</w:t>
      </w:r>
      <w:r w:rsidR="00875288">
        <w:t xml:space="preserve"> (</w:t>
      </w:r>
      <w:r w:rsidRPr="00875288">
        <w:t xml:space="preserve">перечисление налогов, взносов, </w:t>
      </w:r>
      <w:r w:rsidR="00D64FA7" w:rsidRPr="00875288">
        <w:t>получен</w:t>
      </w:r>
      <w:r w:rsidRPr="00875288">
        <w:t>ие и предоставление кредитов, покупка и продажа иностранной</w:t>
      </w:r>
      <w:r w:rsidR="00D64FA7" w:rsidRPr="00875288">
        <w:t xml:space="preserve"> ва</w:t>
      </w:r>
      <w:r w:rsidRPr="00875288">
        <w:t>люты, ценных бумаг, выплата д</w:t>
      </w:r>
      <w:r w:rsidR="00D64FA7" w:rsidRPr="00875288">
        <w:t>ивидендов и процентов</w:t>
      </w:r>
      <w:r w:rsidR="00875288" w:rsidRPr="00875288">
        <w:t xml:space="preserve">) </w:t>
      </w:r>
      <w:r w:rsidR="00D64FA7" w:rsidRPr="00875288">
        <w:t>не сопровож</w:t>
      </w:r>
      <w:r w:rsidRPr="00875288">
        <w:t>дается встречным движением товаров, весь безналичный оборот</w:t>
      </w:r>
      <w:r w:rsidR="00D64FA7" w:rsidRPr="00875288">
        <w:t xml:space="preserve"> явл</w:t>
      </w:r>
      <w:r w:rsidRPr="00875288">
        <w:t xml:space="preserve">яется платежным, </w:t>
      </w:r>
      <w:r w:rsidR="00875288">
        <w:t>т.е.</w:t>
      </w:r>
      <w:r w:rsidR="00875288" w:rsidRPr="00875288">
        <w:t xml:space="preserve"> </w:t>
      </w:r>
      <w:r w:rsidRPr="00875288">
        <w:t>деньги в нем выполняют функцию средства</w:t>
      </w:r>
      <w:r w:rsidR="00D64FA7" w:rsidRPr="00875288">
        <w:t xml:space="preserve"> пл</w:t>
      </w:r>
      <w:r w:rsidRPr="00875288">
        <w:t>атежа</w:t>
      </w:r>
      <w:r w:rsidR="00875288" w:rsidRPr="00875288">
        <w:t>.</w:t>
      </w:r>
    </w:p>
    <w:p w:rsidR="00C01682" w:rsidRDefault="00C01682" w:rsidP="00875288">
      <w:pPr>
        <w:rPr>
          <w:b/>
          <w:bCs/>
          <w:i/>
          <w:iCs/>
        </w:rPr>
      </w:pPr>
    </w:p>
    <w:p w:rsidR="00875288" w:rsidRPr="00875288" w:rsidRDefault="00DA735A" w:rsidP="00C01682">
      <w:pPr>
        <w:pStyle w:val="2"/>
      </w:pPr>
      <w:bookmarkStart w:id="2" w:name="_Toc247141099"/>
      <w:r w:rsidRPr="00875288">
        <w:t>2</w:t>
      </w:r>
      <w:r w:rsidR="00875288" w:rsidRPr="00875288">
        <w:t xml:space="preserve">. </w:t>
      </w:r>
      <w:r w:rsidR="00E31909" w:rsidRPr="00875288">
        <w:t>Принципы</w:t>
      </w:r>
      <w:r w:rsidRPr="00875288">
        <w:t xml:space="preserve"> о</w:t>
      </w:r>
      <w:r w:rsidR="007007AB" w:rsidRPr="00875288">
        <w:t>рганизации безналичных расчетов</w:t>
      </w:r>
      <w:bookmarkEnd w:id="2"/>
    </w:p>
    <w:p w:rsidR="00C01682" w:rsidRDefault="00C01682" w:rsidP="00875288"/>
    <w:p w:rsidR="00875288" w:rsidRDefault="00E31909" w:rsidP="00875288">
      <w:r w:rsidRPr="00875288">
        <w:t>В основу современной системы безналичных расчетов положены принципы их организации, соответствующие рыночному характеру отношений между участниками воспроизводственного процесса</w:t>
      </w:r>
      <w:r w:rsidR="00875288" w:rsidRPr="00875288">
        <w:t xml:space="preserve">. </w:t>
      </w:r>
      <w:r w:rsidRPr="00875288">
        <w:t>Они закреплены в гражданском законодательстве и нормативных актах Банка России</w:t>
      </w:r>
      <w:r w:rsidR="00875288" w:rsidRPr="00875288">
        <w:t>.</w:t>
      </w:r>
    </w:p>
    <w:p w:rsidR="00875288" w:rsidRDefault="00F3690E" w:rsidP="00875288">
      <w:r w:rsidRPr="00875288">
        <w:t xml:space="preserve">В экономической литературе выделяют следующие основные </w:t>
      </w:r>
      <w:r w:rsidR="00D64FA7" w:rsidRPr="00875288">
        <w:t>при</w:t>
      </w:r>
      <w:r w:rsidRPr="00875288">
        <w:t>нципы организации безналичных расчетов</w:t>
      </w:r>
      <w:r w:rsidR="00875288" w:rsidRPr="00875288">
        <w:t>.</w:t>
      </w:r>
    </w:p>
    <w:p w:rsidR="00875288" w:rsidRDefault="00F3690E" w:rsidP="00875288">
      <w:pPr>
        <w:rPr>
          <w:b/>
          <w:bCs/>
        </w:rPr>
      </w:pPr>
      <w:r w:rsidRPr="00875288">
        <w:t>1</w:t>
      </w:r>
      <w:r w:rsidR="00875288" w:rsidRPr="00875288">
        <w:t xml:space="preserve">. </w:t>
      </w:r>
      <w:r w:rsidRPr="00875288">
        <w:rPr>
          <w:b/>
          <w:bCs/>
        </w:rPr>
        <w:t>Принцип единого порядка</w:t>
      </w:r>
      <w:r w:rsidRPr="00875288">
        <w:rPr>
          <w:b/>
          <w:bCs/>
          <w:i/>
          <w:iCs/>
        </w:rPr>
        <w:t xml:space="preserve"> </w:t>
      </w:r>
      <w:r w:rsidR="002C76BF" w:rsidRPr="00875288">
        <w:rPr>
          <w:b/>
          <w:bCs/>
        </w:rPr>
        <w:t>проведения расчетов на территори</w:t>
      </w:r>
      <w:r w:rsidRPr="00875288">
        <w:rPr>
          <w:b/>
          <w:bCs/>
        </w:rPr>
        <w:t>и страны</w:t>
      </w:r>
      <w:r w:rsidR="00875288" w:rsidRPr="00875288">
        <w:rPr>
          <w:b/>
          <w:bCs/>
        </w:rPr>
        <w:t>.</w:t>
      </w:r>
    </w:p>
    <w:p w:rsidR="00875288" w:rsidRDefault="00F3690E" w:rsidP="00875288">
      <w:r w:rsidRPr="00875288">
        <w:t>Так, на всем экономическом пространстве Российской</w:t>
      </w:r>
      <w:r w:rsidR="002C76BF" w:rsidRPr="00875288">
        <w:t xml:space="preserve"> Ф</w:t>
      </w:r>
      <w:r w:rsidRPr="00875288">
        <w:t>едерации используется одна денежная единица</w:t>
      </w:r>
      <w:r w:rsidR="00875288" w:rsidRPr="00875288">
        <w:t xml:space="preserve"> - </w:t>
      </w:r>
      <w:r w:rsidRPr="00875288">
        <w:t xml:space="preserve">рубль, единые </w:t>
      </w:r>
      <w:r w:rsidR="002C76BF" w:rsidRPr="00875288">
        <w:t>фо</w:t>
      </w:r>
      <w:r w:rsidRPr="00875288">
        <w:t>рмы расчетов и стандартные вид</w:t>
      </w:r>
      <w:r w:rsidR="002C76BF" w:rsidRPr="00875288">
        <w:t>ы платежных документов, заполненн</w:t>
      </w:r>
      <w:r w:rsidRPr="00875288">
        <w:t>ые на государственном</w:t>
      </w:r>
      <w:r w:rsidR="00875288">
        <w:t xml:space="preserve"> (</w:t>
      </w:r>
      <w:r w:rsidRPr="00875288">
        <w:t>русском</w:t>
      </w:r>
      <w:r w:rsidR="00875288" w:rsidRPr="00875288">
        <w:t xml:space="preserve">) </w:t>
      </w:r>
      <w:r w:rsidR="002C76BF" w:rsidRPr="00875288">
        <w:t>языке</w:t>
      </w:r>
      <w:r w:rsidR="00875288" w:rsidRPr="00875288">
        <w:t xml:space="preserve">. </w:t>
      </w:r>
      <w:r w:rsidR="002C76BF" w:rsidRPr="00875288">
        <w:t>Установление региональны</w:t>
      </w:r>
      <w:r w:rsidRPr="00875288">
        <w:t>х, отраслевых или каких-либо иных особенностей не допускается</w:t>
      </w:r>
      <w:r w:rsidR="00875288" w:rsidRPr="00875288">
        <w:t>.</w:t>
      </w:r>
    </w:p>
    <w:p w:rsidR="00875288" w:rsidRDefault="00F3690E" w:rsidP="00875288">
      <w:pPr>
        <w:rPr>
          <w:b/>
          <w:bCs/>
        </w:rPr>
      </w:pPr>
      <w:r w:rsidRPr="00875288">
        <w:t>2</w:t>
      </w:r>
      <w:r w:rsidR="00875288" w:rsidRPr="00875288">
        <w:t xml:space="preserve">. </w:t>
      </w:r>
      <w:r w:rsidRPr="00875288">
        <w:rPr>
          <w:b/>
          <w:bCs/>
        </w:rPr>
        <w:t>Принцип соответствия действующему законодательству</w:t>
      </w:r>
      <w:r w:rsidR="00875288" w:rsidRPr="00875288">
        <w:rPr>
          <w:b/>
          <w:bCs/>
        </w:rPr>
        <w:t>.</w:t>
      </w:r>
    </w:p>
    <w:p w:rsidR="00875288" w:rsidRDefault="002C76BF" w:rsidP="00875288">
      <w:r w:rsidRPr="00875288">
        <w:t>Ре</w:t>
      </w:r>
      <w:r w:rsidR="00F3690E" w:rsidRPr="00875288">
        <w:t xml:space="preserve">чь идет в первую очередь о Конституции Российской Федерации, </w:t>
      </w:r>
      <w:r w:rsidRPr="00875288">
        <w:t>Гра</w:t>
      </w:r>
      <w:r w:rsidR="00F3690E" w:rsidRPr="00875288">
        <w:t>жданском кодексе Российской Федерации и федеральных законах</w:t>
      </w:r>
      <w:r w:rsidR="00875288" w:rsidRPr="00875288">
        <w:t>:</w:t>
      </w:r>
      <w:r w:rsidR="00875288">
        <w:t xml:space="preserve"> "</w:t>
      </w:r>
      <w:r w:rsidRPr="00875288">
        <w:t xml:space="preserve">О </w:t>
      </w:r>
      <w:r w:rsidR="00F3690E" w:rsidRPr="00875288">
        <w:t>Центральном банке Россий</w:t>
      </w:r>
      <w:r w:rsidRPr="00875288">
        <w:t>ской Федерации</w:t>
      </w:r>
      <w:r w:rsidR="00875288">
        <w:t xml:space="preserve"> (</w:t>
      </w:r>
      <w:r w:rsidRPr="00875288">
        <w:t>Банке России</w:t>
      </w:r>
      <w:r w:rsidR="00875288">
        <w:t xml:space="preserve">)" </w:t>
      </w:r>
      <w:r w:rsidRPr="00875288">
        <w:t>и</w:t>
      </w:r>
      <w:r w:rsidR="00875288">
        <w:t xml:space="preserve"> " </w:t>
      </w:r>
      <w:r w:rsidRPr="00875288">
        <w:t>О</w:t>
      </w:r>
      <w:r w:rsidR="00F3690E" w:rsidRPr="00875288">
        <w:t xml:space="preserve"> банках и банковской деятельнос</w:t>
      </w:r>
      <w:r w:rsidRPr="00875288">
        <w:t>ти</w:t>
      </w:r>
      <w:r w:rsidR="00875288">
        <w:t xml:space="preserve">", </w:t>
      </w:r>
      <w:r w:rsidRPr="00875288">
        <w:t>в соответствии с которыми Банк</w:t>
      </w:r>
      <w:r w:rsidR="00F3690E" w:rsidRPr="00875288">
        <w:t xml:space="preserve"> России приказом от 3 октября 2002 г</w:t>
      </w:r>
      <w:r w:rsidR="00875288" w:rsidRPr="00875288">
        <w:t xml:space="preserve">. </w:t>
      </w:r>
      <w:r w:rsidRPr="00875288">
        <w:t>№ 2-П утвердил Положение</w:t>
      </w:r>
      <w:r w:rsidR="00F3690E" w:rsidRPr="00875288">
        <w:t xml:space="preserve"> безналичных </w:t>
      </w:r>
      <w:r w:rsidRPr="00875288">
        <w:t>расчетах в Российской Федерации</w:t>
      </w:r>
      <w:r w:rsidR="00875288" w:rsidRPr="00875288">
        <w:t xml:space="preserve">. </w:t>
      </w:r>
      <w:r w:rsidRPr="00875288">
        <w:t>Оно регулирует</w:t>
      </w:r>
      <w:r w:rsidR="00F3690E" w:rsidRPr="00875288">
        <w:t xml:space="preserve"> </w:t>
      </w:r>
      <w:r w:rsidRPr="00875288">
        <w:t>рас</w:t>
      </w:r>
      <w:r w:rsidR="00F3690E" w:rsidRPr="00875288">
        <w:t>четы между юридическими ли</w:t>
      </w:r>
      <w:r w:rsidRPr="00875288">
        <w:t>цами в валюте Российской Федерации, определяет</w:t>
      </w:r>
      <w:r w:rsidR="00F3690E" w:rsidRPr="00875288">
        <w:t xml:space="preserve"> форматы, поряд</w:t>
      </w:r>
      <w:r w:rsidRPr="00875288">
        <w:t>ок составления и заполнения расчетн</w:t>
      </w:r>
      <w:r w:rsidR="00F3690E" w:rsidRPr="00875288">
        <w:t>ых док</w:t>
      </w:r>
      <w:r w:rsidRPr="00875288">
        <w:t>ументов, а также устанавливает правила проведения расчетн</w:t>
      </w:r>
      <w:r w:rsidR="00F3690E" w:rsidRPr="00875288">
        <w:t>ых операций по корреспондентски</w:t>
      </w:r>
      <w:r w:rsidRPr="00875288">
        <w:t>м счетам</w:t>
      </w:r>
      <w:r w:rsidR="00875288">
        <w:t xml:space="preserve"> (</w:t>
      </w:r>
      <w:r w:rsidRPr="00875288">
        <w:t>субсчетам</w:t>
      </w:r>
      <w:r w:rsidR="00875288" w:rsidRPr="00875288">
        <w:t xml:space="preserve">) </w:t>
      </w:r>
      <w:r w:rsidRPr="00875288">
        <w:t>кредитных орган</w:t>
      </w:r>
      <w:r w:rsidR="00F3690E" w:rsidRPr="00875288">
        <w:t>изаций</w:t>
      </w:r>
      <w:r w:rsidR="00875288">
        <w:t xml:space="preserve"> (</w:t>
      </w:r>
      <w:r w:rsidR="00F3690E" w:rsidRPr="00875288">
        <w:t>филиалов</w:t>
      </w:r>
      <w:r w:rsidR="00875288" w:rsidRPr="00875288">
        <w:t>),</w:t>
      </w:r>
      <w:r w:rsidR="00F3690E" w:rsidRPr="00875288">
        <w:t xml:space="preserve"> в том числе от</w:t>
      </w:r>
      <w:r w:rsidRPr="00875288">
        <w:t>крытых в Банке России, и по счетам</w:t>
      </w:r>
      <w:r w:rsidR="00F3690E" w:rsidRPr="00875288">
        <w:t xml:space="preserve"> межфилиальных расчетов</w:t>
      </w:r>
      <w:r w:rsidR="00875288" w:rsidRPr="00875288">
        <w:t>.</w:t>
      </w:r>
    </w:p>
    <w:p w:rsidR="00875288" w:rsidRDefault="00F3690E" w:rsidP="00875288">
      <w:pPr>
        <w:rPr>
          <w:b/>
          <w:bCs/>
        </w:rPr>
      </w:pPr>
      <w:r w:rsidRPr="00875288">
        <w:t>3</w:t>
      </w:r>
      <w:r w:rsidR="00875288" w:rsidRPr="00875288">
        <w:t xml:space="preserve">. </w:t>
      </w:r>
      <w:r w:rsidRPr="00875288">
        <w:rPr>
          <w:b/>
          <w:bCs/>
        </w:rPr>
        <w:t>Принцип зеркального отр</w:t>
      </w:r>
      <w:r w:rsidR="002C76BF" w:rsidRPr="00875288">
        <w:rPr>
          <w:b/>
          <w:bCs/>
        </w:rPr>
        <w:t>ажения сумм платежей по счетам бухгалте</w:t>
      </w:r>
      <w:r w:rsidRPr="00875288">
        <w:rPr>
          <w:b/>
          <w:bCs/>
        </w:rPr>
        <w:t>рского учета плательщиков, получателей и кредитных о</w:t>
      </w:r>
      <w:r w:rsidR="002C76BF" w:rsidRPr="00875288">
        <w:rPr>
          <w:b/>
          <w:bCs/>
        </w:rPr>
        <w:t>рганиза</w:t>
      </w:r>
      <w:r w:rsidRPr="00875288">
        <w:rPr>
          <w:b/>
          <w:bCs/>
        </w:rPr>
        <w:t>ций</w:t>
      </w:r>
      <w:r w:rsidR="00875288" w:rsidRPr="00875288">
        <w:rPr>
          <w:b/>
          <w:bCs/>
        </w:rPr>
        <w:t xml:space="preserve"> - </w:t>
      </w:r>
      <w:r w:rsidRPr="00875288">
        <w:rPr>
          <w:b/>
          <w:bCs/>
        </w:rPr>
        <w:t>посредников</w:t>
      </w:r>
      <w:r w:rsidR="00875288" w:rsidRPr="00875288">
        <w:rPr>
          <w:b/>
          <w:bCs/>
        </w:rPr>
        <w:t>.</w:t>
      </w:r>
    </w:p>
    <w:p w:rsidR="00875288" w:rsidRDefault="00F3690E" w:rsidP="00875288">
      <w:r w:rsidRPr="00875288">
        <w:t xml:space="preserve">Величина </w:t>
      </w:r>
      <w:r w:rsidR="002C76BF" w:rsidRPr="00875288">
        <w:t>кредиторской задолженности заемщи</w:t>
      </w:r>
      <w:r w:rsidRPr="00875288">
        <w:t>ка по выданному векселю должн</w:t>
      </w:r>
      <w:r w:rsidR="002C76BF" w:rsidRPr="00875288">
        <w:t>а соответствовать величине дебито</w:t>
      </w:r>
      <w:r w:rsidRPr="00875288">
        <w:t>рской задолженности векселедержателя</w:t>
      </w:r>
      <w:r w:rsidR="00875288" w:rsidRPr="00875288">
        <w:t xml:space="preserve">. </w:t>
      </w:r>
      <w:r w:rsidRPr="00875288">
        <w:t xml:space="preserve">Сумма, списанная со счета </w:t>
      </w:r>
      <w:r w:rsidR="002C76BF" w:rsidRPr="00875288">
        <w:t>плательщ</w:t>
      </w:r>
      <w:r w:rsidRPr="00875288">
        <w:t>ика, должна быть равна сумме, проведенной по счетам креди</w:t>
      </w:r>
      <w:r w:rsidR="002C76BF" w:rsidRPr="00875288">
        <w:t>тны</w:t>
      </w:r>
      <w:r w:rsidRPr="00875288">
        <w:t>х организаций</w:t>
      </w:r>
      <w:r w:rsidR="00875288" w:rsidRPr="00875288">
        <w:t xml:space="preserve"> - </w:t>
      </w:r>
      <w:r w:rsidRPr="00875288">
        <w:t>посредников и зачисленной на счет получателя</w:t>
      </w:r>
      <w:r w:rsidR="00875288" w:rsidRPr="00875288">
        <w:t xml:space="preserve">. </w:t>
      </w:r>
      <w:r w:rsidR="002C76BF" w:rsidRPr="00875288">
        <w:t>На</w:t>
      </w:r>
      <w:r w:rsidRPr="00875288">
        <w:t>рушение данного принципа ведет к злоупотреблениям, например, если</w:t>
      </w:r>
      <w:r w:rsidR="002C76BF" w:rsidRPr="00875288">
        <w:t xml:space="preserve"> </w:t>
      </w:r>
      <w:r w:rsidRPr="00875288">
        <w:t>деньги были списаны со счета плательщика, но не зачислены непосредственно на счет получателя, а использовались посредником в течение какого-либо периода на собственные цели</w:t>
      </w:r>
      <w:r w:rsidR="00875288" w:rsidRPr="00875288">
        <w:t>.</w:t>
      </w:r>
    </w:p>
    <w:p w:rsidR="00875288" w:rsidRDefault="00F3690E" w:rsidP="00875288">
      <w:pPr>
        <w:rPr>
          <w:b/>
          <w:bCs/>
        </w:rPr>
      </w:pPr>
      <w:r w:rsidRPr="00875288">
        <w:t>4</w:t>
      </w:r>
      <w:r w:rsidR="00875288" w:rsidRPr="00875288">
        <w:t xml:space="preserve">. </w:t>
      </w:r>
      <w:r w:rsidRPr="00875288">
        <w:rPr>
          <w:b/>
          <w:bCs/>
        </w:rPr>
        <w:t>Принцип соблюдения сроков платежей и сроков погашения долговых обязательств</w:t>
      </w:r>
      <w:r w:rsidR="00875288" w:rsidRPr="00875288">
        <w:rPr>
          <w:b/>
          <w:bCs/>
        </w:rPr>
        <w:t>.</w:t>
      </w:r>
    </w:p>
    <w:p w:rsidR="00875288" w:rsidRDefault="00F3690E" w:rsidP="00875288">
      <w:r w:rsidRPr="00875288">
        <w:t>Сроки обязательных платежей в бюджеты разных уровней и его внебюджетные фонды устанавливаются действующим законодательств</w:t>
      </w:r>
      <w:r w:rsidR="00C209D6" w:rsidRPr="00875288">
        <w:t>ом, сроки расчетов по товарным</w:t>
      </w:r>
      <w:r w:rsidRPr="00875288">
        <w:t xml:space="preserve"> и нетоварным операциям определяются на основании договоров между поставщиком и покупателем, сроки погашения векселей согласуются между кредитором и заемщиком и указываются на бланке векселя</w:t>
      </w:r>
      <w:r w:rsidR="00875288" w:rsidRPr="00875288">
        <w:t xml:space="preserve">. </w:t>
      </w:r>
      <w:r w:rsidRPr="00875288">
        <w:t>Различают платежи</w:t>
      </w:r>
      <w:r w:rsidR="00875288" w:rsidRPr="00875288">
        <w:t>:</w:t>
      </w:r>
    </w:p>
    <w:p w:rsidR="00875288" w:rsidRDefault="00C209D6" w:rsidP="00875288">
      <w:r w:rsidRPr="00875288">
        <w:t>1</w:t>
      </w:r>
      <w:r w:rsidR="00875288" w:rsidRPr="00875288">
        <w:t xml:space="preserve">) </w:t>
      </w:r>
      <w:r w:rsidR="00F3690E" w:rsidRPr="00875288">
        <w:t>досрочные, предварительные или авансовые</w:t>
      </w:r>
      <w:r w:rsidR="00875288" w:rsidRPr="00875288">
        <w:t>;</w:t>
      </w:r>
    </w:p>
    <w:p w:rsidR="00875288" w:rsidRDefault="00C209D6" w:rsidP="00875288">
      <w:r w:rsidRPr="00875288">
        <w:t>2</w:t>
      </w:r>
      <w:r w:rsidR="00875288" w:rsidRPr="00875288">
        <w:t xml:space="preserve">) </w:t>
      </w:r>
      <w:r w:rsidR="00F3690E" w:rsidRPr="00875288">
        <w:t>срочные или текущие</w:t>
      </w:r>
      <w:r w:rsidR="00875288" w:rsidRPr="00875288">
        <w:t>;</w:t>
      </w:r>
    </w:p>
    <w:p w:rsidR="00875288" w:rsidRDefault="00C209D6" w:rsidP="00875288">
      <w:r w:rsidRPr="00875288">
        <w:t>3</w:t>
      </w:r>
      <w:r w:rsidR="00875288" w:rsidRPr="00875288">
        <w:t xml:space="preserve">) </w:t>
      </w:r>
      <w:r w:rsidR="00F3690E" w:rsidRPr="00875288">
        <w:t>последующие</w:t>
      </w:r>
      <w:r w:rsidR="00875288">
        <w:t xml:space="preserve"> (</w:t>
      </w:r>
      <w:r w:rsidR="00F3690E" w:rsidRPr="00875288">
        <w:t>отсроченные</w:t>
      </w:r>
      <w:r w:rsidR="00875288" w:rsidRPr="00875288">
        <w:t>);</w:t>
      </w:r>
    </w:p>
    <w:p w:rsidR="00875288" w:rsidRDefault="00C209D6" w:rsidP="00875288">
      <w:r w:rsidRPr="00875288">
        <w:t>4</w:t>
      </w:r>
      <w:r w:rsidR="00875288" w:rsidRPr="00875288">
        <w:t xml:space="preserve">) </w:t>
      </w:r>
      <w:r w:rsidR="00F3690E" w:rsidRPr="00875288">
        <w:t>просроченные</w:t>
      </w:r>
      <w:r w:rsidR="00875288" w:rsidRPr="00875288">
        <w:t>.</w:t>
      </w:r>
    </w:p>
    <w:p w:rsidR="00875288" w:rsidRDefault="00F3690E" w:rsidP="00875288">
      <w:r w:rsidRPr="00875288">
        <w:t>При нарушении сроков платежей виновная сторона уплачивает пострадавшей стороне штрафы и пени, установленные законом или предусмотренные договором</w:t>
      </w:r>
      <w:r w:rsidR="00875288" w:rsidRPr="00875288">
        <w:t xml:space="preserve">. </w:t>
      </w:r>
      <w:r w:rsidRPr="00875288">
        <w:t>При этом не только плательщики, но и посредники несут ответственность за несвоевременное проведение расчетов</w:t>
      </w:r>
      <w:r w:rsidR="00875288" w:rsidRPr="00875288">
        <w:t xml:space="preserve">. </w:t>
      </w:r>
      <w:r w:rsidRPr="00875288">
        <w:t>Статьей 80 Федерального закона</w:t>
      </w:r>
      <w:r w:rsidR="00875288">
        <w:t xml:space="preserve"> "</w:t>
      </w:r>
      <w:r w:rsidRPr="00875288">
        <w:t>О Центральном банке Российской Федерации</w:t>
      </w:r>
      <w:r w:rsidR="00875288">
        <w:t xml:space="preserve"> (</w:t>
      </w:r>
      <w:r w:rsidRPr="00875288">
        <w:t>Банке России</w:t>
      </w:r>
      <w:r w:rsidR="00875288">
        <w:t xml:space="preserve">)", </w:t>
      </w:r>
      <w:r w:rsidRPr="00875288">
        <w:t>установлено, что общий срок безналичных расчетов не должен превышать двух операционных дней в пределах субъекта Российской Федерации, пяти операционных дней</w:t>
      </w:r>
      <w:r w:rsidR="00875288" w:rsidRPr="00875288">
        <w:t xml:space="preserve"> - </w:t>
      </w:r>
      <w:r w:rsidRPr="00875288">
        <w:t>в пределах Российской Федерации</w:t>
      </w:r>
      <w:r w:rsidR="00875288" w:rsidRPr="00875288">
        <w:t xml:space="preserve">. </w:t>
      </w:r>
      <w:r w:rsidRPr="00875288">
        <w:t>Статьей 31 Федерального закона</w:t>
      </w:r>
      <w:r w:rsidR="00875288">
        <w:t xml:space="preserve"> "</w:t>
      </w:r>
      <w:r w:rsidRPr="00875288">
        <w:t>О банках и банковской деятельности</w:t>
      </w:r>
      <w:r w:rsidR="00875288">
        <w:t xml:space="preserve">" </w:t>
      </w:r>
      <w:r w:rsidRPr="00875288">
        <w:t>установлено, что кредитная организация, Банк России обязаны перечислять средства клиента и за</w:t>
      </w:r>
      <w:r w:rsidR="00C209D6" w:rsidRPr="00875288">
        <w:t xml:space="preserve">числять средства на его счет не </w:t>
      </w:r>
      <w:r w:rsidRPr="00875288">
        <w:t>позже следующего операционного дня после получения соответствующего платежного документа</w:t>
      </w:r>
      <w:r w:rsidR="00875288">
        <w:t xml:space="preserve"> (</w:t>
      </w:r>
      <w:r w:rsidRPr="00875288">
        <w:t>если иное не установлено федеральным законом или договором</w:t>
      </w:r>
      <w:r w:rsidR="00875288" w:rsidRPr="00875288">
        <w:t>),</w:t>
      </w:r>
      <w:r w:rsidRPr="00875288">
        <w:t xml:space="preserve"> а в случае задержки выплачивают проценты на сумму этих средств по ставке рефинансирования Банка России</w:t>
      </w:r>
      <w:r w:rsidR="00875288" w:rsidRPr="00875288">
        <w:t>.</w:t>
      </w:r>
    </w:p>
    <w:p w:rsidR="00875288" w:rsidRDefault="00F3690E" w:rsidP="00875288">
      <w:pPr>
        <w:rPr>
          <w:b/>
          <w:bCs/>
        </w:rPr>
      </w:pPr>
      <w:r w:rsidRPr="00875288">
        <w:t>Поскольку профессиональными посредниками в сфере безналичного оборота выступают кредитные учреждения, которые в Российской Федерации представлены в первую очередь банками, в действующих нормативных документах</w:t>
      </w:r>
      <w:r w:rsidR="00875288">
        <w:t xml:space="preserve"> (</w:t>
      </w:r>
      <w:r w:rsidRPr="00875288">
        <w:t>в Положении о безналичных расчетах в Российской Федерации</w:t>
      </w:r>
      <w:r w:rsidR="00875288" w:rsidRPr="00875288">
        <w:t xml:space="preserve">) </w:t>
      </w:r>
      <w:r w:rsidRPr="00875288">
        <w:t xml:space="preserve">особо выделены </w:t>
      </w:r>
      <w:r w:rsidRPr="00875288">
        <w:rPr>
          <w:b/>
          <w:bCs/>
        </w:rPr>
        <w:t>принципы организации банковских безналичных расчетов</w:t>
      </w:r>
      <w:r w:rsidR="00875288" w:rsidRPr="00875288">
        <w:rPr>
          <w:b/>
          <w:bCs/>
        </w:rPr>
        <w:t>.</w:t>
      </w:r>
    </w:p>
    <w:p w:rsidR="00875288" w:rsidRDefault="00F3690E" w:rsidP="00875288">
      <w:r w:rsidRPr="00875288">
        <w:t>1</w:t>
      </w:r>
      <w:r w:rsidR="00875288" w:rsidRPr="00875288">
        <w:t xml:space="preserve">. </w:t>
      </w:r>
      <w:r w:rsidRPr="00875288">
        <w:t>Безналичные расчеты осуществляются через кредитные организации</w:t>
      </w:r>
      <w:r w:rsidR="00875288">
        <w:t xml:space="preserve"> (</w:t>
      </w:r>
      <w:r w:rsidRPr="00875288">
        <w:t>филиалы</w:t>
      </w:r>
      <w:r w:rsidR="00875288" w:rsidRPr="00875288">
        <w:t xml:space="preserve">) </w:t>
      </w:r>
      <w:r w:rsidRPr="00875288">
        <w:t>и</w:t>
      </w:r>
      <w:r w:rsidR="00875288">
        <w:t xml:space="preserve"> (</w:t>
      </w:r>
      <w:r w:rsidRPr="00875288">
        <w:t>или</w:t>
      </w:r>
      <w:r w:rsidR="00875288" w:rsidRPr="00875288">
        <w:t xml:space="preserve">) </w:t>
      </w:r>
      <w:r w:rsidRPr="00875288">
        <w:t>Банк России по счетам, открытым на основании договора банковского счета или договора корреспондентского счета</w:t>
      </w:r>
      <w:r w:rsidR="00875288">
        <w:t xml:space="preserve"> (</w:t>
      </w:r>
      <w:r w:rsidRPr="00875288">
        <w:t>субсчета</w:t>
      </w:r>
      <w:r w:rsidR="00875288" w:rsidRPr="00875288">
        <w:t>),</w:t>
      </w:r>
      <w:r w:rsidRPr="00875288">
        <w:t xml:space="preserve"> если иное не установлено законодательством и не обусловлено используемой формой расчетов</w:t>
      </w:r>
      <w:r w:rsidR="00875288" w:rsidRPr="00875288">
        <w:t>.</w:t>
      </w:r>
    </w:p>
    <w:p w:rsidR="00875288" w:rsidRDefault="00F3690E" w:rsidP="00875288">
      <w:r w:rsidRPr="00875288">
        <w:t>Расчетные операции по перечислению денежных средств через кредитные организации</w:t>
      </w:r>
      <w:r w:rsidR="00875288">
        <w:t xml:space="preserve"> (</w:t>
      </w:r>
      <w:r w:rsidRPr="00875288">
        <w:t>филиалы</w:t>
      </w:r>
      <w:r w:rsidR="00875288" w:rsidRPr="00875288">
        <w:t xml:space="preserve">) </w:t>
      </w:r>
      <w:r w:rsidRPr="00875288">
        <w:t>могут проводиться с использованием</w:t>
      </w:r>
      <w:r w:rsidR="00875288" w:rsidRPr="00875288">
        <w:t>:</w:t>
      </w:r>
    </w:p>
    <w:p w:rsidR="00875288" w:rsidRDefault="00C209D6" w:rsidP="00875288">
      <w:r w:rsidRPr="00875288">
        <w:t>1</w:t>
      </w:r>
      <w:r w:rsidR="00875288" w:rsidRPr="00875288">
        <w:t xml:space="preserve">) </w:t>
      </w:r>
      <w:r w:rsidR="00F3690E" w:rsidRPr="00875288">
        <w:t>корреспондентских счетов</w:t>
      </w:r>
      <w:r w:rsidR="00875288">
        <w:t xml:space="preserve"> (</w:t>
      </w:r>
      <w:r w:rsidR="00F3690E" w:rsidRPr="00875288">
        <w:t>субсчетов</w:t>
      </w:r>
      <w:r w:rsidR="00875288" w:rsidRPr="00875288">
        <w:t>),</w:t>
      </w:r>
      <w:r w:rsidR="00F3690E" w:rsidRPr="00875288">
        <w:t xml:space="preserve"> открытых в Банке России</w:t>
      </w:r>
      <w:r w:rsidR="00875288" w:rsidRPr="00875288">
        <w:t>;</w:t>
      </w:r>
    </w:p>
    <w:p w:rsidR="00875288" w:rsidRDefault="00C209D6" w:rsidP="00875288">
      <w:r w:rsidRPr="00875288">
        <w:t>2</w:t>
      </w:r>
      <w:r w:rsidR="00875288" w:rsidRPr="00875288">
        <w:t xml:space="preserve">) </w:t>
      </w:r>
      <w:r w:rsidR="00F3690E" w:rsidRPr="00875288">
        <w:t>корреспондентских счетов, открытых в других кредитных организациях</w:t>
      </w:r>
      <w:r w:rsidR="00875288" w:rsidRPr="00875288">
        <w:t>;</w:t>
      </w:r>
    </w:p>
    <w:p w:rsidR="00875288" w:rsidRDefault="00C209D6" w:rsidP="00875288">
      <w:r w:rsidRPr="00875288">
        <w:t>3</w:t>
      </w:r>
      <w:r w:rsidR="00875288" w:rsidRPr="00875288">
        <w:t xml:space="preserve">) </w:t>
      </w:r>
      <w:r w:rsidR="00F3690E" w:rsidRPr="00875288">
        <w:t>счетов участников расчетов, открытых в небанковских кредитных организациях, совершающих расчетные операции</w:t>
      </w:r>
      <w:r w:rsidR="00875288" w:rsidRPr="00875288">
        <w:t>;</w:t>
      </w:r>
    </w:p>
    <w:p w:rsidR="00875288" w:rsidRDefault="00C209D6" w:rsidP="00875288">
      <w:r w:rsidRPr="00875288">
        <w:t>4</w:t>
      </w:r>
      <w:r w:rsidR="00875288" w:rsidRPr="00875288">
        <w:t xml:space="preserve">) </w:t>
      </w:r>
      <w:r w:rsidR="00F3690E" w:rsidRPr="00875288">
        <w:t>счетов межфилиальных расчетов, открытых внутри одной кредитной организации</w:t>
      </w:r>
      <w:r w:rsidR="00875288" w:rsidRPr="00875288">
        <w:t>.</w:t>
      </w:r>
    </w:p>
    <w:p w:rsidR="00875288" w:rsidRDefault="00F3690E" w:rsidP="00875288">
      <w:r w:rsidRPr="00875288">
        <w:t>Порядок открытия и ведения б</w:t>
      </w:r>
      <w:r w:rsidR="00F73315" w:rsidRPr="00875288">
        <w:t>анковских счетов регулируется Гражданским Кодексом</w:t>
      </w:r>
      <w:r w:rsidR="00875288">
        <w:t xml:space="preserve"> (</w:t>
      </w:r>
      <w:r w:rsidR="00F73315" w:rsidRPr="00875288">
        <w:t>ГК</w:t>
      </w:r>
      <w:r w:rsidR="00875288" w:rsidRPr="00875288">
        <w:t xml:space="preserve">) </w:t>
      </w:r>
      <w:r w:rsidRPr="00875288">
        <w:t>РФ</w:t>
      </w:r>
      <w:r w:rsidR="00875288">
        <w:t xml:space="preserve"> (</w:t>
      </w:r>
      <w:r w:rsidRPr="00875288">
        <w:t>часть вторая, глава 45</w:t>
      </w:r>
      <w:r w:rsidR="00875288" w:rsidRPr="00875288">
        <w:t>),</w:t>
      </w:r>
      <w:r w:rsidRPr="00875288">
        <w:t xml:space="preserve"> инструкциями Банка России и внутренним регламентом коммерческих банков</w:t>
      </w:r>
      <w:r w:rsidR="00875288" w:rsidRPr="00875288">
        <w:t>.</w:t>
      </w:r>
    </w:p>
    <w:p w:rsidR="00875288" w:rsidRDefault="00F3690E" w:rsidP="00875288">
      <w:r w:rsidRPr="00875288">
        <w:t>2</w:t>
      </w:r>
      <w:r w:rsidR="00875288" w:rsidRPr="00875288">
        <w:t xml:space="preserve">. </w:t>
      </w:r>
      <w:r w:rsidRPr="00875288">
        <w:t>Формы безналичных рас</w:t>
      </w:r>
      <w:r w:rsidR="00C209D6" w:rsidRPr="00875288">
        <w:t>четов избираются клиентами бан</w:t>
      </w:r>
      <w:r w:rsidRPr="00875288">
        <w:t>ков самостоятельно и предусматриваются в договорах, заключаемых ими со своими контрагентами</w:t>
      </w:r>
      <w:r w:rsidR="00875288" w:rsidRPr="00875288">
        <w:t>.</w:t>
      </w:r>
    </w:p>
    <w:p w:rsidR="00875288" w:rsidRDefault="00F3690E" w:rsidP="00875288">
      <w:r w:rsidRPr="00875288">
        <w:t>3</w:t>
      </w:r>
      <w:r w:rsidR="00875288" w:rsidRPr="00875288">
        <w:t xml:space="preserve">. </w:t>
      </w:r>
      <w:r w:rsidRPr="00875288">
        <w:t>Денежные средства списываются со счета по распоряжению его владельца или без распоряжения вл</w:t>
      </w:r>
      <w:r w:rsidR="007007AB" w:rsidRPr="00875288">
        <w:t>адельца счета в случаях, преду</w:t>
      </w:r>
      <w:r w:rsidRPr="00875288">
        <w:t>смотренных законодательством и</w:t>
      </w:r>
      <w:r w:rsidR="00875288">
        <w:t xml:space="preserve"> (</w:t>
      </w:r>
      <w:r w:rsidRPr="00875288">
        <w:t>или</w:t>
      </w:r>
      <w:r w:rsidR="00875288" w:rsidRPr="00875288">
        <w:t xml:space="preserve">) </w:t>
      </w:r>
      <w:r w:rsidRPr="00875288">
        <w:t>договором между банком и клиентом</w:t>
      </w:r>
      <w:r w:rsidR="00875288" w:rsidRPr="00875288">
        <w:t xml:space="preserve">. </w:t>
      </w:r>
      <w:r w:rsidRPr="00875288">
        <w:t>Без согласия владельца взыскиваются недоимки по налогам и иные обязательные платежи в бюджет и внебюджетные фонды, суммы по решению суда, арбитража, по исполнительным документам</w:t>
      </w:r>
      <w:r w:rsidR="00875288" w:rsidRPr="00875288">
        <w:t xml:space="preserve">. </w:t>
      </w:r>
      <w:r w:rsidRPr="00875288">
        <w:t>В договоре может быть предусмотрено автоматическое списание средств со счета плательщика за электроэнергию, газ, воду,</w:t>
      </w:r>
      <w:r w:rsidR="00C209D6" w:rsidRPr="00875288">
        <w:t xml:space="preserve"> </w:t>
      </w:r>
      <w:r w:rsidRPr="00875288">
        <w:t>хозяйственные услуги</w:t>
      </w:r>
      <w:r w:rsidR="00875288" w:rsidRPr="00875288">
        <w:t>.</w:t>
      </w:r>
    </w:p>
    <w:p w:rsidR="00875288" w:rsidRDefault="00F3690E" w:rsidP="00875288">
      <w:r w:rsidRPr="00875288">
        <w:t>4</w:t>
      </w:r>
      <w:r w:rsidR="00875288" w:rsidRPr="00875288">
        <w:t xml:space="preserve">. </w:t>
      </w:r>
      <w:r w:rsidRPr="00875288">
        <w:t>Денежные средства списываются со счета на основании расчетных документов, составленных и оформленных в соответствии с требованиями Банка России</w:t>
      </w:r>
      <w:r w:rsidR="00875288" w:rsidRPr="00875288">
        <w:t>.</w:t>
      </w:r>
    </w:p>
    <w:p w:rsidR="00875288" w:rsidRDefault="00F3690E" w:rsidP="00875288">
      <w:r w:rsidRPr="00875288">
        <w:t>5</w:t>
      </w:r>
      <w:r w:rsidR="00875288" w:rsidRPr="00875288">
        <w:t xml:space="preserve">. </w:t>
      </w:r>
      <w:r w:rsidRPr="00875288">
        <w:t>Денежные средства списываются со счета плательщика в пределах имеющихся на счете денежных средств, если иное не предусмотрено в договорах, заключаемых между Банком России или кредитными организациями и их клиентами</w:t>
      </w:r>
      <w:r w:rsidR="00875288" w:rsidRPr="00875288">
        <w:t xml:space="preserve">. </w:t>
      </w:r>
      <w:r w:rsidRPr="00875288">
        <w:t>При недостатке денежных средств может быть предоставлен банковский кредит</w:t>
      </w:r>
      <w:r w:rsidR="00875288">
        <w:t xml:space="preserve"> (</w:t>
      </w:r>
      <w:r w:rsidRPr="00875288">
        <w:t>в соответствии со ст</w:t>
      </w:r>
      <w:r w:rsidR="00875288">
        <w:t>.8</w:t>
      </w:r>
      <w:r w:rsidRPr="00875288">
        <w:t>19 ГК РФ, Положением о порядке предоставления</w:t>
      </w:r>
      <w:r w:rsidR="00875288">
        <w:t xml:space="preserve"> (</w:t>
      </w:r>
      <w:r w:rsidRPr="00875288">
        <w:t>размещения</w:t>
      </w:r>
      <w:r w:rsidR="00875288" w:rsidRPr="00875288">
        <w:t xml:space="preserve">) </w:t>
      </w:r>
      <w:r w:rsidRPr="00875288">
        <w:t>кредитными организациями денежных средств и их возврата</w:t>
      </w:r>
      <w:r w:rsidR="00875288">
        <w:t xml:space="preserve"> (</w:t>
      </w:r>
      <w:r w:rsidRPr="00875288">
        <w:t>погашения</w:t>
      </w:r>
      <w:r w:rsidR="00875288" w:rsidRPr="00875288">
        <w:t xml:space="preserve">) </w:t>
      </w:r>
      <w:r w:rsidRPr="00875288">
        <w:t>от 31 августа 1998 г</w:t>
      </w:r>
      <w:r w:rsidR="00875288" w:rsidRPr="00875288">
        <w:t xml:space="preserve">. </w:t>
      </w:r>
      <w:r w:rsidRPr="00875288">
        <w:t>№ 54-П, договором банковского счета или кредитным договором и внутренним регламентом банка</w:t>
      </w:r>
      <w:r w:rsidR="00875288" w:rsidRPr="00875288">
        <w:t>).</w:t>
      </w:r>
    </w:p>
    <w:p w:rsidR="00875288" w:rsidRDefault="00F3690E" w:rsidP="00875288">
      <w:r w:rsidRPr="00875288">
        <w:t>6</w:t>
      </w:r>
      <w:r w:rsidR="00875288" w:rsidRPr="00875288">
        <w:t xml:space="preserve">. </w:t>
      </w:r>
      <w:r w:rsidRPr="00875288">
        <w:t>При недостаточности денежных средств на счете для удовлетворения всех предъявленных к владельцу счета требований и отсутствии права на пользование кредитом средства списываются со счета по мере их поступления в очередности, установленной законодательством</w:t>
      </w:r>
      <w:r w:rsidR="00875288" w:rsidRPr="00875288">
        <w:t>.</w:t>
      </w:r>
    </w:p>
    <w:p w:rsidR="00875288" w:rsidRDefault="00F3690E" w:rsidP="00875288">
      <w:r w:rsidRPr="00875288">
        <w:t>В статье 855 ГК РФ определена следующая приоритетность интересов получателей</w:t>
      </w:r>
      <w:r w:rsidR="00875288" w:rsidRPr="00875288">
        <w:t xml:space="preserve">: </w:t>
      </w:r>
      <w:r w:rsidRPr="00875288">
        <w:t>во-первых, интересы граждан, во-вторых, государства, в-третьих, всех остальных участников расчетов</w:t>
      </w:r>
      <w:r w:rsidR="00875288" w:rsidRPr="00875288">
        <w:t xml:space="preserve">. </w:t>
      </w:r>
      <w:r w:rsidRPr="00875288">
        <w:t>В соответствии с этим</w:t>
      </w:r>
      <w:r w:rsidR="00875288" w:rsidRPr="00875288">
        <w:t>:</w:t>
      </w:r>
    </w:p>
    <w:p w:rsidR="00875288" w:rsidRDefault="00F3690E" w:rsidP="00875288">
      <w:r w:rsidRPr="00875288">
        <w:rPr>
          <w:i/>
          <w:iCs/>
        </w:rPr>
        <w:t>в первую очередь</w:t>
      </w:r>
      <w:r w:rsidRPr="00875288">
        <w:t xml:space="preserve"> осуществляется списание по исполнительным документам, предусматривающим перечисление или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</w:t>
      </w:r>
      <w:r w:rsidR="00875288" w:rsidRPr="00875288">
        <w:t>;</w:t>
      </w:r>
    </w:p>
    <w:p w:rsidR="00875288" w:rsidRDefault="00F3690E" w:rsidP="00875288">
      <w:r w:rsidRPr="00875288">
        <w:rPr>
          <w:i/>
          <w:iCs/>
        </w:rPr>
        <w:t>во вторую очередь</w:t>
      </w:r>
      <w:r w:rsidRPr="00875288">
        <w:t xml:space="preserve"> списываются средства по исполнительным документам, предусматривающим перечисление или выдачу денежных средств для расчетов по выплате выходных пособий и оплате труда лицам, работающим по трудовому договору, в том числе по контракту, по выплате вознаграждений по авторскому договору</w:t>
      </w:r>
      <w:r w:rsidR="00875288" w:rsidRPr="00875288">
        <w:t>;</w:t>
      </w:r>
    </w:p>
    <w:p w:rsidR="00875288" w:rsidRDefault="00F3690E" w:rsidP="00875288">
      <w:r w:rsidRPr="00875288">
        <w:rPr>
          <w:i/>
          <w:iCs/>
        </w:rPr>
        <w:t>в третью очередь</w:t>
      </w:r>
      <w:r w:rsidRPr="00875288">
        <w:t xml:space="preserve"> проводится списание по платежным документам, предусматривающим перечисление или выдачу денежных средств для расчетов по оплате труда лицам, работающим по трудовому договору</w:t>
      </w:r>
      <w:r w:rsidR="00875288">
        <w:t xml:space="preserve"> (</w:t>
      </w:r>
      <w:r w:rsidRPr="00875288">
        <w:t>контракту</w:t>
      </w:r>
      <w:r w:rsidR="00875288" w:rsidRPr="00875288">
        <w:t>),</w:t>
      </w:r>
      <w:r w:rsidRPr="00875288">
        <w:t xml:space="preserve"> а также по отчислениям в Пенсионный фонд Российской Федерации, Фонд социального страхования Российской Федерации и фонды обязательного медицинского страхования</w:t>
      </w:r>
      <w:r w:rsidR="00875288" w:rsidRPr="00875288">
        <w:t>;</w:t>
      </w:r>
    </w:p>
    <w:p w:rsidR="00875288" w:rsidRDefault="00F3690E" w:rsidP="00875288">
      <w:r w:rsidRPr="00875288">
        <w:rPr>
          <w:i/>
          <w:iCs/>
        </w:rPr>
        <w:t>в четвертую очередь</w:t>
      </w:r>
      <w:r w:rsidRPr="00875288">
        <w:t xml:space="preserve"> списываются средства по платежным документам, предусматривающим платежи в бюджет и внебюджетные фонды, отчисления в которые не предусмотрены в третьей очереди</w:t>
      </w:r>
      <w:r w:rsidR="00875288" w:rsidRPr="00875288">
        <w:t>;</w:t>
      </w:r>
    </w:p>
    <w:p w:rsidR="00875288" w:rsidRDefault="00F3690E" w:rsidP="00875288">
      <w:r w:rsidRPr="00875288">
        <w:rPr>
          <w:i/>
          <w:iCs/>
        </w:rPr>
        <w:t>в пятую очередь</w:t>
      </w:r>
      <w:r w:rsidRPr="00875288">
        <w:t xml:space="preserve"> проводится списание по исполнительным документам, предусматривающим удовлетворение других денежных требований</w:t>
      </w:r>
      <w:r w:rsidR="00875288" w:rsidRPr="00875288">
        <w:t>;</w:t>
      </w:r>
    </w:p>
    <w:p w:rsidR="00875288" w:rsidRDefault="00F3690E" w:rsidP="00875288">
      <w:r w:rsidRPr="00875288">
        <w:rPr>
          <w:i/>
          <w:iCs/>
        </w:rPr>
        <w:t>в шестую очередь</w:t>
      </w:r>
      <w:r w:rsidRPr="00875288">
        <w:t xml:space="preserve"> осуществляется списание по другим платежным документам в порядке календарной очередности</w:t>
      </w:r>
      <w:r w:rsidR="00875288" w:rsidRPr="00875288">
        <w:t>.</w:t>
      </w:r>
    </w:p>
    <w:p w:rsidR="00875288" w:rsidRDefault="00F3690E" w:rsidP="00875288">
      <w:r w:rsidRPr="00875288">
        <w:t>Средства со счета по требованиям, относящимся к одной очереди, списываются в порядке календарной очередности поступления документов</w:t>
      </w:r>
      <w:r w:rsidR="00875288" w:rsidRPr="00875288">
        <w:t>.</w:t>
      </w:r>
    </w:p>
    <w:p w:rsidR="00875288" w:rsidRDefault="00F3690E" w:rsidP="00875288">
      <w:r w:rsidRPr="00875288">
        <w:t>7</w:t>
      </w:r>
      <w:r w:rsidR="00875288" w:rsidRPr="00875288">
        <w:t xml:space="preserve">. </w:t>
      </w:r>
      <w:r w:rsidRPr="00875288">
        <w:t>Ограничение прав владельца счета на распоряжение находящимися на нем денежными средствами не допускается</w:t>
      </w:r>
      <w:r w:rsidR="00875288" w:rsidRPr="00875288">
        <w:t xml:space="preserve">. </w:t>
      </w:r>
      <w:r w:rsidRPr="00875288">
        <w:t>Исключение составляют случаи, предусмотренные законодательством, например, по решению суда, а также при осуществлении процедуры банкротства, реорганизации или ликвидации организации</w:t>
      </w:r>
      <w:r w:rsidR="00875288" w:rsidRPr="00875288">
        <w:t>.</w:t>
      </w:r>
    </w:p>
    <w:p w:rsidR="00875288" w:rsidRDefault="00F3690E" w:rsidP="00875288">
      <w:r w:rsidRPr="00875288">
        <w:t>8</w:t>
      </w:r>
      <w:r w:rsidR="00875288" w:rsidRPr="00875288">
        <w:t xml:space="preserve">. </w:t>
      </w:r>
      <w:r w:rsidRPr="00875288">
        <w:t>Банки не вмешиваются в договорные отношения клиентов</w:t>
      </w:r>
      <w:r w:rsidR="00875288" w:rsidRPr="00875288">
        <w:t xml:space="preserve">. </w:t>
      </w:r>
      <w:r w:rsidRPr="00875288">
        <w:t>Взаимные претензии по расчетам между плательщиком и получателем средств, кроме возникших по вине банков, решаются в установленном законодательством порядке без участия последних</w:t>
      </w:r>
      <w:r w:rsidR="00875288" w:rsidRPr="00875288">
        <w:t>.</w:t>
      </w:r>
    </w:p>
    <w:p w:rsidR="00875288" w:rsidRDefault="00F3690E" w:rsidP="00875288">
      <w:r w:rsidRPr="00875288">
        <w:t>Соблюдение указанных принципов позволяет проводить расчеты с максимальной эффективностью</w:t>
      </w:r>
      <w:r w:rsidR="00875288" w:rsidRPr="00875288">
        <w:t>.</w:t>
      </w:r>
    </w:p>
    <w:p w:rsidR="000F7BE6" w:rsidRDefault="000F7BE6" w:rsidP="00875288">
      <w:pPr>
        <w:rPr>
          <w:b/>
          <w:bCs/>
          <w:i/>
          <w:iCs/>
        </w:rPr>
      </w:pPr>
    </w:p>
    <w:p w:rsidR="00875288" w:rsidRDefault="00E31909" w:rsidP="000F7BE6">
      <w:pPr>
        <w:pStyle w:val="2"/>
      </w:pPr>
      <w:bookmarkStart w:id="3" w:name="_Toc247141100"/>
      <w:r w:rsidRPr="00875288">
        <w:t>3</w:t>
      </w:r>
      <w:r w:rsidR="00875288" w:rsidRPr="00875288">
        <w:t xml:space="preserve">. </w:t>
      </w:r>
      <w:r w:rsidRPr="00875288">
        <w:t>Ф</w:t>
      </w:r>
      <w:r w:rsidR="00F3690E" w:rsidRPr="00875288">
        <w:t>орм</w:t>
      </w:r>
      <w:r w:rsidRPr="00875288">
        <w:t>ы</w:t>
      </w:r>
      <w:r w:rsidR="00F3690E" w:rsidRPr="00875288">
        <w:t xml:space="preserve"> безналичных расчетов</w:t>
      </w:r>
      <w:bookmarkEnd w:id="3"/>
    </w:p>
    <w:p w:rsidR="000F7BE6" w:rsidRDefault="000F7BE6" w:rsidP="00875288"/>
    <w:p w:rsidR="00875288" w:rsidRDefault="00F3690E" w:rsidP="00875288">
      <w:r w:rsidRPr="00875288">
        <w:t>Под формой безналичных расчетов подразумевается совокупность экономических отношений, возникающих в процессе перечисления средств между плательщиками, получателями</w:t>
      </w:r>
      <w:r w:rsidR="00875288">
        <w:t xml:space="preserve"> (</w:t>
      </w:r>
      <w:r w:rsidRPr="00875288">
        <w:t>взыскателями</w:t>
      </w:r>
      <w:r w:rsidR="00875288" w:rsidRPr="00875288">
        <w:t xml:space="preserve">) </w:t>
      </w:r>
      <w:r w:rsidRPr="00875288">
        <w:t>и посредниками</w:t>
      </w:r>
      <w:r w:rsidR="00875288" w:rsidRPr="00875288">
        <w:t xml:space="preserve">. </w:t>
      </w:r>
      <w:r w:rsidRPr="00875288">
        <w:t>Эти отношения должны быть зафиксированы документально</w:t>
      </w:r>
      <w:r w:rsidR="00875288" w:rsidRPr="00875288">
        <w:t xml:space="preserve">. </w:t>
      </w:r>
      <w:r w:rsidRPr="00875288">
        <w:t>Каждая форма безналичных расчетов включает в себя следующие элементы</w:t>
      </w:r>
      <w:r w:rsidR="00875288" w:rsidRPr="00875288">
        <w:t>:</w:t>
      </w:r>
    </w:p>
    <w:p w:rsidR="00875288" w:rsidRDefault="00F73315" w:rsidP="00875288">
      <w:r w:rsidRPr="00875288">
        <w:t>1</w:t>
      </w:r>
      <w:r w:rsidR="00875288" w:rsidRPr="00875288">
        <w:t xml:space="preserve">) </w:t>
      </w:r>
      <w:r w:rsidR="00F3690E" w:rsidRPr="00875288">
        <w:t>способ передачи информации</w:t>
      </w:r>
      <w:r w:rsidR="00875288" w:rsidRPr="00875288">
        <w:t>;</w:t>
      </w:r>
    </w:p>
    <w:p w:rsidR="00875288" w:rsidRDefault="00F73315" w:rsidP="00875288">
      <w:r w:rsidRPr="00875288">
        <w:t>2</w:t>
      </w:r>
      <w:r w:rsidR="00875288" w:rsidRPr="00875288">
        <w:t xml:space="preserve">) </w:t>
      </w:r>
      <w:r w:rsidR="00F3690E" w:rsidRPr="00875288">
        <w:t>вид расчетного документа</w:t>
      </w:r>
      <w:r w:rsidR="00875288" w:rsidRPr="00875288">
        <w:t>;</w:t>
      </w:r>
    </w:p>
    <w:p w:rsidR="00875288" w:rsidRDefault="00F73315" w:rsidP="00875288">
      <w:r w:rsidRPr="00875288">
        <w:t>3</w:t>
      </w:r>
      <w:r w:rsidR="00875288" w:rsidRPr="00875288">
        <w:t xml:space="preserve">) </w:t>
      </w:r>
      <w:r w:rsidR="00F3690E" w:rsidRPr="00875288">
        <w:t>порядок документооборота</w:t>
      </w:r>
      <w:r w:rsidR="00875288" w:rsidRPr="00875288">
        <w:t>.</w:t>
      </w:r>
    </w:p>
    <w:p w:rsidR="00875288" w:rsidRDefault="00F3690E" w:rsidP="00875288">
      <w:r w:rsidRPr="00875288">
        <w:t>Формы безналичных расчетов классифицируются по следующим критериям</w:t>
      </w:r>
      <w:r w:rsidR="00875288" w:rsidRPr="00875288">
        <w:t>.</w:t>
      </w:r>
    </w:p>
    <w:p w:rsidR="00875288" w:rsidRDefault="00F3690E" w:rsidP="00875288">
      <w:r w:rsidRPr="00875288">
        <w:t>1</w:t>
      </w:r>
      <w:r w:rsidR="00875288" w:rsidRPr="00875288">
        <w:t xml:space="preserve">. </w:t>
      </w:r>
      <w:r w:rsidRPr="00875288">
        <w:t>В зависимости от наличия или отсутствия посредников между плательщиком и получателем средств</w:t>
      </w:r>
      <w:r w:rsidR="00875288" w:rsidRPr="00875288">
        <w:t>.</w:t>
      </w:r>
    </w:p>
    <w:p w:rsidR="00875288" w:rsidRDefault="00875288" w:rsidP="00875288">
      <w:r>
        <w:t xml:space="preserve">1.1 </w:t>
      </w:r>
      <w:r w:rsidR="00F3690E" w:rsidRPr="00875288">
        <w:t>Расчеты без участия посредников</w:t>
      </w:r>
      <w:r>
        <w:t xml:space="preserve"> (</w:t>
      </w:r>
      <w:r w:rsidR="00F3690E" w:rsidRPr="00875288">
        <w:t>безналичные расчеты</w:t>
      </w:r>
      <w:r w:rsidRPr="00875288">
        <w:t xml:space="preserve">) </w:t>
      </w:r>
      <w:r w:rsidR="00F3690E" w:rsidRPr="00875288">
        <w:t>могут проводиться следующими способами</w:t>
      </w:r>
      <w:r w:rsidRPr="00875288">
        <w:t>.</w:t>
      </w:r>
    </w:p>
    <w:p w:rsidR="00875288" w:rsidRDefault="00875288" w:rsidP="00875288">
      <w:r>
        <w:t xml:space="preserve">1.1.1 </w:t>
      </w:r>
      <w:r w:rsidR="00F3690E" w:rsidRPr="00875288">
        <w:t>Расчеты с помощью зачета взаимных требований по счетам бухгалтерского учета, открытым на балансах плательщика и получателя, например при встречных поставках товаров по бартерным операциям</w:t>
      </w:r>
      <w:r w:rsidRPr="00875288">
        <w:t xml:space="preserve">. </w:t>
      </w:r>
      <w:r w:rsidR="00F3690E" w:rsidRPr="00875288">
        <w:t>В этом случае в банк представляется платежное поручение только на незачтенную сумму</w:t>
      </w:r>
      <w:r w:rsidRPr="00875288">
        <w:t>.</w:t>
      </w:r>
    </w:p>
    <w:p w:rsidR="00875288" w:rsidRDefault="00875288" w:rsidP="00875288">
      <w:r>
        <w:t xml:space="preserve">1.1.2 </w:t>
      </w:r>
      <w:r w:rsidR="00F3690E" w:rsidRPr="00875288">
        <w:t>Расчеты с помощью простых и переводных векселей</w:t>
      </w:r>
      <w:r w:rsidRPr="00875288">
        <w:t>.</w:t>
      </w:r>
    </w:p>
    <w:p w:rsidR="00875288" w:rsidRDefault="00875288" w:rsidP="00875288">
      <w:r>
        <w:t xml:space="preserve">1.2 </w:t>
      </w:r>
      <w:r w:rsidR="00F3690E" w:rsidRPr="00875288">
        <w:t>Расчеты с помощью третьего юридического лица</w:t>
      </w:r>
      <w:r w:rsidRPr="00875288">
        <w:t xml:space="preserve"> - </w:t>
      </w:r>
      <w:r w:rsidR="00F3690E" w:rsidRPr="00875288">
        <w:t>посредника</w:t>
      </w:r>
      <w:r w:rsidRPr="00875288">
        <w:t xml:space="preserve">. </w:t>
      </w:r>
      <w:r w:rsidR="00F3690E" w:rsidRPr="00875288">
        <w:t>В качестве посредников в расчетах обычно выступают банки и иные кредитные организации</w:t>
      </w:r>
      <w:r>
        <w:t xml:space="preserve"> (</w:t>
      </w:r>
      <w:r w:rsidR="00F3690E" w:rsidRPr="00875288">
        <w:t>расчетные центры, клиринговые палаты</w:t>
      </w:r>
      <w:r w:rsidRPr="00875288">
        <w:t xml:space="preserve">). </w:t>
      </w:r>
      <w:r w:rsidR="00F3690E" w:rsidRPr="00875288">
        <w:t>В соответствии со ст</w:t>
      </w:r>
      <w:r>
        <w:t>.5</w:t>
      </w:r>
      <w:r w:rsidR="00F3690E" w:rsidRPr="00875288">
        <w:t xml:space="preserve"> Федерального закона</w:t>
      </w:r>
      <w:r>
        <w:t xml:space="preserve"> "</w:t>
      </w:r>
      <w:r w:rsidR="00F3690E" w:rsidRPr="00875288">
        <w:t>О банках и банковской деятельности</w:t>
      </w:r>
      <w:r>
        <w:t xml:space="preserve">" </w:t>
      </w:r>
      <w:r w:rsidR="00F3690E" w:rsidRPr="00875288">
        <w:t>открытие и ведение банковских счетов физических и юридических лиц, расчеты по поручению физических и юридических лиц, в том числе банков-корреспондентов, относятся к важнейшим банковским операциям</w:t>
      </w:r>
      <w:r w:rsidRPr="00875288">
        <w:t>.</w:t>
      </w:r>
    </w:p>
    <w:p w:rsidR="00875288" w:rsidRDefault="00F3690E" w:rsidP="00875288">
      <w:r w:rsidRPr="00875288">
        <w:t xml:space="preserve">Поскольку между плательщиком и получателем средств может находиться не один, а несколько банков-посредников, необходимо ввести такое понятие, как маршрут платежа, </w:t>
      </w:r>
      <w:r w:rsidR="00875288">
        <w:t>т.е.</w:t>
      </w:r>
      <w:r w:rsidR="00875288" w:rsidRPr="00875288">
        <w:t xml:space="preserve"> </w:t>
      </w:r>
      <w:r w:rsidRPr="00875288">
        <w:t>направление платежа от плательщика до получателя в указанной последовательности их расчетных</w:t>
      </w:r>
      <w:r w:rsidR="00875288">
        <w:t xml:space="preserve"> (</w:t>
      </w:r>
      <w:r w:rsidRPr="00875288">
        <w:t>текущих</w:t>
      </w:r>
      <w:r w:rsidR="00875288" w:rsidRPr="00875288">
        <w:t xml:space="preserve">) </w:t>
      </w:r>
      <w:r w:rsidRPr="00875288">
        <w:t>счетов, корреспондентских счетов кредитных организаций, филиалов, счетов межфилиальных расчетов</w:t>
      </w:r>
      <w:r w:rsidR="00875288" w:rsidRPr="00875288">
        <w:t xml:space="preserve">. </w:t>
      </w:r>
      <w:r w:rsidRPr="00875288">
        <w:t>Обычно различают следующие этапы маршрута платежа</w:t>
      </w:r>
      <w:r w:rsidR="00875288" w:rsidRPr="00875288">
        <w:t>:</w:t>
      </w:r>
    </w:p>
    <w:p w:rsidR="00875288" w:rsidRDefault="00F73315" w:rsidP="00875288">
      <w:r w:rsidRPr="00875288">
        <w:t>1</w:t>
      </w:r>
      <w:r w:rsidR="00875288" w:rsidRPr="00875288">
        <w:t xml:space="preserve">) </w:t>
      </w:r>
      <w:r w:rsidR="00F3690E" w:rsidRPr="00875288">
        <w:t>плательщик</w:t>
      </w:r>
      <w:r w:rsidR="00875288" w:rsidRPr="00875288">
        <w:t xml:space="preserve"> - </w:t>
      </w:r>
      <w:r w:rsidR="00F3690E" w:rsidRPr="00875288">
        <w:t>банк плательщика</w:t>
      </w:r>
      <w:r w:rsidR="00875288" w:rsidRPr="00875288">
        <w:t>;</w:t>
      </w:r>
    </w:p>
    <w:p w:rsidR="00875288" w:rsidRDefault="00F73315" w:rsidP="00875288">
      <w:r w:rsidRPr="00875288">
        <w:t>2</w:t>
      </w:r>
      <w:r w:rsidR="00875288" w:rsidRPr="00875288">
        <w:t xml:space="preserve">) </w:t>
      </w:r>
      <w:r w:rsidR="00F3690E" w:rsidRPr="00875288">
        <w:t>банк плательщика</w:t>
      </w:r>
      <w:r w:rsidR="00875288" w:rsidRPr="00875288">
        <w:t xml:space="preserve"> - </w:t>
      </w:r>
      <w:r w:rsidR="00F3690E" w:rsidRPr="00875288">
        <w:t>банк получателя</w:t>
      </w:r>
      <w:r w:rsidR="00875288" w:rsidRPr="00875288">
        <w:t>;</w:t>
      </w:r>
    </w:p>
    <w:p w:rsidR="00875288" w:rsidRDefault="00F73315" w:rsidP="00875288">
      <w:r w:rsidRPr="00875288">
        <w:t>3</w:t>
      </w:r>
      <w:r w:rsidR="00875288" w:rsidRPr="00875288">
        <w:t xml:space="preserve">) </w:t>
      </w:r>
      <w:r w:rsidR="00F3690E" w:rsidRPr="00875288">
        <w:t>банк получателя</w:t>
      </w:r>
      <w:r w:rsidR="00875288" w:rsidRPr="00875288">
        <w:t xml:space="preserve"> - </w:t>
      </w:r>
      <w:r w:rsidR="00F3690E" w:rsidRPr="00875288">
        <w:t>получатель</w:t>
      </w:r>
      <w:r w:rsidR="00875288" w:rsidRPr="00875288">
        <w:t>.</w:t>
      </w:r>
    </w:p>
    <w:p w:rsidR="00875288" w:rsidRDefault="00F3690E" w:rsidP="00875288">
      <w:r w:rsidRPr="00875288">
        <w:t>В соответствии с этим более подробно рассмотрим классификацию банковских безналичных расчетов</w:t>
      </w:r>
      <w:r w:rsidR="00875288" w:rsidRPr="00875288">
        <w:t>.</w:t>
      </w:r>
    </w:p>
    <w:p w:rsidR="00875288" w:rsidRDefault="00F73315" w:rsidP="00875288">
      <w:r w:rsidRPr="00875288">
        <w:t>2</w:t>
      </w:r>
      <w:r w:rsidR="00875288" w:rsidRPr="00875288">
        <w:t xml:space="preserve">. </w:t>
      </w:r>
      <w:r w:rsidR="00F3690E" w:rsidRPr="00875288">
        <w:t>В зависимости от уровня прохождения платежа</w:t>
      </w:r>
      <w:r w:rsidR="00875288" w:rsidRPr="00875288">
        <w:t xml:space="preserve">. </w:t>
      </w:r>
      <w:r w:rsidR="00F3690E" w:rsidRPr="00875288">
        <w:t>По этому критерию различают следующие формы расчетов</w:t>
      </w:r>
      <w:r w:rsidR="00875288" w:rsidRPr="00875288">
        <w:t>.</w:t>
      </w:r>
    </w:p>
    <w:p w:rsidR="00875288" w:rsidRDefault="00875288" w:rsidP="00875288">
      <w:r>
        <w:t xml:space="preserve">2.1 </w:t>
      </w:r>
      <w:r w:rsidR="00F3690E" w:rsidRPr="00875288">
        <w:t>Межхозяйственные расчеты</w:t>
      </w:r>
      <w:r w:rsidRPr="00875288">
        <w:t xml:space="preserve"> - </w:t>
      </w:r>
      <w:r w:rsidR="00F3690E" w:rsidRPr="00875288">
        <w:t>на 1-м и 3-м этапах маршрута платежа</w:t>
      </w:r>
      <w:r w:rsidRPr="00875288">
        <w:t>.</w:t>
      </w:r>
    </w:p>
    <w:p w:rsidR="00875288" w:rsidRDefault="00875288" w:rsidP="00875288">
      <w:r>
        <w:t xml:space="preserve">2.2 </w:t>
      </w:r>
      <w:r w:rsidR="00F3690E" w:rsidRPr="00875288">
        <w:t>Межба</w:t>
      </w:r>
      <w:r w:rsidR="00F73315" w:rsidRPr="00875288">
        <w:t>нковские расчеты</w:t>
      </w:r>
      <w:r w:rsidRPr="00875288">
        <w:t xml:space="preserve"> - </w:t>
      </w:r>
      <w:r w:rsidR="00F73315" w:rsidRPr="00875288">
        <w:t xml:space="preserve">на 2-м этапе </w:t>
      </w:r>
      <w:r w:rsidR="00F3690E" w:rsidRPr="00875288">
        <w:t>маршрута платежа</w:t>
      </w:r>
      <w:r w:rsidRPr="00875288">
        <w:t>.</w:t>
      </w:r>
    </w:p>
    <w:p w:rsidR="00875288" w:rsidRDefault="00F73315" w:rsidP="00875288">
      <w:r w:rsidRPr="00875288">
        <w:t>3</w:t>
      </w:r>
      <w:r w:rsidR="00875288" w:rsidRPr="00875288">
        <w:t xml:space="preserve">. </w:t>
      </w:r>
      <w:r w:rsidR="00F3690E" w:rsidRPr="00875288">
        <w:t>В зависимости от того, кто является плательщиком и получателем средств</w:t>
      </w:r>
      <w:r w:rsidR="00875288" w:rsidRPr="00875288">
        <w:t xml:space="preserve">. </w:t>
      </w:r>
      <w:r w:rsidR="00F3690E" w:rsidRPr="00875288">
        <w:t>По этому критерию выделяют такие формы расчетов</w:t>
      </w:r>
      <w:r w:rsidR="00875288" w:rsidRPr="00875288">
        <w:t>.</w:t>
      </w:r>
    </w:p>
    <w:p w:rsidR="00875288" w:rsidRDefault="00875288" w:rsidP="00875288">
      <w:r>
        <w:t xml:space="preserve">3.1 </w:t>
      </w:r>
      <w:r w:rsidR="00F3690E" w:rsidRPr="00875288">
        <w:t>Расчеты по поручению клиен</w:t>
      </w:r>
      <w:r w:rsidR="00DB48B4" w:rsidRPr="00875288">
        <w:t>тов банка, когда в качестве пла</w:t>
      </w:r>
      <w:r w:rsidR="00F3690E" w:rsidRPr="00875288">
        <w:t>тельщиков и получателей выступают организации, не являющиеся банками или иными кредитными организациями</w:t>
      </w:r>
      <w:r w:rsidRPr="00875288">
        <w:t xml:space="preserve">. </w:t>
      </w:r>
      <w:r w:rsidR="00F3690E" w:rsidRPr="00875288">
        <w:t>Эти расчеты в свою очередь подразделяются по экономическому содержанию на товарные и нетоварные платежи</w:t>
      </w:r>
      <w:r w:rsidRPr="00875288">
        <w:t>.</w:t>
      </w:r>
    </w:p>
    <w:p w:rsidR="00875288" w:rsidRDefault="00875288" w:rsidP="00875288">
      <w:r>
        <w:t xml:space="preserve">3.2 </w:t>
      </w:r>
      <w:r w:rsidR="00F3690E" w:rsidRPr="00875288">
        <w:t>Расчеты между банками, с одной стороны, и клиентами банков</w:t>
      </w:r>
      <w:r w:rsidRPr="00875288">
        <w:t xml:space="preserve"> - </w:t>
      </w:r>
      <w:r w:rsidR="00F3690E" w:rsidRPr="00875288">
        <w:t>с другой</w:t>
      </w:r>
      <w:r w:rsidRPr="00875288">
        <w:t xml:space="preserve">: </w:t>
      </w:r>
      <w:r w:rsidR="00F3690E" w:rsidRPr="00875288">
        <w:t>по выдаче и погашению кредитов, начислению и уплате процентов, получению комиссионного вознаграждения за банковские услуги</w:t>
      </w:r>
      <w:r w:rsidRPr="00875288">
        <w:t>.</w:t>
      </w:r>
    </w:p>
    <w:p w:rsidR="00875288" w:rsidRDefault="00875288" w:rsidP="00875288">
      <w:r>
        <w:t xml:space="preserve">3.3 </w:t>
      </w:r>
      <w:r w:rsidR="00F3690E" w:rsidRPr="00875288">
        <w:t>Расчеты банков по собств</w:t>
      </w:r>
      <w:r w:rsidR="00DB48B4" w:rsidRPr="00875288">
        <w:t>енным операциям на рынке межбан</w:t>
      </w:r>
      <w:r w:rsidR="00F3690E" w:rsidRPr="00875288">
        <w:t>ковских кредитов, валютном и фондовом рынках</w:t>
      </w:r>
      <w:r w:rsidRPr="00875288">
        <w:t xml:space="preserve">. </w:t>
      </w:r>
      <w:r w:rsidR="00F3690E" w:rsidRPr="00875288">
        <w:t>По оценке экспертов, в этой сфере в настоящее время вращается свыше 60% всех денежных средств, не доходя до реального сектора экономики</w:t>
      </w:r>
      <w:r w:rsidRPr="00875288">
        <w:t>.</w:t>
      </w:r>
    </w:p>
    <w:p w:rsidR="00875288" w:rsidRDefault="00F73315" w:rsidP="00875288">
      <w:r w:rsidRPr="00875288">
        <w:t>4</w:t>
      </w:r>
      <w:r w:rsidR="00875288" w:rsidRPr="00875288">
        <w:t xml:space="preserve">. </w:t>
      </w:r>
      <w:r w:rsidR="00F3690E" w:rsidRPr="00875288">
        <w:t>В зависимости от статуса и степени обособленности учреждений банка, обслуживающих плательщика и получателя средств</w:t>
      </w:r>
      <w:r w:rsidR="00875288" w:rsidRPr="00875288">
        <w:rPr>
          <w:i/>
          <w:iCs/>
        </w:rPr>
        <w:t xml:space="preserve">. </w:t>
      </w:r>
      <w:r w:rsidR="00F3690E" w:rsidRPr="00875288">
        <w:t>По этому критерию различают следующие формы расчетов</w:t>
      </w:r>
      <w:r w:rsidR="00875288" w:rsidRPr="00875288">
        <w:t>.</w:t>
      </w:r>
    </w:p>
    <w:p w:rsidR="00875288" w:rsidRDefault="00875288" w:rsidP="00875288">
      <w:r>
        <w:t xml:space="preserve">4.1 </w:t>
      </w:r>
      <w:r w:rsidR="00F3690E" w:rsidRPr="00875288">
        <w:t>Внутрибанковские расчеты, которые проводятся в пределах одного учреждения</w:t>
      </w:r>
      <w:r>
        <w:t xml:space="preserve"> (</w:t>
      </w:r>
      <w:r w:rsidR="00F3690E" w:rsidRPr="00875288">
        <w:t>филиала, отделения</w:t>
      </w:r>
      <w:r w:rsidRPr="00875288">
        <w:t xml:space="preserve">) </w:t>
      </w:r>
      <w:r w:rsidR="00F3690E" w:rsidRPr="00875288">
        <w:t>путем списания суммы со счета плательщика</w:t>
      </w:r>
      <w:r>
        <w:t xml:space="preserve"> (</w:t>
      </w:r>
      <w:r w:rsidR="00F3690E" w:rsidRPr="00875288">
        <w:t>в пределах имеющихся на нем средств</w:t>
      </w:r>
      <w:r w:rsidRPr="00875288">
        <w:t xml:space="preserve">) </w:t>
      </w:r>
      <w:r w:rsidR="00F3690E" w:rsidRPr="00875288">
        <w:t>и ее зачисления на счет получателя</w:t>
      </w:r>
      <w:r w:rsidRPr="00875288">
        <w:t>.</w:t>
      </w:r>
    </w:p>
    <w:p w:rsidR="00875288" w:rsidRDefault="00875288" w:rsidP="00875288">
      <w:r>
        <w:t xml:space="preserve">4.2 </w:t>
      </w:r>
      <w:r w:rsidR="00F3690E" w:rsidRPr="00875288">
        <w:t>Межфилиальные расчеты, при которых сумма</w:t>
      </w:r>
      <w:r>
        <w:t xml:space="preserve"> (</w:t>
      </w:r>
      <w:r w:rsidR="00F3690E" w:rsidRPr="00875288">
        <w:t>при наличии средств на счете плательщика</w:t>
      </w:r>
      <w:r w:rsidRPr="00875288">
        <w:t xml:space="preserve">) </w:t>
      </w:r>
      <w:r w:rsidR="00F3690E" w:rsidRPr="00875288">
        <w:t>перечисляется получателю через счета межфилиальных оборотов без ограничений, независимо от наличия или отсутствия средств на них</w:t>
      </w:r>
      <w:r>
        <w:t xml:space="preserve"> (</w:t>
      </w:r>
      <w:r w:rsidR="00F3690E" w:rsidRPr="00875288">
        <w:t>так как по межфилиальным счетам допускается наличие и дебетового, и кредитового сальдо</w:t>
      </w:r>
      <w:r w:rsidRPr="00875288">
        <w:t>).</w:t>
      </w:r>
    </w:p>
    <w:p w:rsidR="00875288" w:rsidRDefault="00875288" w:rsidP="00875288">
      <w:r>
        <w:t xml:space="preserve">4.3 </w:t>
      </w:r>
      <w:r w:rsidR="00F3690E" w:rsidRPr="00875288">
        <w:t>Межбанковские расчеты, обязательным условием проведения которых является открытие банками на балансе друг у друга или в третьей кредитной организации корреспондентских счетов</w:t>
      </w:r>
      <w:r w:rsidRPr="00875288">
        <w:t xml:space="preserve">. </w:t>
      </w:r>
      <w:r w:rsidR="00F3690E" w:rsidRPr="00875288">
        <w:t>Межбанковские расчеты осуществляются в пределах остатка средств на расчетном счете плательщика, но также при условии их достаточного наличия на корреспондентском счете банка</w:t>
      </w:r>
      <w:r w:rsidRPr="00875288">
        <w:t xml:space="preserve"> - </w:t>
      </w:r>
      <w:r w:rsidR="00F3690E" w:rsidRPr="00875288">
        <w:t>отправителя платежа</w:t>
      </w:r>
      <w:r w:rsidRPr="00875288">
        <w:t xml:space="preserve">. </w:t>
      </w:r>
      <w:r w:rsidR="00F3690E" w:rsidRPr="00875288">
        <w:t>Необходимость соблюдения этого условия может вызвать проблемы у клиентов банка, оказавшегося неплатежеспос</w:t>
      </w:r>
      <w:r w:rsidR="00F73315" w:rsidRPr="00875288">
        <w:t>обным, что особенно остро прояв</w:t>
      </w:r>
      <w:r w:rsidR="00F3690E" w:rsidRPr="00875288">
        <w:t>ляется во время финансовых кризисов</w:t>
      </w:r>
      <w:r w:rsidRPr="00875288">
        <w:t xml:space="preserve">. </w:t>
      </w:r>
      <w:r w:rsidR="00F3690E" w:rsidRPr="00875288">
        <w:t>В такой ситуации возможность открытия нескольких расчетных счетов в разных банках продиктована необходимостью оперативного</w:t>
      </w:r>
      <w:r w:rsidR="00F73315" w:rsidRPr="00875288">
        <w:t xml:space="preserve"> управления ликвидностью их кли</w:t>
      </w:r>
      <w:r w:rsidR="00F3690E" w:rsidRPr="00875288">
        <w:t>ентов</w:t>
      </w:r>
      <w:r w:rsidRPr="00875288">
        <w:t>.</w:t>
      </w:r>
    </w:p>
    <w:p w:rsidR="00875288" w:rsidRDefault="00F73315" w:rsidP="00875288">
      <w:r w:rsidRPr="00875288">
        <w:t>5</w:t>
      </w:r>
      <w:r w:rsidR="00875288" w:rsidRPr="00875288">
        <w:t xml:space="preserve">. </w:t>
      </w:r>
      <w:r w:rsidR="00F3690E" w:rsidRPr="00875288">
        <w:t>В зависимости от способа хранения, обработки и передачи информации</w:t>
      </w:r>
      <w:r w:rsidR="00875288" w:rsidRPr="00875288">
        <w:t xml:space="preserve">. </w:t>
      </w:r>
      <w:r w:rsidR="00F3690E" w:rsidRPr="00875288">
        <w:t>По данному критерию выделяют следующие формы расчетов</w:t>
      </w:r>
      <w:r w:rsidR="00875288" w:rsidRPr="00875288">
        <w:t>.</w:t>
      </w:r>
    </w:p>
    <w:p w:rsidR="00875288" w:rsidRDefault="00875288" w:rsidP="00875288">
      <w:r>
        <w:t>5.1.</w:t>
      </w:r>
      <w:r w:rsidRPr="00875288">
        <w:t xml:space="preserve"> </w:t>
      </w:r>
      <w:r w:rsidR="00F3690E" w:rsidRPr="00875288">
        <w:t>Расчеты, проводимые путем записей по счетам бухгалтерского учета на основании первичных бумажных документов</w:t>
      </w:r>
      <w:r w:rsidRPr="00875288">
        <w:t>.</w:t>
      </w:r>
    </w:p>
    <w:p w:rsidR="00875288" w:rsidRDefault="00875288" w:rsidP="00875288">
      <w:r>
        <w:t>5.2.</w:t>
      </w:r>
      <w:r w:rsidRPr="00875288">
        <w:t xml:space="preserve"> </w:t>
      </w:r>
      <w:r w:rsidR="00F3690E" w:rsidRPr="00875288">
        <w:t>Расчеты, осуществляемые путем передачи в виде электронных сигналов</w:t>
      </w:r>
      <w:r w:rsidRPr="00875288">
        <w:t>.</w:t>
      </w:r>
    </w:p>
    <w:p w:rsidR="00875288" w:rsidRDefault="00F3690E" w:rsidP="00875288">
      <w:r w:rsidRPr="00875288">
        <w:t>6</w:t>
      </w:r>
      <w:r w:rsidR="00875288" w:rsidRPr="00875288">
        <w:t xml:space="preserve">. </w:t>
      </w:r>
      <w:r w:rsidRPr="00875288">
        <w:t>В зависимости от видов используемых расчетных документов и установленного порядка документооборота</w:t>
      </w:r>
      <w:r w:rsidR="00875288" w:rsidRPr="00875288">
        <w:t xml:space="preserve">. </w:t>
      </w:r>
      <w:r w:rsidRPr="00875288">
        <w:t>Существуют следующие формы расчетов</w:t>
      </w:r>
      <w:r w:rsidR="00875288" w:rsidRPr="00875288">
        <w:t>.</w:t>
      </w:r>
    </w:p>
    <w:p w:rsidR="00875288" w:rsidRDefault="00875288" w:rsidP="00875288">
      <w:r>
        <w:t>6.1.</w:t>
      </w:r>
      <w:r w:rsidRPr="00875288">
        <w:t xml:space="preserve"> </w:t>
      </w:r>
      <w:r w:rsidR="00F3690E" w:rsidRPr="00875288">
        <w:t>Традиционные формы безналичных расчетов на бумажных носителях</w:t>
      </w:r>
      <w:r w:rsidRPr="00875288">
        <w:t>.</w:t>
      </w:r>
    </w:p>
    <w:p w:rsidR="00875288" w:rsidRDefault="00875288" w:rsidP="00875288">
      <w:r>
        <w:t xml:space="preserve">6.1.1 </w:t>
      </w:r>
      <w:r w:rsidR="00F3690E" w:rsidRPr="00875288">
        <w:t>Расчеты платежными поручениями</w:t>
      </w:r>
      <w:r w:rsidRPr="00875288">
        <w:t>.</w:t>
      </w:r>
    </w:p>
    <w:p w:rsidR="00875288" w:rsidRDefault="00875288" w:rsidP="00875288">
      <w:r>
        <w:t xml:space="preserve">6.1.2 </w:t>
      </w:r>
      <w:r w:rsidR="00F3690E" w:rsidRPr="00875288">
        <w:t>Расчеты по аккредитиву</w:t>
      </w:r>
      <w:r w:rsidRPr="00875288">
        <w:t>.</w:t>
      </w:r>
    </w:p>
    <w:p w:rsidR="00875288" w:rsidRDefault="00875288" w:rsidP="00875288">
      <w:r>
        <w:t xml:space="preserve">6.1.3 </w:t>
      </w:r>
      <w:r w:rsidR="00F3690E" w:rsidRPr="00875288">
        <w:t>Расчеты чеками</w:t>
      </w:r>
      <w:r w:rsidRPr="00875288">
        <w:t>.</w:t>
      </w:r>
    </w:p>
    <w:p w:rsidR="00875288" w:rsidRDefault="00875288" w:rsidP="00875288">
      <w:r>
        <w:t xml:space="preserve">6.1.4 </w:t>
      </w:r>
      <w:r w:rsidR="00F3690E" w:rsidRPr="00875288">
        <w:t>Расчеты по инкассо</w:t>
      </w:r>
      <w:r w:rsidRPr="00875288">
        <w:t>.</w:t>
      </w:r>
    </w:p>
    <w:p w:rsidR="00875288" w:rsidRDefault="00875288" w:rsidP="00875288">
      <w:r>
        <w:t xml:space="preserve">6.1.4.1 </w:t>
      </w:r>
      <w:r w:rsidR="00F3690E" w:rsidRPr="00875288">
        <w:t>Расчеты платежными требованиями</w:t>
      </w:r>
      <w:r w:rsidRPr="00875288">
        <w:t>.</w:t>
      </w:r>
    </w:p>
    <w:p w:rsidR="00875288" w:rsidRDefault="00875288" w:rsidP="00875288">
      <w:r>
        <w:t xml:space="preserve">6.1.4.2 </w:t>
      </w:r>
      <w:r w:rsidR="00F3690E" w:rsidRPr="00875288">
        <w:t>Расчеты инкассовыми поручениями</w:t>
      </w:r>
      <w:r w:rsidRPr="00875288">
        <w:t>.</w:t>
      </w:r>
    </w:p>
    <w:p w:rsidR="00875288" w:rsidRDefault="00875288" w:rsidP="00875288">
      <w:r>
        <w:t>6.2.</w:t>
      </w:r>
      <w:r w:rsidRPr="00875288">
        <w:t xml:space="preserve"> </w:t>
      </w:r>
      <w:r w:rsidR="00F3690E" w:rsidRPr="00875288">
        <w:t>Электронные платежи</w:t>
      </w:r>
      <w:r w:rsidRPr="00875288">
        <w:t>.</w:t>
      </w:r>
    </w:p>
    <w:p w:rsidR="00875288" w:rsidRDefault="00875288" w:rsidP="00875288">
      <w:r>
        <w:t xml:space="preserve">6.2.1 </w:t>
      </w:r>
      <w:r w:rsidR="00F3690E" w:rsidRPr="00875288">
        <w:t>Расчеты с использованием электронных платежных поручений</w:t>
      </w:r>
      <w:r w:rsidRPr="00875288">
        <w:t>.</w:t>
      </w:r>
    </w:p>
    <w:p w:rsidR="00875288" w:rsidRDefault="00875288" w:rsidP="00875288">
      <w:r>
        <w:t xml:space="preserve">6.2.2 </w:t>
      </w:r>
      <w:r w:rsidR="00F3690E" w:rsidRPr="00875288">
        <w:t>Расчеты с использованием пластиковых карт</w:t>
      </w:r>
      <w:r w:rsidRPr="00875288">
        <w:t>.</w:t>
      </w:r>
    </w:p>
    <w:p w:rsidR="00875288" w:rsidRDefault="00F3690E" w:rsidP="00875288">
      <w:r w:rsidRPr="00875288">
        <w:t>Каждая форма безналичных расчетов предусматривает использование определенных расчетных документов</w:t>
      </w:r>
      <w:r w:rsidR="00875288" w:rsidRPr="00875288">
        <w:t>.</w:t>
      </w:r>
    </w:p>
    <w:p w:rsidR="00875288" w:rsidRDefault="00F3690E" w:rsidP="00875288">
      <w:r w:rsidRPr="00875288">
        <w:t>Расчетный документ представляет собой оформленное в соответствии с установленными правилами на бумажном носителе или в электронном виде распоряжение плательщика</w:t>
      </w:r>
      <w:r w:rsidR="00875288">
        <w:t xml:space="preserve"> (</w:t>
      </w:r>
      <w:r w:rsidRPr="00875288">
        <w:t>клиента или банка</w:t>
      </w:r>
      <w:r w:rsidR="00875288" w:rsidRPr="00875288">
        <w:t xml:space="preserve">) </w:t>
      </w:r>
      <w:r w:rsidRPr="00875288">
        <w:t>о списании денежных средств со своего счета и их перечислении на счет получателя средств, либо распоряжение получателя средств</w:t>
      </w:r>
      <w:r w:rsidR="00875288">
        <w:t xml:space="preserve"> (</w:t>
      </w:r>
      <w:r w:rsidRPr="00875288">
        <w:t>взыскателя</w:t>
      </w:r>
      <w:r w:rsidR="00875288" w:rsidRPr="00875288">
        <w:t xml:space="preserve">) </w:t>
      </w:r>
      <w:r w:rsidRPr="00875288">
        <w:t>на списание денежных средств со счета плательщика и перечисление на счет, указанный получателем средств</w:t>
      </w:r>
      <w:r w:rsidR="00875288">
        <w:t xml:space="preserve"> (</w:t>
      </w:r>
      <w:r w:rsidRPr="00875288">
        <w:t>взыскателем</w:t>
      </w:r>
      <w:r w:rsidR="00875288" w:rsidRPr="00875288">
        <w:t>).</w:t>
      </w:r>
    </w:p>
    <w:p w:rsidR="00875288" w:rsidRDefault="00F3690E" w:rsidP="00875288">
      <w:r w:rsidRPr="00875288">
        <w:t>Рассмотрим особенности применения существующих в Российской Федерации форм безналичных расчетов</w:t>
      </w:r>
      <w:r w:rsidR="00875288" w:rsidRPr="00875288">
        <w:t>.</w:t>
      </w:r>
    </w:p>
    <w:p w:rsidR="00F3690E" w:rsidRPr="00875288" w:rsidRDefault="00DB48B4" w:rsidP="00875288">
      <w:pPr>
        <w:rPr>
          <w:b/>
          <w:bCs/>
        </w:rPr>
      </w:pPr>
      <w:r w:rsidRPr="00875288">
        <w:rPr>
          <w:b/>
          <w:bCs/>
        </w:rPr>
        <w:t>1</w:t>
      </w:r>
      <w:r w:rsidR="00875288" w:rsidRPr="00875288">
        <w:rPr>
          <w:b/>
          <w:bCs/>
        </w:rPr>
        <w:t xml:space="preserve">. </w:t>
      </w:r>
      <w:r w:rsidR="00F3690E" w:rsidRPr="00875288">
        <w:rPr>
          <w:b/>
          <w:bCs/>
        </w:rPr>
        <w:t>Расчеты платежными поручениями</w:t>
      </w:r>
    </w:p>
    <w:p w:rsidR="00875288" w:rsidRDefault="000C587C" w:rsidP="00875288">
      <w:r w:rsidRPr="00875288">
        <w:t xml:space="preserve">Платежное поручение </w:t>
      </w:r>
      <w:r w:rsidR="00875288">
        <w:t>-</w:t>
      </w:r>
      <w:r w:rsidRPr="00875288">
        <w:t xml:space="preserve"> это расчетный документ, содержащий</w:t>
      </w:r>
      <w:r w:rsidR="00F3690E" w:rsidRPr="00875288">
        <w:t xml:space="preserve"> распоряжение владельца счета</w:t>
      </w:r>
      <w:r w:rsidR="00875288">
        <w:t xml:space="preserve"> (</w:t>
      </w:r>
      <w:r w:rsidR="00F3690E" w:rsidRPr="00875288">
        <w:t>плательщика</w:t>
      </w:r>
      <w:r w:rsidR="00875288" w:rsidRPr="00875288">
        <w:t xml:space="preserve">) </w:t>
      </w:r>
      <w:r w:rsidR="00F3690E" w:rsidRPr="00875288">
        <w:t>обслуживающему его банку перевести определенную денежную сумму на счет получателя средств, открытый в этом или другом банке</w:t>
      </w:r>
      <w:r w:rsidR="00875288" w:rsidRPr="00875288">
        <w:t xml:space="preserve">. </w:t>
      </w:r>
      <w:r w:rsidR="00F3690E" w:rsidRPr="00875288">
        <w:t xml:space="preserve">Платежное поручение </w:t>
      </w:r>
      <w:r w:rsidR="007173BD" w:rsidRPr="00875288">
        <w:t>исполняется банком в срок, пред</w:t>
      </w:r>
      <w:r w:rsidR="00F3690E" w:rsidRPr="00875288">
        <w:t>усмотренный законодательством, или в более короткий срок, установленный договором банковского счета либо определяемый применяемыми в банковской практике обычаями делового оборота</w:t>
      </w:r>
      <w:r w:rsidR="00875288">
        <w:t xml:space="preserve"> (</w:t>
      </w:r>
      <w:r w:rsidR="00F3690E" w:rsidRPr="00875288">
        <w:t>ст</w:t>
      </w:r>
      <w:r w:rsidR="00875288">
        <w:t>.8</w:t>
      </w:r>
      <w:r w:rsidR="00F3690E" w:rsidRPr="00875288">
        <w:t>63</w:t>
      </w:r>
      <w:r w:rsidR="00875288" w:rsidRPr="00875288">
        <w:t>-</w:t>
      </w:r>
      <w:r w:rsidR="00F3690E" w:rsidRPr="00875288">
        <w:t>866 ГК</w:t>
      </w:r>
      <w:r w:rsidR="007173BD" w:rsidRPr="00875288">
        <w:t xml:space="preserve"> </w:t>
      </w:r>
      <w:r w:rsidR="00F3690E" w:rsidRPr="00875288">
        <w:t>РФ</w:t>
      </w:r>
      <w:r w:rsidR="00875288" w:rsidRPr="00875288">
        <w:t>).</w:t>
      </w:r>
    </w:p>
    <w:p w:rsidR="00875288" w:rsidRDefault="00F3690E" w:rsidP="00875288">
      <w:r w:rsidRPr="00875288">
        <w:t>Платежными поручениями могут совершаться перечисления денежных средств за поставленные товары, выполненные работы, оказанные услуги в бюджеты</w:t>
      </w:r>
      <w:r w:rsidR="007173BD" w:rsidRPr="00875288">
        <w:t xml:space="preserve"> всех уровней и во внебюджетные </w:t>
      </w:r>
      <w:r w:rsidRPr="00875288">
        <w:t>фонды, при размещении или возврате кредитов</w:t>
      </w:r>
      <w:r w:rsidR="00875288">
        <w:t xml:space="preserve"> (</w:t>
      </w:r>
      <w:r w:rsidRPr="00875288">
        <w:t>займов</w:t>
      </w:r>
      <w:r w:rsidR="00875288" w:rsidRPr="00875288">
        <w:t xml:space="preserve">) </w:t>
      </w:r>
      <w:r w:rsidRPr="00875288">
        <w:t>или депозитов и уплате процентов по ним, в других целях, предусмотренных законодательством или договором</w:t>
      </w:r>
      <w:r w:rsidR="00875288" w:rsidRPr="00875288">
        <w:t>.</w:t>
      </w:r>
    </w:p>
    <w:p w:rsidR="00875288" w:rsidRDefault="00F3690E" w:rsidP="00875288">
      <w:r w:rsidRPr="00875288">
        <w:t>В соответствии с условиями основного договора платежные поручения могут использоваться для предварительной оплаты товаров, работ, услуг или для периодических платежей</w:t>
      </w:r>
      <w:r w:rsidR="00875288" w:rsidRPr="00875288">
        <w:t>.</w:t>
      </w:r>
    </w:p>
    <w:p w:rsidR="00875288" w:rsidRDefault="00F3690E" w:rsidP="00875288">
      <w:r w:rsidRPr="00875288">
        <w:t>Платежные поручения принимаются банком вне зависимости от наличия денежных средств на счете плательщика</w:t>
      </w:r>
      <w:r w:rsidR="00875288" w:rsidRPr="00875288">
        <w:t xml:space="preserve">. </w:t>
      </w:r>
      <w:r w:rsidRPr="00875288">
        <w:t>При отсутствии или недостаточности денежных средств плательщика, а также если договором банковского счета не определены условия оплаты расчетных документов сверх имеющихся на счете денежных средств, платежные поручения помещаются в картотеку по внебалансовому счету 90902</w:t>
      </w:r>
      <w:r w:rsidR="00875288">
        <w:t xml:space="preserve"> "</w:t>
      </w:r>
      <w:r w:rsidRPr="00875288">
        <w:t>Расчетные документы, не оплаченные в срок</w:t>
      </w:r>
      <w:r w:rsidR="00875288">
        <w:t xml:space="preserve">". </w:t>
      </w:r>
      <w:r w:rsidRPr="00875288">
        <w:t>Они оплачиваются по мере поступления средств в очередности, установленной законодательством</w:t>
      </w:r>
      <w:r w:rsidR="00875288" w:rsidRPr="00875288">
        <w:t>.</w:t>
      </w:r>
    </w:p>
    <w:p w:rsidR="00875288" w:rsidRDefault="00F3690E" w:rsidP="00875288">
      <w:r w:rsidRPr="00875288">
        <w:t>Допускается частичная оплата платежных поручений из картотеки по внебалансовому счету 90902</w:t>
      </w:r>
      <w:r w:rsidR="00875288" w:rsidRPr="00875288">
        <w:t xml:space="preserve">. </w:t>
      </w:r>
      <w:r w:rsidRPr="00875288">
        <w:t>При этом банк использует платежный ордер установленной формы</w:t>
      </w:r>
      <w:r w:rsidR="00875288" w:rsidRPr="00875288">
        <w:t>.</w:t>
      </w:r>
    </w:p>
    <w:p w:rsidR="00875288" w:rsidRDefault="00F3690E" w:rsidP="00875288">
      <w:r w:rsidRPr="00875288">
        <w:t>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банк, если иной срок не предусмотрен договором банковского счета</w:t>
      </w:r>
      <w:r w:rsidR="00875288" w:rsidRPr="00875288">
        <w:t>.</w:t>
      </w:r>
    </w:p>
    <w:p w:rsidR="00875288" w:rsidRDefault="00F3690E" w:rsidP="00875288">
      <w:r w:rsidRPr="00875288">
        <w:t>Платежное поручение является универсальным расчетным документом, применяется для проведения всех видов товарных и нетоварных платежей, используется как на бумажных носителях, так и в электронном виде</w:t>
      </w:r>
      <w:r w:rsidR="00875288" w:rsidRPr="00875288">
        <w:t xml:space="preserve">. </w:t>
      </w:r>
      <w:r w:rsidRPr="00875288">
        <w:t>В настоящее время электронные платежные поручения передаются по единой расчетной сети Банка России, по локальным расчетным сетям коммерческих банков и по системе</w:t>
      </w:r>
      <w:r w:rsidR="00875288">
        <w:t xml:space="preserve"> "</w:t>
      </w:r>
      <w:r w:rsidRPr="00875288">
        <w:t>клиент</w:t>
      </w:r>
      <w:r w:rsidR="00875288" w:rsidRPr="00875288">
        <w:t xml:space="preserve"> - </w:t>
      </w:r>
      <w:r w:rsidRPr="00875288">
        <w:t>банк</w:t>
      </w:r>
      <w:r w:rsidR="00875288">
        <w:t xml:space="preserve">", </w:t>
      </w:r>
      <w:r w:rsidRPr="00875288">
        <w:t>если имеется надежная компьютерная связь с клиентом</w:t>
      </w:r>
      <w:r w:rsidR="00875288" w:rsidRPr="00875288">
        <w:t>.</w:t>
      </w:r>
    </w:p>
    <w:p w:rsidR="00875288" w:rsidRDefault="00DB48B4" w:rsidP="00875288">
      <w:pPr>
        <w:rPr>
          <w:b/>
          <w:bCs/>
        </w:rPr>
      </w:pPr>
      <w:r w:rsidRPr="00875288">
        <w:rPr>
          <w:b/>
          <w:bCs/>
        </w:rPr>
        <w:t>2</w:t>
      </w:r>
      <w:r w:rsidR="00875288" w:rsidRPr="00875288">
        <w:rPr>
          <w:b/>
          <w:bCs/>
        </w:rPr>
        <w:t xml:space="preserve">. </w:t>
      </w:r>
      <w:r w:rsidR="00F3690E" w:rsidRPr="00875288">
        <w:rPr>
          <w:b/>
          <w:bCs/>
        </w:rPr>
        <w:t>Расчеты по аккредитиву</w:t>
      </w:r>
      <w:r w:rsidR="00875288" w:rsidRPr="00875288">
        <w:rPr>
          <w:b/>
          <w:bCs/>
        </w:rPr>
        <w:t>.</w:t>
      </w:r>
    </w:p>
    <w:p w:rsidR="00875288" w:rsidRDefault="00F3690E" w:rsidP="00875288">
      <w:r w:rsidRPr="00875288">
        <w:t>Аккредитив представляет собой условное денежное обязательство, принимаемое банком-эмитентом по поручению плательщика, произвести платежи в пользу получателя средств по предъявлении последним документов, соответствующи</w:t>
      </w:r>
      <w:r w:rsidR="007173BD" w:rsidRPr="00875288">
        <w:t>х условиям аккредитива, или пре</w:t>
      </w:r>
      <w:r w:rsidRPr="00875288">
        <w:t>доставить полномочия другому</w:t>
      </w:r>
      <w:r w:rsidR="00875288">
        <w:t xml:space="preserve"> (</w:t>
      </w:r>
      <w:r w:rsidRPr="00875288">
        <w:t>испо</w:t>
      </w:r>
      <w:r w:rsidR="007173BD" w:rsidRPr="00875288">
        <w:t>лняющему</w:t>
      </w:r>
      <w:r w:rsidR="00875288" w:rsidRPr="00875288">
        <w:t xml:space="preserve">) </w:t>
      </w:r>
      <w:r w:rsidR="007173BD" w:rsidRPr="00875288">
        <w:t>банку произвести та</w:t>
      </w:r>
      <w:r w:rsidRPr="00875288">
        <w:t>кие платежи</w:t>
      </w:r>
      <w:r w:rsidR="00875288">
        <w:t xml:space="preserve"> (</w:t>
      </w:r>
      <w:r w:rsidRPr="00875288">
        <w:t>ст</w:t>
      </w:r>
      <w:r w:rsidR="00875288">
        <w:t>.8</w:t>
      </w:r>
      <w:r w:rsidRPr="00875288">
        <w:t>67-873 ГК РФ</w:t>
      </w:r>
      <w:r w:rsidR="00875288" w:rsidRPr="00875288">
        <w:t xml:space="preserve">). </w:t>
      </w:r>
      <w:r w:rsidR="00E4404F" w:rsidRPr="00875288">
        <w:t>Срок действия аккредитива банковскими правилами не регламентируется, а устанавливается в договоре между поставщиком и покупателем</w:t>
      </w:r>
      <w:r w:rsidR="00875288" w:rsidRPr="00875288">
        <w:t xml:space="preserve">. </w:t>
      </w:r>
      <w:r w:rsidR="00E4404F" w:rsidRPr="00875288">
        <w:t>При такой форме расчетов платеж совершается по местонахождению поставщика</w:t>
      </w:r>
      <w:r w:rsidR="00875288" w:rsidRPr="00875288">
        <w:t>.</w:t>
      </w:r>
    </w:p>
    <w:p w:rsidR="00875288" w:rsidRDefault="00F3690E" w:rsidP="00875288">
      <w:r w:rsidRPr="00875288">
        <w:t>Банки могут открывать следующие виды аккредитивов</w:t>
      </w:r>
      <w:r w:rsidR="00875288" w:rsidRPr="00875288">
        <w:t>:</w:t>
      </w:r>
    </w:p>
    <w:p w:rsidR="00875288" w:rsidRDefault="007173BD" w:rsidP="00875288">
      <w:r w:rsidRPr="00875288">
        <w:t>1</w:t>
      </w:r>
      <w:r w:rsidR="00875288" w:rsidRPr="00875288">
        <w:t xml:space="preserve">) </w:t>
      </w:r>
      <w:r w:rsidR="00F3690E" w:rsidRPr="00875288">
        <w:t>покрытые</w:t>
      </w:r>
      <w:r w:rsidR="00875288">
        <w:t xml:space="preserve"> (</w:t>
      </w:r>
      <w:r w:rsidR="00F3690E" w:rsidRPr="00875288">
        <w:t>депонированные</w:t>
      </w:r>
      <w:r w:rsidR="00875288" w:rsidRPr="00875288">
        <w:t xml:space="preserve">) </w:t>
      </w:r>
      <w:r w:rsidR="00F3690E" w:rsidRPr="00875288">
        <w:t>и непокрытые</w:t>
      </w:r>
      <w:r w:rsidR="00875288">
        <w:t xml:space="preserve"> (</w:t>
      </w:r>
      <w:r w:rsidR="00F3690E" w:rsidRPr="00875288">
        <w:t>гарантированные</w:t>
      </w:r>
      <w:r w:rsidR="00875288" w:rsidRPr="00875288">
        <w:t>);</w:t>
      </w:r>
    </w:p>
    <w:p w:rsidR="00875288" w:rsidRDefault="00DC28E4" w:rsidP="00875288">
      <w:r w:rsidRPr="00875288">
        <w:t>2</w:t>
      </w:r>
      <w:r w:rsidR="00875288" w:rsidRPr="00875288">
        <w:t xml:space="preserve">) </w:t>
      </w:r>
      <w:r w:rsidR="00F3690E" w:rsidRPr="00875288">
        <w:t>отзывные и безотзывные</w:t>
      </w:r>
      <w:r w:rsidR="00875288">
        <w:t xml:space="preserve"> (</w:t>
      </w:r>
      <w:r w:rsidR="00F3690E" w:rsidRPr="00875288">
        <w:t>могут быть подтвержденными</w:t>
      </w:r>
      <w:r w:rsidR="00875288" w:rsidRPr="00875288">
        <w:t>).</w:t>
      </w:r>
    </w:p>
    <w:p w:rsidR="00875288" w:rsidRDefault="00F3690E" w:rsidP="00875288">
      <w:r w:rsidRPr="00875288">
        <w:t>При открытии покрытого</w:t>
      </w:r>
      <w:r w:rsidR="00875288">
        <w:t xml:space="preserve"> (</w:t>
      </w:r>
      <w:r w:rsidRPr="00875288">
        <w:t>депонированного</w:t>
      </w:r>
      <w:r w:rsidR="00875288" w:rsidRPr="00875288">
        <w:t xml:space="preserve">) </w:t>
      </w:r>
      <w:r w:rsidRPr="00875288">
        <w:t>аккредитива банк-эмитент перечисляет за счет средств плательщика или предоставленного ему кредита сумму аккредит</w:t>
      </w:r>
      <w:r w:rsidR="007173BD" w:rsidRPr="00875288">
        <w:t>ива</w:t>
      </w:r>
      <w:r w:rsidR="00875288">
        <w:t xml:space="preserve"> (</w:t>
      </w:r>
      <w:r w:rsidR="007173BD" w:rsidRPr="00875288">
        <w:t>покрытие</w:t>
      </w:r>
      <w:r w:rsidR="00875288" w:rsidRPr="00875288">
        <w:t xml:space="preserve">) </w:t>
      </w:r>
      <w:r w:rsidR="007173BD" w:rsidRPr="00875288">
        <w:t xml:space="preserve">в распоряжение </w:t>
      </w:r>
      <w:r w:rsidRPr="00875288">
        <w:t>исполняющего банка на</w:t>
      </w:r>
      <w:r w:rsidR="00E4404F" w:rsidRPr="00875288">
        <w:t xml:space="preserve"> балансовый счет</w:t>
      </w:r>
      <w:r w:rsidR="00875288">
        <w:t xml:space="preserve"> "</w:t>
      </w:r>
      <w:r w:rsidR="00E4404F" w:rsidRPr="00875288">
        <w:t>Аккредитивы к оплате</w:t>
      </w:r>
      <w:r w:rsidR="00875288">
        <w:t xml:space="preserve">" </w:t>
      </w:r>
      <w:r w:rsidR="00E4404F" w:rsidRPr="00875288">
        <w:t>на</w:t>
      </w:r>
      <w:r w:rsidR="00875288" w:rsidRPr="00875288">
        <w:t xml:space="preserve"> </w:t>
      </w:r>
      <w:r w:rsidRPr="00875288">
        <w:t>весь срок действия аккредитива</w:t>
      </w:r>
      <w:r w:rsidR="00875288" w:rsidRPr="00875288">
        <w:t>.</w:t>
      </w:r>
    </w:p>
    <w:p w:rsidR="00875288" w:rsidRDefault="00F3690E" w:rsidP="00875288">
      <w:r w:rsidRPr="00875288">
        <w:t>При открытии непокрытого</w:t>
      </w:r>
      <w:r w:rsidR="00875288">
        <w:t xml:space="preserve"> (</w:t>
      </w:r>
      <w:r w:rsidRPr="00875288">
        <w:t>гарантированного</w:t>
      </w:r>
      <w:r w:rsidR="00875288" w:rsidRPr="00875288">
        <w:t xml:space="preserve">) </w:t>
      </w:r>
      <w:r w:rsidRPr="00875288">
        <w:t>аккредитива</w:t>
      </w:r>
      <w:r w:rsidR="00875288" w:rsidRPr="00875288">
        <w:t xml:space="preserve"> </w:t>
      </w:r>
      <w:r w:rsidR="00C2100A" w:rsidRPr="00875288">
        <w:t>плательщик обращается в банк с ходатайством выставить для него гарантированный аккредитив</w:t>
      </w:r>
      <w:r w:rsidR="00875288" w:rsidRPr="00875288">
        <w:t xml:space="preserve">. </w:t>
      </w:r>
      <w:r w:rsidR="00C2100A" w:rsidRPr="00875288">
        <w:t>Банк-эмитент ходатайство удовлетворяет</w:t>
      </w:r>
      <w:r w:rsidR="00875288">
        <w:t xml:space="preserve"> (</w:t>
      </w:r>
      <w:r w:rsidR="00C2100A" w:rsidRPr="00875288">
        <w:t>как правило, в отношении платежеспособных, первоклассных клиентов</w:t>
      </w:r>
      <w:r w:rsidR="00875288" w:rsidRPr="00875288">
        <w:t xml:space="preserve">). </w:t>
      </w:r>
      <w:r w:rsidR="00C2100A" w:rsidRPr="00875288">
        <w:t xml:space="preserve">При открытии гарантированного аккредитива </w:t>
      </w:r>
      <w:r w:rsidRPr="00875288">
        <w:t>банк-эмитент предоставляет исполняющему банку право списывать средства с ведущегося у него корреспон</w:t>
      </w:r>
      <w:r w:rsidR="007173BD" w:rsidRPr="00875288">
        <w:t>дентского счета в пределах сум</w:t>
      </w:r>
      <w:r w:rsidRPr="00875288">
        <w:t>мы аккредитива</w:t>
      </w:r>
      <w:r w:rsidR="00875288" w:rsidRPr="00875288">
        <w:t xml:space="preserve">. </w:t>
      </w:r>
      <w:r w:rsidRPr="00875288">
        <w:t>Порядок списани</w:t>
      </w:r>
      <w:r w:rsidR="007173BD" w:rsidRPr="00875288">
        <w:t>я денежных средств с корреспон</w:t>
      </w:r>
      <w:r w:rsidRPr="00875288">
        <w:t>дентского счета банка-эмитента по гарантированному аккредитиву определяется по соглашению между банками</w:t>
      </w:r>
      <w:r w:rsidR="00875288" w:rsidRPr="00875288">
        <w:t>.</w:t>
      </w:r>
    </w:p>
    <w:p w:rsidR="00875288" w:rsidRDefault="00C2100A" w:rsidP="00875288">
      <w:r w:rsidRPr="00875288">
        <w:t>Каждый аккредитив должен ясно указывать, является ли он отзывным или безотзывным</w:t>
      </w:r>
      <w:r w:rsidR="00875288" w:rsidRPr="00875288">
        <w:t xml:space="preserve">. </w:t>
      </w:r>
      <w:r w:rsidRPr="00875288">
        <w:t>При отсутствии такого указания считается что аккредитив отзывной</w:t>
      </w:r>
      <w:r w:rsidR="00875288" w:rsidRPr="00875288">
        <w:t xml:space="preserve">. </w:t>
      </w:r>
      <w:r w:rsidR="00F3690E" w:rsidRPr="00875288">
        <w:t>Отзывным аккредитивом является такой, который может быть изменен или отменен банком-эмитентом на основании письменного распоряжения плательщика без предварительного согласования с получателем средств и без каких-либо обязательств банка-эмитента перед получателем средств после отзыва аккредитива</w:t>
      </w:r>
      <w:r w:rsidR="00875288" w:rsidRPr="00875288">
        <w:t xml:space="preserve">. </w:t>
      </w:r>
      <w:r w:rsidR="000C5F45" w:rsidRPr="00875288">
        <w:t>Однако исполняющий банк обязан оплатить документы, выставленные поставщиком и принятые его банком, до получения последним уведомления об изменении или аннулировании аккредитива</w:t>
      </w:r>
      <w:r w:rsidR="00875288" w:rsidRPr="00875288">
        <w:t>.</w:t>
      </w:r>
    </w:p>
    <w:p w:rsidR="00875288" w:rsidRDefault="00F3690E" w:rsidP="00875288">
      <w:r w:rsidRPr="00875288">
        <w:t xml:space="preserve">Безотзывным аккредитивом признается такой, который может быть отменен </w:t>
      </w:r>
      <w:r w:rsidR="000C5F45" w:rsidRPr="00875288">
        <w:t xml:space="preserve">или изменен </w:t>
      </w:r>
      <w:r w:rsidRPr="00875288">
        <w:t>только с согласия получателя средств</w:t>
      </w:r>
      <w:r w:rsidR="00875288" w:rsidRPr="00875288">
        <w:t xml:space="preserve">. </w:t>
      </w:r>
      <w:r w:rsidRPr="00875288">
        <w:t>По просьбе банка-эмитента исполняющий банк может подтвердить безотзывный аккредитив</w:t>
      </w:r>
      <w:r w:rsidR="00875288">
        <w:t xml:space="preserve"> (</w:t>
      </w:r>
      <w:r w:rsidRPr="00875288">
        <w:t>подтвержденный аккредитив</w:t>
      </w:r>
      <w:r w:rsidR="00875288" w:rsidRPr="00875288">
        <w:t xml:space="preserve">). </w:t>
      </w:r>
      <w:r w:rsidRPr="00875288">
        <w:t>Безотзывный аккредитив, подтвержденный исполняющим банком, не может быть изменен или отменен без согласия исполняющего банка</w:t>
      </w:r>
      <w:r w:rsidR="00875288" w:rsidRPr="00875288">
        <w:t xml:space="preserve">. </w:t>
      </w:r>
      <w:r w:rsidRPr="00875288">
        <w:t>Порядок предоставления подтверждения по безотзывному подтвержденному аккредитиву определяется по соглашению между банками</w:t>
      </w:r>
      <w:r w:rsidR="00875288" w:rsidRPr="00875288">
        <w:t>.</w:t>
      </w:r>
    </w:p>
    <w:p w:rsidR="00875288" w:rsidRDefault="00F3690E" w:rsidP="00875288">
      <w:r w:rsidRPr="00875288">
        <w:t>Каждый аккредитив предназначен для расчетов только с одним получателем средств, причем получатель может отказаться от использования аккредитива до истечения срока его действия, если возможность такого отказа предусмотрена условиями аккредитива</w:t>
      </w:r>
      <w:r w:rsidR="00875288" w:rsidRPr="00875288">
        <w:t>.</w:t>
      </w:r>
    </w:p>
    <w:p w:rsidR="00875288" w:rsidRDefault="00F3690E" w:rsidP="00875288">
      <w:r w:rsidRPr="00875288">
        <w:t>Порядок расчетов по аккредитиву устанавливаетс</w:t>
      </w:r>
      <w:r w:rsidR="000C5F45" w:rsidRPr="00875288">
        <w:t>я в договоре между плательщиком и поставщиком</w:t>
      </w:r>
      <w:r w:rsidRPr="00875288">
        <w:t>,</w:t>
      </w:r>
      <w:r w:rsidR="000C5F45" w:rsidRPr="00875288">
        <w:t xml:space="preserve"> где оговариваются</w:t>
      </w:r>
      <w:r w:rsidR="00875288" w:rsidRPr="00875288">
        <w:t xml:space="preserve">: </w:t>
      </w:r>
      <w:r w:rsidRPr="00875288">
        <w:t>который должен содержать обязательные условия</w:t>
      </w:r>
      <w:r w:rsidR="000C5F45" w:rsidRPr="00875288">
        <w:t xml:space="preserve"> расчетов по аккредитиву, срок его действия, вид аккредитива</w:t>
      </w:r>
      <w:r w:rsidR="00875288" w:rsidRPr="00875288">
        <w:t xml:space="preserve">, </w:t>
      </w:r>
      <w:r w:rsidR="000C5F45" w:rsidRPr="00875288">
        <w:t xml:space="preserve">и способ его исполнения, наименование банков плательщика и поставщика, перечень документов, против которых производится оплата и другие </w:t>
      </w:r>
      <w:r w:rsidRPr="00875288">
        <w:t>перечисленные в Положении о безналичных расчетах в Российской Федерации</w:t>
      </w:r>
      <w:r w:rsidR="00875288">
        <w:t xml:space="preserve"> (</w:t>
      </w:r>
      <w:r w:rsidRPr="00875288">
        <w:t>п</w:t>
      </w:r>
      <w:r w:rsidR="00875288">
        <w:t>.4.6</w:t>
      </w:r>
      <w:r w:rsidR="00875288" w:rsidRPr="00875288">
        <w:t>).</w:t>
      </w:r>
    </w:p>
    <w:p w:rsidR="00875288" w:rsidRDefault="00F3690E" w:rsidP="00875288">
      <w:r w:rsidRPr="00875288">
        <w:t>Платеж по аккредитиву производится в безналичном порядке путем перечисления суммы аккредитива на счет получателя средств</w:t>
      </w:r>
      <w:r w:rsidR="00875288" w:rsidRPr="00875288">
        <w:t xml:space="preserve">. </w:t>
      </w:r>
      <w:r w:rsidRPr="00875288">
        <w:t>Допускаются частичные платежи по аккредитиву</w:t>
      </w:r>
      <w:r w:rsidR="00875288" w:rsidRPr="00875288">
        <w:t xml:space="preserve">. </w:t>
      </w:r>
      <w:r w:rsidR="00D13F9F" w:rsidRPr="00875288">
        <w:t>Выплаты по аккредитиву наличными деньгами не допускаются</w:t>
      </w:r>
      <w:r w:rsidR="00875288" w:rsidRPr="00875288">
        <w:t>.</w:t>
      </w:r>
    </w:p>
    <w:p w:rsidR="00875288" w:rsidRDefault="00D13F9F" w:rsidP="00875288">
      <w:r w:rsidRPr="00875288">
        <w:t>Закрытие аккредитива в исполняющем банке производится</w:t>
      </w:r>
      <w:r w:rsidR="00875288" w:rsidRPr="00875288">
        <w:t>:</w:t>
      </w:r>
    </w:p>
    <w:p w:rsidR="00875288" w:rsidRDefault="00D13F9F" w:rsidP="00875288">
      <w:r w:rsidRPr="00875288">
        <w:t>по истечении срока аккредитива</w:t>
      </w:r>
      <w:r w:rsidR="00875288">
        <w:t xml:space="preserve"> (</w:t>
      </w:r>
      <w:r w:rsidRPr="00875288">
        <w:t>в сумме аккредитива или его остатка</w:t>
      </w:r>
      <w:r w:rsidR="00875288" w:rsidRPr="00875288">
        <w:t>);</w:t>
      </w:r>
    </w:p>
    <w:p w:rsidR="00875288" w:rsidRDefault="00D13F9F" w:rsidP="00875288">
      <w:r w:rsidRPr="00875288">
        <w:t>по заявлению поставщика об отказе от дальнейшего использования аккредитива до истечения срока его действия, если возможность такого отказа предусмотрена условиями аккредитива</w:t>
      </w:r>
      <w:r w:rsidR="00875288">
        <w:t xml:space="preserve"> (</w:t>
      </w:r>
      <w:r w:rsidRPr="00875288">
        <w:t>в сумме аккредитива или его остатка</w:t>
      </w:r>
      <w:r w:rsidR="00875288" w:rsidRPr="00875288">
        <w:t xml:space="preserve">). </w:t>
      </w:r>
      <w:r w:rsidRPr="00875288">
        <w:t>В этом случае банку-эмитенту посылается уведомление исполняющим банком</w:t>
      </w:r>
      <w:r w:rsidR="00875288" w:rsidRPr="00875288">
        <w:t>;</w:t>
      </w:r>
    </w:p>
    <w:p w:rsidR="00875288" w:rsidRDefault="00D13F9F" w:rsidP="00875288">
      <w:r w:rsidRPr="00875288">
        <w:t>по распоряжению плательщика о полном или частичном отзыве аккредитива, если такой отзыв возможен по условиям аккредитива</w:t>
      </w:r>
      <w:r w:rsidR="00875288" w:rsidRPr="00875288">
        <w:t xml:space="preserve">. </w:t>
      </w:r>
      <w:r w:rsidRPr="00875288">
        <w:t>Неиспользованная или отозванная сумма покрытого аккредитива подлежит возврату исполняющим банком платежным поручением банку-эмитенту на тот счет, с которого депонировались средства</w:t>
      </w:r>
      <w:r w:rsidR="00875288" w:rsidRPr="00875288">
        <w:t>.</w:t>
      </w:r>
    </w:p>
    <w:p w:rsidR="00F3690E" w:rsidRPr="00875288" w:rsidRDefault="00D13F9F" w:rsidP="00875288">
      <w:pPr>
        <w:rPr>
          <w:b/>
          <w:bCs/>
        </w:rPr>
      </w:pPr>
      <w:r w:rsidRPr="00875288">
        <w:rPr>
          <w:b/>
          <w:bCs/>
        </w:rPr>
        <w:t>3</w:t>
      </w:r>
      <w:r w:rsidR="00875288" w:rsidRPr="00875288">
        <w:rPr>
          <w:b/>
          <w:bCs/>
        </w:rPr>
        <w:t xml:space="preserve">. </w:t>
      </w:r>
      <w:r w:rsidR="00F3690E" w:rsidRPr="00875288">
        <w:rPr>
          <w:b/>
          <w:bCs/>
        </w:rPr>
        <w:t>Расчеты чеками</w:t>
      </w:r>
    </w:p>
    <w:p w:rsidR="00875288" w:rsidRDefault="00F3690E" w:rsidP="00875288">
      <w:r w:rsidRPr="00875288">
        <w:t>Расчетный чек</w:t>
      </w:r>
      <w:r w:rsidR="00875288" w:rsidRPr="00875288">
        <w:t xml:space="preserve"> - </w:t>
      </w:r>
      <w:r w:rsidRPr="00875288">
        <w:t>это ценная бумага, содержащая ничем не обусловленное распоряжение чекодателя банку произвести платеж указанной в нем суммы чекодержателю</w:t>
      </w:r>
      <w:r w:rsidR="00875288" w:rsidRPr="00875288">
        <w:t xml:space="preserve">. </w:t>
      </w:r>
      <w:r w:rsidRPr="00875288">
        <w:t xml:space="preserve">Чекодателем является юридическое </w:t>
      </w:r>
      <w:r w:rsidR="00D13F9F" w:rsidRPr="00875288">
        <w:t xml:space="preserve">или физическое </w:t>
      </w:r>
      <w:r w:rsidRPr="00875288">
        <w:t>лицо, имеющее денежные средства в банке, которыми оно вправе распор</w:t>
      </w:r>
      <w:r w:rsidR="007173BD" w:rsidRPr="00875288">
        <w:t>яжаться путем выставления чеков</w:t>
      </w:r>
      <w:r w:rsidR="00875288" w:rsidRPr="00875288">
        <w:t xml:space="preserve">. </w:t>
      </w:r>
      <w:r w:rsidR="007173BD" w:rsidRPr="00875288">
        <w:t>Ч</w:t>
      </w:r>
      <w:r w:rsidRPr="00875288">
        <w:t>екодержателем</w:t>
      </w:r>
      <w:r w:rsidR="00875288" w:rsidRPr="00875288">
        <w:t xml:space="preserve"> - </w:t>
      </w:r>
      <w:r w:rsidRPr="00875288">
        <w:t>юридическое</w:t>
      </w:r>
      <w:r w:rsidR="00D13F9F" w:rsidRPr="00875288">
        <w:t xml:space="preserve"> или физическое</w:t>
      </w:r>
      <w:r w:rsidRPr="00875288">
        <w:t xml:space="preserve"> ли</w:t>
      </w:r>
      <w:r w:rsidR="007173BD" w:rsidRPr="00875288">
        <w:t>цо, в пользу которого выдан чек</w:t>
      </w:r>
      <w:r w:rsidR="00875288" w:rsidRPr="00875288">
        <w:t xml:space="preserve">. </w:t>
      </w:r>
      <w:r w:rsidR="007173BD" w:rsidRPr="00875288">
        <w:t>П</w:t>
      </w:r>
      <w:r w:rsidRPr="00875288">
        <w:t>лательщиком</w:t>
      </w:r>
      <w:r w:rsidR="00875288" w:rsidRPr="00875288">
        <w:t xml:space="preserve"> - </w:t>
      </w:r>
      <w:r w:rsidRPr="00875288">
        <w:t>банк, в котором находятся денежные средства чекодателя</w:t>
      </w:r>
      <w:r w:rsidR="00875288">
        <w:t xml:space="preserve"> (</w:t>
      </w:r>
      <w:r w:rsidRPr="00875288">
        <w:t>ст</w:t>
      </w:r>
      <w:r w:rsidR="00875288">
        <w:t>.8</w:t>
      </w:r>
      <w:r w:rsidRPr="00875288">
        <w:t>77</w:t>
      </w:r>
      <w:r w:rsidR="00875288" w:rsidRPr="00875288">
        <w:t>-</w:t>
      </w:r>
      <w:r w:rsidRPr="00875288">
        <w:t>885 ГК РФ</w:t>
      </w:r>
      <w:r w:rsidR="00875288" w:rsidRPr="00875288">
        <w:t>).</w:t>
      </w:r>
    </w:p>
    <w:p w:rsidR="00875288" w:rsidRDefault="00F3690E" w:rsidP="00875288">
      <w:r w:rsidRPr="00875288">
        <w:t>Чек оплачивается плательщиком за счет денежных средств чекодателя,</w:t>
      </w:r>
      <w:r w:rsidR="0059324B" w:rsidRPr="00875288">
        <w:t xml:space="preserve"> а именно за счет средств, находящихся на счете чекодателя, либо за счет средств, депонированных чекодателем на отдельном счете</w:t>
      </w:r>
      <w:r w:rsidR="00875288" w:rsidRPr="00875288">
        <w:t xml:space="preserve">. </w:t>
      </w:r>
      <w:r w:rsidR="0059324B" w:rsidRPr="00875288">
        <w:t>Обычно используется вариант с предварительным депонированием средств</w:t>
      </w:r>
      <w:r w:rsidR="00875288" w:rsidRPr="00875288">
        <w:t xml:space="preserve">. </w:t>
      </w:r>
      <w:r w:rsidR="00F65E0A" w:rsidRPr="00875288">
        <w:t>Депозит создается на основании заявления предприятия в банк и платежного поручения о списании соответствующей суммы с расчетного счета и зачислении ее на отдельный лицевой счет в банке</w:t>
      </w:r>
      <w:r w:rsidR="00875288">
        <w:t xml:space="preserve"> "</w:t>
      </w:r>
      <w:r w:rsidR="00F65E0A" w:rsidRPr="00875288">
        <w:t>Расчетные чеки</w:t>
      </w:r>
      <w:r w:rsidR="00875288">
        <w:t xml:space="preserve">". </w:t>
      </w:r>
      <w:r w:rsidR="00F65E0A" w:rsidRPr="00875288">
        <w:t>Депонирование средств может производится также за счет ссуды банка</w:t>
      </w:r>
      <w:r w:rsidR="00875288" w:rsidRPr="00875288">
        <w:t xml:space="preserve">. </w:t>
      </w:r>
      <w:r w:rsidR="00F65E0A" w:rsidRPr="00875288">
        <w:t xml:space="preserve">Чекодатель </w:t>
      </w:r>
      <w:r w:rsidRPr="00875288">
        <w:t>не вправе отозвать чек до истечения установленного срока для его предъявления к оплате</w:t>
      </w:r>
      <w:r w:rsidR="00875288" w:rsidRPr="00875288">
        <w:t>.</w:t>
      </w:r>
    </w:p>
    <w:p w:rsidR="00875288" w:rsidRDefault="00F3690E" w:rsidP="00875288">
      <w:r w:rsidRPr="00875288">
        <w:t>Бланки чеков являются бланками строгой отчетности и учитываются в банках на внебалансовом счете 91207</w:t>
      </w:r>
      <w:r w:rsidR="00875288">
        <w:t xml:space="preserve"> "</w:t>
      </w:r>
      <w:r w:rsidRPr="00875288">
        <w:t>Бланки строгой отчетности</w:t>
      </w:r>
      <w:r w:rsidR="00875288">
        <w:t xml:space="preserve">". </w:t>
      </w:r>
      <w:r w:rsidRPr="00875288">
        <w:t>Бланки чеков банки хранят в порядке, установленном нормативными актами Банка России</w:t>
      </w:r>
      <w:r w:rsidR="00875288" w:rsidRPr="00875288">
        <w:t>.</w:t>
      </w:r>
    </w:p>
    <w:p w:rsidR="00875288" w:rsidRDefault="00F3690E" w:rsidP="00875288">
      <w:r w:rsidRPr="00875288">
        <w:t>Чек должен содержать все обязательные реквизит</w:t>
      </w:r>
      <w:r w:rsidR="0059324B" w:rsidRPr="00875288">
        <w:t>ы, установленные ст</w:t>
      </w:r>
      <w:r w:rsidR="00875288">
        <w:t>.8</w:t>
      </w:r>
      <w:r w:rsidR="0059324B" w:rsidRPr="00875288">
        <w:t>78 ГК РФ</w:t>
      </w:r>
      <w:r w:rsidR="00875288" w:rsidRPr="00875288">
        <w:t>:</w:t>
      </w:r>
    </w:p>
    <w:p w:rsidR="00875288" w:rsidRDefault="0059324B" w:rsidP="00875288">
      <w:r w:rsidRPr="00875288">
        <w:t>наименование</w:t>
      </w:r>
      <w:r w:rsidR="00875288">
        <w:t xml:space="preserve"> "</w:t>
      </w:r>
      <w:r w:rsidRPr="00875288">
        <w:t>чек</w:t>
      </w:r>
      <w:r w:rsidR="00875288">
        <w:t xml:space="preserve">", </w:t>
      </w:r>
      <w:r w:rsidRPr="00875288">
        <w:t>включенное в текст документа</w:t>
      </w:r>
      <w:r w:rsidR="00875288" w:rsidRPr="00875288">
        <w:t>;</w:t>
      </w:r>
    </w:p>
    <w:p w:rsidR="00875288" w:rsidRDefault="0059324B" w:rsidP="00875288">
      <w:r w:rsidRPr="00875288">
        <w:t>поручение плательщику выплатить чекодателю определенную денежную сумму</w:t>
      </w:r>
      <w:r w:rsidR="00875288" w:rsidRPr="00875288">
        <w:t>;</w:t>
      </w:r>
    </w:p>
    <w:p w:rsidR="00875288" w:rsidRDefault="0059324B" w:rsidP="00875288">
      <w:r w:rsidRPr="00875288">
        <w:t>наименование плательщика и указание счета, с которого должен быть произведен платеж</w:t>
      </w:r>
      <w:r w:rsidR="00875288" w:rsidRPr="00875288">
        <w:t>;</w:t>
      </w:r>
    </w:p>
    <w:p w:rsidR="00875288" w:rsidRDefault="0059324B" w:rsidP="00875288">
      <w:r w:rsidRPr="00875288">
        <w:t>указание валюты платежа</w:t>
      </w:r>
      <w:r w:rsidR="00875288" w:rsidRPr="00875288">
        <w:t>;</w:t>
      </w:r>
    </w:p>
    <w:p w:rsidR="00875288" w:rsidRDefault="0059324B" w:rsidP="00875288">
      <w:r w:rsidRPr="00875288">
        <w:t>указание даты и места составления чека</w:t>
      </w:r>
      <w:r w:rsidR="00875288" w:rsidRPr="00875288">
        <w:t>;</w:t>
      </w:r>
    </w:p>
    <w:p w:rsidR="00875288" w:rsidRDefault="0059324B" w:rsidP="00875288">
      <w:r w:rsidRPr="00875288">
        <w:t xml:space="preserve">подпись лица, выписавшего чек </w:t>
      </w:r>
      <w:r w:rsidR="00875288">
        <w:t>-</w:t>
      </w:r>
      <w:r w:rsidRPr="00875288">
        <w:t xml:space="preserve"> чекодателя</w:t>
      </w:r>
      <w:r w:rsidR="00875288" w:rsidRPr="00875288">
        <w:t>;</w:t>
      </w:r>
    </w:p>
    <w:p w:rsidR="00875288" w:rsidRDefault="00F3690E" w:rsidP="00875288">
      <w:r w:rsidRPr="00875288">
        <w:t>а также может содержать дополнительные реквизиты, что зависит от специфики банковской деятельности и налогового законодательства</w:t>
      </w:r>
      <w:r w:rsidR="00875288" w:rsidRPr="00875288">
        <w:t xml:space="preserve">. </w:t>
      </w:r>
      <w:r w:rsidRPr="00875288">
        <w:t>Форму чека кредитная организация определяет самостоятельно</w:t>
      </w:r>
      <w:r w:rsidR="00875288" w:rsidRPr="00875288">
        <w:t xml:space="preserve">. </w:t>
      </w:r>
      <w:r w:rsidR="0059324B" w:rsidRPr="00875288">
        <w:t>Отсутствие в документе какого-либо из реквизитов лишает его юридической силы</w:t>
      </w:r>
      <w:r w:rsidR="00875288" w:rsidRPr="00875288">
        <w:t>.</w:t>
      </w:r>
    </w:p>
    <w:p w:rsidR="00875288" w:rsidRDefault="00F65E0A" w:rsidP="00875288">
      <w:r w:rsidRPr="00875288">
        <w:t>При последующем документообороте владелец чековой книжки при приобретении товаров, работ, услуг на основании счета поставщика выписывает расчетный чек</w:t>
      </w:r>
      <w:r w:rsidR="00393F74" w:rsidRPr="00875288">
        <w:t xml:space="preserve"> и вручает его поставщику</w:t>
      </w:r>
      <w:r w:rsidR="00875288" w:rsidRPr="00875288">
        <w:t xml:space="preserve">. </w:t>
      </w:r>
      <w:r w:rsidR="00393F74" w:rsidRPr="00875288">
        <w:t>Поставщик предъявляет его в свой банк на инкассо</w:t>
      </w:r>
      <w:r w:rsidR="00875288" w:rsidRPr="00875288">
        <w:t xml:space="preserve"> </w:t>
      </w:r>
      <w:r w:rsidR="00393F74" w:rsidRPr="00875288">
        <w:t>до взыскания платежа</w:t>
      </w:r>
      <w:r w:rsidR="00875288" w:rsidRPr="00875288">
        <w:t xml:space="preserve">. </w:t>
      </w:r>
      <w:r w:rsidR="00F3690E" w:rsidRPr="00875288">
        <w:t>Межбанковские соглашения и внутрибанковские правила проведения</w:t>
      </w:r>
      <w:r w:rsidR="007173BD" w:rsidRPr="00875288">
        <w:t xml:space="preserve"> о</w:t>
      </w:r>
      <w:r w:rsidR="00F3690E" w:rsidRPr="00875288">
        <w:t>пераций с чеками, касающиеся порядка и условий их использования, должны содержать обязательные требования, перечисленные в п</w:t>
      </w:r>
      <w:r w:rsidR="00875288">
        <w:t>.7.1</w:t>
      </w:r>
      <w:r w:rsidR="00F3690E" w:rsidRPr="00875288">
        <w:t>5 и 7</w:t>
      </w:r>
      <w:r w:rsidR="00875288">
        <w:t>.1</w:t>
      </w:r>
      <w:r w:rsidR="00F3690E" w:rsidRPr="00875288">
        <w:t>6 Положения о безналичных расчетах в Российской Федерации</w:t>
      </w:r>
      <w:r w:rsidR="00875288" w:rsidRPr="00875288">
        <w:t>.</w:t>
      </w:r>
    </w:p>
    <w:p w:rsidR="00875288" w:rsidRDefault="00393F74" w:rsidP="00875288">
      <w:r w:rsidRPr="00875288">
        <w:t>Банк-плательщик</w:t>
      </w:r>
      <w:r w:rsidR="00875288" w:rsidRPr="00875288">
        <w:t xml:space="preserve"> </w:t>
      </w:r>
      <w:r w:rsidRPr="00875288">
        <w:t>обязан удостоверится всеми доступными ему способами в подлинности чека, а также в том, что предъявитель чека является уполномоченным по нему лицом</w:t>
      </w:r>
      <w:r w:rsidR="00875288" w:rsidRPr="00875288">
        <w:t xml:space="preserve">. </w:t>
      </w:r>
      <w:r w:rsidRPr="00875288">
        <w:t>Убытки, возникшие вследствие оплаты подложного, похищенного или утраченного чека, возлагаются на банк-платильщик или на чекодателя, в зависимости от того, по чьей вине</w:t>
      </w:r>
      <w:r w:rsidR="00875288" w:rsidRPr="00875288">
        <w:t xml:space="preserve"> </w:t>
      </w:r>
      <w:r w:rsidRPr="00875288">
        <w:t>они были причинены</w:t>
      </w:r>
      <w:r w:rsidR="00875288" w:rsidRPr="00875288">
        <w:t xml:space="preserve">. </w:t>
      </w:r>
      <w:r w:rsidRPr="00875288">
        <w:t>После проверки подлинности чека банк-плательщик списывает сумму платежа со счета</w:t>
      </w:r>
      <w:r w:rsidR="00875288">
        <w:t xml:space="preserve"> "</w:t>
      </w:r>
      <w:r w:rsidRPr="00875288">
        <w:t>Расчетные чеки</w:t>
      </w:r>
      <w:r w:rsidR="00875288">
        <w:t xml:space="preserve">" </w:t>
      </w:r>
      <w:r w:rsidRPr="00875288">
        <w:t>и через систему межбанковских расчетов пересылает ее в банк поставщика для зачисления на расчетный счет поставщика</w:t>
      </w:r>
      <w:r w:rsidR="00875288" w:rsidRPr="00875288">
        <w:t>.</w:t>
      </w:r>
    </w:p>
    <w:p w:rsidR="00875288" w:rsidRDefault="00677FF1" w:rsidP="00875288">
      <w:pPr>
        <w:rPr>
          <w:b/>
          <w:bCs/>
        </w:rPr>
      </w:pPr>
      <w:r w:rsidRPr="00875288">
        <w:rPr>
          <w:b/>
          <w:bCs/>
        </w:rPr>
        <w:t>4</w:t>
      </w:r>
      <w:r w:rsidR="00875288" w:rsidRPr="00875288">
        <w:rPr>
          <w:b/>
          <w:bCs/>
        </w:rPr>
        <w:t xml:space="preserve">. </w:t>
      </w:r>
      <w:r w:rsidR="00F3690E" w:rsidRPr="00875288">
        <w:rPr>
          <w:b/>
          <w:bCs/>
        </w:rPr>
        <w:t>Расчеты по инкассо</w:t>
      </w:r>
      <w:r w:rsidR="00875288" w:rsidRPr="00875288">
        <w:rPr>
          <w:b/>
          <w:bCs/>
        </w:rPr>
        <w:t>.</w:t>
      </w:r>
    </w:p>
    <w:p w:rsidR="00875288" w:rsidRDefault="00F3690E" w:rsidP="00875288">
      <w:r w:rsidRPr="00875288">
        <w:t>Расчеты по инкассо представляют собой банковскую операцию, посредством которой банк</w:t>
      </w:r>
      <w:r w:rsidR="00875288">
        <w:t xml:space="preserve"> (</w:t>
      </w:r>
      <w:r w:rsidRPr="00875288">
        <w:t>банк-эмитент</w:t>
      </w:r>
      <w:r w:rsidR="00875288" w:rsidRPr="00875288">
        <w:t xml:space="preserve">) </w:t>
      </w:r>
      <w:r w:rsidRPr="00875288">
        <w:t xml:space="preserve">по поручению и за счет клиента на основании расчетных документов совершает действия </w:t>
      </w:r>
      <w:r w:rsidR="004D0489" w:rsidRPr="00875288">
        <w:t>п</w:t>
      </w:r>
      <w:r w:rsidRPr="00875288">
        <w:t>о получению от плательщика платежа</w:t>
      </w:r>
      <w:r w:rsidR="00875288" w:rsidRPr="00875288">
        <w:t xml:space="preserve">. </w:t>
      </w:r>
      <w:r w:rsidRPr="00875288">
        <w:t>Для осуществления расч</w:t>
      </w:r>
      <w:r w:rsidR="004D0489" w:rsidRPr="00875288">
        <w:t>етов</w:t>
      </w:r>
      <w:r w:rsidRPr="00875288">
        <w:t xml:space="preserve"> по инкассо банк-эмитент вправе пр</w:t>
      </w:r>
      <w:r w:rsidR="004D0489" w:rsidRPr="00875288">
        <w:t>ивлекать другой банк</w:t>
      </w:r>
      <w:r w:rsidR="00875288">
        <w:t xml:space="preserve"> (</w:t>
      </w:r>
      <w:r w:rsidR="004D0489" w:rsidRPr="00875288">
        <w:t>исполня</w:t>
      </w:r>
      <w:r w:rsidRPr="00875288">
        <w:t>ющий банк</w:t>
      </w:r>
      <w:r w:rsidR="00875288" w:rsidRPr="00875288">
        <w:t>)</w:t>
      </w:r>
      <w:r w:rsidR="00875288">
        <w:t xml:space="preserve"> (</w:t>
      </w:r>
      <w:r w:rsidRPr="00875288">
        <w:t>ст</w:t>
      </w:r>
      <w:r w:rsidR="00875288">
        <w:t>.8</w:t>
      </w:r>
      <w:r w:rsidRPr="00875288">
        <w:t>74-876 ГК РФ</w:t>
      </w:r>
      <w:r w:rsidR="00875288" w:rsidRPr="00875288">
        <w:t>).</w:t>
      </w:r>
    </w:p>
    <w:p w:rsidR="00875288" w:rsidRDefault="00F3690E" w:rsidP="00875288">
      <w:r w:rsidRPr="00875288">
        <w:t>Расчеты по инкассо проводятся на основании платежных требований, которые могут оплачиваться по распоряжению плательщика</w:t>
      </w:r>
      <w:r w:rsidR="00875288">
        <w:t xml:space="preserve"> (</w:t>
      </w:r>
      <w:r w:rsidRPr="00875288">
        <w:t>с акцептом</w:t>
      </w:r>
      <w:r w:rsidR="00875288" w:rsidRPr="00875288">
        <w:t xml:space="preserve">) </w:t>
      </w:r>
      <w:r w:rsidRPr="00875288">
        <w:t>или без его распоряжения</w:t>
      </w:r>
      <w:r w:rsidR="00875288">
        <w:t xml:space="preserve"> (</w:t>
      </w:r>
      <w:r w:rsidRPr="00875288">
        <w:t>в безакцептном порядке</w:t>
      </w:r>
      <w:r w:rsidR="00875288" w:rsidRPr="00875288">
        <w:t>),</w:t>
      </w:r>
      <w:r w:rsidRPr="00875288">
        <w:t xml:space="preserve"> и инкассовых поручений, которые оплачиваются без распоряжения плательщика</w:t>
      </w:r>
      <w:r w:rsidR="00875288">
        <w:t xml:space="preserve"> (</w:t>
      </w:r>
      <w:r w:rsidRPr="00875288">
        <w:t>в бесспорном порядке</w:t>
      </w:r>
      <w:r w:rsidR="00875288" w:rsidRPr="00875288">
        <w:t>).</w:t>
      </w:r>
    </w:p>
    <w:p w:rsidR="00875288" w:rsidRDefault="00F3690E" w:rsidP="00875288">
      <w:r w:rsidRPr="00875288">
        <w:t>Платежные требования и инкассовые поручения предъявляются получателем средств</w:t>
      </w:r>
      <w:r w:rsidR="00875288">
        <w:t xml:space="preserve"> (</w:t>
      </w:r>
      <w:r w:rsidRPr="00875288">
        <w:t>взыскателем</w:t>
      </w:r>
      <w:r w:rsidR="00875288" w:rsidRPr="00875288">
        <w:t xml:space="preserve">) </w:t>
      </w:r>
      <w:r w:rsidRPr="00875288">
        <w:t>к счету плательщика через банк, обслуживающий получателя средств</w:t>
      </w:r>
      <w:r w:rsidR="00875288">
        <w:t xml:space="preserve"> (</w:t>
      </w:r>
      <w:r w:rsidRPr="00875288">
        <w:t>взыскателя</w:t>
      </w:r>
      <w:r w:rsidR="00875288" w:rsidRPr="00875288">
        <w:t>).</w:t>
      </w:r>
    </w:p>
    <w:p w:rsidR="00875288" w:rsidRDefault="00F3690E" w:rsidP="00875288">
      <w:r w:rsidRPr="00875288">
        <w:t>При приеме на инкассо платежных требований, инкассовых поручений ответственный исполнитель банка-эмитента проверяет соответствие расчетного документа установленной форме бланка, полноту заполнения всех предусмотренных бланком реквизитов, соответствие подписей и печати получателя средств</w:t>
      </w:r>
      <w:r w:rsidR="00875288">
        <w:t xml:space="preserve"> (</w:t>
      </w:r>
      <w:r w:rsidRPr="00875288">
        <w:t>взыскателя</w:t>
      </w:r>
      <w:r w:rsidR="00875288" w:rsidRPr="00875288">
        <w:t xml:space="preserve">) </w:t>
      </w:r>
      <w:r w:rsidRPr="00875288">
        <w:t>образцам, указанным в карточке с образцами подписей и оттиском печати, а также идентичность всех экземпляров расчетн</w:t>
      </w:r>
      <w:r w:rsidR="007173BD" w:rsidRPr="00875288">
        <w:t>ых документов</w:t>
      </w:r>
      <w:r w:rsidR="00875288" w:rsidRPr="00875288">
        <w:t xml:space="preserve">. </w:t>
      </w:r>
      <w:r w:rsidR="007173BD" w:rsidRPr="00875288">
        <w:t>При приеме инкас</w:t>
      </w:r>
      <w:r w:rsidRPr="00875288">
        <w:t>совых поручений с приложенным</w:t>
      </w:r>
      <w:r w:rsidR="004D0489" w:rsidRPr="00875288">
        <w:t xml:space="preserve">и исполнительными документами </w:t>
      </w:r>
      <w:r w:rsidRPr="00875288">
        <w:t>ответственный исполнитель банка обязан проверить соответствие реквизитов расчетного документа реквизитам исполнительного документа</w:t>
      </w:r>
      <w:r w:rsidR="00875288" w:rsidRPr="00875288">
        <w:t xml:space="preserve">. </w:t>
      </w:r>
      <w:r w:rsidRPr="00875288">
        <w:t>Банк-эмитент, принявший на инкассо расчетные документы, принимает на себя обязательство доставить их по назначению</w:t>
      </w:r>
      <w:r w:rsidR="00875288" w:rsidRPr="00875288">
        <w:t xml:space="preserve">. </w:t>
      </w:r>
      <w:r w:rsidRPr="00875288">
        <w:t>Данное обязательство, а также порядок и сроки возмещения затрат по доставке расчетных документов отражаются</w:t>
      </w:r>
      <w:r w:rsidR="007173BD" w:rsidRPr="00875288">
        <w:t xml:space="preserve"> в договоре банковского счета </w:t>
      </w:r>
      <w:r w:rsidRPr="00875288">
        <w:t>с клиентом</w:t>
      </w:r>
      <w:r w:rsidR="00875288" w:rsidRPr="00875288">
        <w:t>.</w:t>
      </w:r>
    </w:p>
    <w:p w:rsidR="00875288" w:rsidRDefault="00F3690E" w:rsidP="00875288">
      <w:r w:rsidRPr="00875288">
        <w:t>Учреждения и подразделения расчетной сети Банка России экспедируют расчетные документы в порядке, предусмотренном нормативными актами</w:t>
      </w:r>
      <w:r w:rsidR="00875288" w:rsidRPr="00875288">
        <w:t xml:space="preserve">. </w:t>
      </w:r>
      <w:r w:rsidRPr="00875288">
        <w:t>Кредитные организации</w:t>
      </w:r>
      <w:r w:rsidR="00875288">
        <w:t xml:space="preserve"> (</w:t>
      </w:r>
      <w:r w:rsidRPr="00875288">
        <w:t>филиалы</w:t>
      </w:r>
      <w:r w:rsidR="00875288" w:rsidRPr="00875288">
        <w:t xml:space="preserve">) </w:t>
      </w:r>
      <w:r w:rsidRPr="00875288">
        <w:t>организуют доставку расчетных документов своих клиентов самостоятельно</w:t>
      </w:r>
      <w:r w:rsidR="00875288" w:rsidRPr="00875288">
        <w:t>.</w:t>
      </w:r>
    </w:p>
    <w:p w:rsidR="00875288" w:rsidRDefault="00F3690E" w:rsidP="00875288">
      <w:r w:rsidRPr="00875288">
        <w:t>Платежные требования и инкассовые поручения клиентов кредитных организаций</w:t>
      </w:r>
      <w:r w:rsidR="00875288">
        <w:t xml:space="preserve"> (</w:t>
      </w:r>
      <w:r w:rsidRPr="00875288">
        <w:t>филиалов</w:t>
      </w:r>
      <w:r w:rsidR="00875288" w:rsidRPr="00875288">
        <w:t>),</w:t>
      </w:r>
      <w:r w:rsidRPr="00875288">
        <w:t xml:space="preserve"> предъявляемые к счету кредитной организации</w:t>
      </w:r>
      <w:r w:rsidR="00875288">
        <w:t xml:space="preserve"> (</w:t>
      </w:r>
      <w:r w:rsidRPr="00875288">
        <w:t>филиала</w:t>
      </w:r>
      <w:r w:rsidR="00875288" w:rsidRPr="00875288">
        <w:t>),</w:t>
      </w:r>
      <w:r w:rsidRPr="00875288">
        <w:t xml:space="preserve"> должны направляться в учреждение или подразделение Банка России, обслуживающее данную кредитную организацию</w:t>
      </w:r>
      <w:r w:rsidR="00875288">
        <w:t xml:space="preserve"> (</w:t>
      </w:r>
      <w:r w:rsidRPr="00875288">
        <w:t>филиал</w:t>
      </w:r>
      <w:r w:rsidR="00875288" w:rsidRPr="00875288">
        <w:t>).</w:t>
      </w:r>
    </w:p>
    <w:p w:rsidR="00875288" w:rsidRDefault="00F3690E" w:rsidP="00875288">
      <w:r w:rsidRPr="00875288">
        <w:t>Поступившие в исполняющий банк платежные требования и инкассовые поручения регистрируются и проверяются в установленном порядке</w:t>
      </w:r>
      <w:r w:rsidR="00875288" w:rsidRPr="00875288">
        <w:t>.</w:t>
      </w:r>
    </w:p>
    <w:p w:rsidR="00875288" w:rsidRDefault="00F3690E" w:rsidP="00875288">
      <w:r w:rsidRPr="00875288">
        <w:t>Расчетные документы, оформленные с нарушением требований, подлежат возврату получателю</w:t>
      </w:r>
      <w:r w:rsidR="00875288">
        <w:t xml:space="preserve"> (</w:t>
      </w:r>
      <w:r w:rsidRPr="00875288">
        <w:t>взыскателю</w:t>
      </w:r>
      <w:r w:rsidR="00875288" w:rsidRPr="00875288">
        <w:t>).</w:t>
      </w:r>
    </w:p>
    <w:p w:rsidR="00875288" w:rsidRDefault="00F3690E" w:rsidP="00875288">
      <w:r w:rsidRPr="00875288">
        <w:t>Расчетные документы, для оплаты которых требуется предварительное согласие плательщика, направляются ему для акцепта</w:t>
      </w:r>
      <w:r w:rsidR="00875288" w:rsidRPr="00875288">
        <w:t>.</w:t>
      </w:r>
    </w:p>
    <w:p w:rsidR="00875288" w:rsidRDefault="00F3690E" w:rsidP="00875288">
      <w:r w:rsidRPr="00875288">
        <w:t>При отсутствии или недостаточности денежных средств на счете плательщика и при отсутствии в договоре банковского счета условия об оплате расчетных документов сверх имеющихся на счете денежных средств платежные требования, акцептованные плательщиком, платежные требования на безакцептное списание денежных средств и инкассовые поручения</w:t>
      </w:r>
      <w:r w:rsidR="00875288">
        <w:t xml:space="preserve"> (</w:t>
      </w:r>
      <w:r w:rsidRPr="00875288">
        <w:t>с приложенными в установленных законодательством случаях исполнительными документами</w:t>
      </w:r>
      <w:r w:rsidR="00875288" w:rsidRPr="00875288">
        <w:t xml:space="preserve">) </w:t>
      </w:r>
      <w:r w:rsidRPr="00875288">
        <w:t>помещаются в картотеку по внебалансовому счету 90902</w:t>
      </w:r>
      <w:r w:rsidR="00875288">
        <w:t xml:space="preserve"> "</w:t>
      </w:r>
      <w:r w:rsidRPr="00875288">
        <w:t>Расчетные документы, не оплаченные в срок</w:t>
      </w:r>
      <w:r w:rsidR="00875288">
        <w:t xml:space="preserve">" </w:t>
      </w:r>
      <w:r w:rsidRPr="00875288">
        <w:t>с указанием даты помещения в картотеку, о чем исполняющий банк обязан известить банк-эмитент, направив ему извещение установленной формы не позже следующего рабочего дня</w:t>
      </w:r>
      <w:r w:rsidR="00875288" w:rsidRPr="00875288">
        <w:t xml:space="preserve">. </w:t>
      </w:r>
      <w:r w:rsidRPr="00875288">
        <w:t>Банк-эмитент доводит извещение о постановке в картотеку до клиента</w:t>
      </w:r>
      <w:r w:rsidR="00875288" w:rsidRPr="00875288">
        <w:t xml:space="preserve"> - </w:t>
      </w:r>
      <w:r w:rsidRPr="00875288">
        <w:t>получателя средств</w:t>
      </w:r>
      <w:r w:rsidR="00875288" w:rsidRPr="00875288">
        <w:t>.</w:t>
      </w:r>
    </w:p>
    <w:p w:rsidR="00875288" w:rsidRDefault="00F3690E" w:rsidP="00875288">
      <w:r w:rsidRPr="00875288">
        <w:t>Расчетные документы оплачиваются по мере поступления денежных средств на счет плательщика в очередности, установленной законодательством</w:t>
      </w:r>
      <w:r w:rsidR="00875288" w:rsidRPr="00875288">
        <w:t xml:space="preserve">. </w:t>
      </w:r>
      <w:r w:rsidRPr="00875288">
        <w:t>Допускается частичная оплата платежных требований, инкассовых поручений, находящихся в картотеке по внебалансовому счету 90902, путем использования платежного ордера установленной формы</w:t>
      </w:r>
      <w:r w:rsidR="00875288" w:rsidRPr="00875288">
        <w:t>.</w:t>
      </w:r>
    </w:p>
    <w:p w:rsidR="00875288" w:rsidRDefault="00F3690E" w:rsidP="00875288">
      <w:r w:rsidRPr="00875288">
        <w:t>В случае неисполнения или ненадлежащего исполнения поручения клиента по получению платежа на основании платежного требования или инкассового поручения банк-эмитент несет перед ним ответственность согласно законодательству</w:t>
      </w:r>
      <w:r w:rsidR="00875288" w:rsidRPr="00875288">
        <w:t>.</w:t>
      </w:r>
    </w:p>
    <w:p w:rsidR="00875288" w:rsidRDefault="00677FF1" w:rsidP="00875288">
      <w:pPr>
        <w:rPr>
          <w:b/>
          <w:bCs/>
        </w:rPr>
      </w:pPr>
      <w:r w:rsidRPr="00875288">
        <w:rPr>
          <w:b/>
          <w:bCs/>
        </w:rPr>
        <w:t>5</w:t>
      </w:r>
      <w:r w:rsidR="00875288" w:rsidRPr="00875288">
        <w:rPr>
          <w:b/>
          <w:bCs/>
        </w:rPr>
        <w:t xml:space="preserve">. </w:t>
      </w:r>
      <w:r w:rsidR="00F3690E" w:rsidRPr="00875288">
        <w:rPr>
          <w:b/>
          <w:bCs/>
        </w:rPr>
        <w:t>Расчеты с использованием пластиковых карт</w:t>
      </w:r>
      <w:r w:rsidR="00875288" w:rsidRPr="00875288">
        <w:rPr>
          <w:b/>
          <w:bCs/>
        </w:rPr>
        <w:t>.</w:t>
      </w:r>
    </w:p>
    <w:p w:rsidR="00875288" w:rsidRDefault="00F3690E" w:rsidP="00875288">
      <w:r w:rsidRPr="00875288">
        <w:t>Идея применения такого инструмента, как платежные карты впервые была выдвинута в конце XIX в</w:t>
      </w:r>
      <w:r w:rsidR="00875288" w:rsidRPr="00875288">
        <w:t xml:space="preserve">. </w:t>
      </w:r>
      <w:r w:rsidRPr="00875288">
        <w:t>в Великобритании и изложена в книге Джеймса Беллами</w:t>
      </w:r>
      <w:r w:rsidR="00875288">
        <w:t xml:space="preserve"> "</w:t>
      </w:r>
      <w:r w:rsidRPr="00875288">
        <w:t>Глядя назад</w:t>
      </w:r>
      <w:r w:rsidR="00875288">
        <w:t xml:space="preserve">", </w:t>
      </w:r>
      <w:r w:rsidRPr="00875288">
        <w:t>изданной в 1880 г</w:t>
      </w:r>
      <w:r w:rsidR="00875288" w:rsidRPr="00875288">
        <w:t>.</w:t>
      </w:r>
      <w:r w:rsidR="00875288">
        <w:t xml:space="preserve"> </w:t>
      </w:r>
      <w:r w:rsidRPr="00875288">
        <w:t>На практике первые кредитные карты появились в начале XX в</w:t>
      </w:r>
      <w:r w:rsidR="00875288" w:rsidRPr="00875288">
        <w:t xml:space="preserve">. </w:t>
      </w:r>
      <w:r w:rsidRPr="00875288">
        <w:t>в США и еще небыли ни банковскими, ни пластиковыми</w:t>
      </w:r>
      <w:r w:rsidR="00875288" w:rsidRPr="00875288">
        <w:t xml:space="preserve">. </w:t>
      </w:r>
      <w:r w:rsidRPr="00875288">
        <w:t>Самая первая кредитная карта выпущена в 1914 г</w:t>
      </w:r>
      <w:r w:rsidR="00875288" w:rsidRPr="00875288">
        <w:t xml:space="preserve">. </w:t>
      </w:r>
      <w:r w:rsidR="004D0489" w:rsidRPr="00875288">
        <w:t>фирмой</w:t>
      </w:r>
      <w:r w:rsidR="00875288">
        <w:t xml:space="preserve"> "</w:t>
      </w:r>
      <w:r w:rsidR="004D0489" w:rsidRPr="00875288">
        <w:rPr>
          <w:lang w:val="en-US"/>
        </w:rPr>
        <w:t>General</w:t>
      </w:r>
      <w:r w:rsidR="004D0489" w:rsidRPr="00875288">
        <w:t xml:space="preserve"> Ре</w:t>
      </w:r>
      <w:r w:rsidR="004D0489" w:rsidRPr="00875288">
        <w:rPr>
          <w:lang w:val="en-US"/>
        </w:rPr>
        <w:t>tr</w:t>
      </w:r>
      <w:r w:rsidR="004D0489" w:rsidRPr="00875288">
        <w:t>о</w:t>
      </w:r>
      <w:r w:rsidR="004D0489" w:rsidRPr="00875288">
        <w:rPr>
          <w:lang w:val="en-US"/>
        </w:rPr>
        <w:t>leum</w:t>
      </w:r>
      <w:r w:rsidR="004D0489" w:rsidRPr="00875288">
        <w:t xml:space="preserve"> Со</w:t>
      </w:r>
      <w:r w:rsidR="004D0489" w:rsidRPr="00875288">
        <w:rPr>
          <w:lang w:val="en-US"/>
        </w:rPr>
        <w:t>r</w:t>
      </w:r>
      <w:r w:rsidR="004D0489" w:rsidRPr="00875288">
        <w:t>ро</w:t>
      </w:r>
      <w:r w:rsidR="004D0489" w:rsidRPr="00875288">
        <w:rPr>
          <w:lang w:val="en-US"/>
        </w:rPr>
        <w:t>r</w:t>
      </w:r>
      <w:r w:rsidR="004D0489" w:rsidRPr="00875288">
        <w:t>а</w:t>
      </w:r>
      <w:r w:rsidR="004D0489" w:rsidRPr="00875288">
        <w:rPr>
          <w:lang w:val="en-US"/>
        </w:rPr>
        <w:t>tion</w:t>
      </w:r>
      <w:r w:rsidRPr="00875288">
        <w:t xml:space="preserve"> </w:t>
      </w:r>
      <w:r w:rsidR="004D0489" w:rsidRPr="00875288">
        <w:rPr>
          <w:lang w:val="en-US"/>
        </w:rPr>
        <w:t>of</w:t>
      </w:r>
      <w:r w:rsidRPr="00875288">
        <w:t xml:space="preserve"> Са</w:t>
      </w:r>
      <w:r w:rsidR="004D0489" w:rsidRPr="00875288">
        <w:rPr>
          <w:lang w:val="en-US"/>
        </w:rPr>
        <w:t>lifornia</w:t>
      </w:r>
      <w:r w:rsidR="00875288">
        <w:t>" (</w:t>
      </w:r>
      <w:r w:rsidRPr="00875288">
        <w:t>ныне</w:t>
      </w:r>
      <w:r w:rsidR="00875288">
        <w:t xml:space="preserve"> "</w:t>
      </w:r>
      <w:r w:rsidRPr="00875288">
        <w:t>Мо</w:t>
      </w:r>
      <w:r w:rsidR="004D0489" w:rsidRPr="00875288">
        <w:rPr>
          <w:lang w:val="en-US"/>
        </w:rPr>
        <w:t>bil</w:t>
      </w:r>
      <w:r w:rsidR="004D0489" w:rsidRPr="00875288">
        <w:t xml:space="preserve"> </w:t>
      </w:r>
      <w:r w:rsidR="004D0489" w:rsidRPr="00875288">
        <w:rPr>
          <w:lang w:val="en-US"/>
        </w:rPr>
        <w:t>Oil</w:t>
      </w:r>
      <w:r w:rsidR="00875288">
        <w:t>"</w:t>
      </w:r>
      <w:r w:rsidR="00875288" w:rsidRPr="00875288">
        <w:t xml:space="preserve">). </w:t>
      </w:r>
      <w:r w:rsidRPr="00875288">
        <w:t>Карты использовались для оплаты при торговле нефтепродуктами</w:t>
      </w:r>
      <w:r w:rsidR="00875288" w:rsidRPr="00875288">
        <w:t xml:space="preserve">. </w:t>
      </w:r>
      <w:r w:rsidRPr="00875288">
        <w:t>Владельцы таких карт получали скидки при покупке товаров, возможность покупки в кредит и другие преимущества при обслуживании</w:t>
      </w:r>
      <w:r w:rsidR="00875288" w:rsidRPr="00875288">
        <w:t xml:space="preserve">. </w:t>
      </w:r>
      <w:r w:rsidRPr="00875288">
        <w:t>Фирма-эмитент получала постоянных клиентов и стабильные доходы</w:t>
      </w:r>
      <w:r w:rsidR="00875288" w:rsidRPr="00875288">
        <w:t>.</w:t>
      </w:r>
    </w:p>
    <w:p w:rsidR="00875288" w:rsidRDefault="00F3690E" w:rsidP="00875288">
      <w:r w:rsidRPr="00875288">
        <w:t xml:space="preserve">С увеличением числа пользователей возник вопрос об учете и регистрации продаж по каждой эмитированной, </w:t>
      </w:r>
      <w:r w:rsidR="00875288">
        <w:t>т.е.</w:t>
      </w:r>
      <w:r w:rsidR="00875288" w:rsidRPr="00875288">
        <w:t xml:space="preserve"> </w:t>
      </w:r>
      <w:r w:rsidRPr="00875288">
        <w:t xml:space="preserve">выпущенной, карте, что привело к созданию механизма эмбоссирования карт, </w:t>
      </w:r>
      <w:r w:rsidR="00875288">
        <w:t>т.е.</w:t>
      </w:r>
      <w:r w:rsidR="00875288" w:rsidRPr="00875288">
        <w:t xml:space="preserve"> </w:t>
      </w:r>
      <w:r w:rsidRPr="00875288">
        <w:t>получения отпечатка с карты на торговом чеке</w:t>
      </w:r>
      <w:r w:rsidR="00875288" w:rsidRPr="00875288">
        <w:t xml:space="preserve">. </w:t>
      </w:r>
      <w:r w:rsidRPr="00875288">
        <w:t>В 1928 г</w:t>
      </w:r>
      <w:r w:rsidR="00875288" w:rsidRPr="00875288">
        <w:t xml:space="preserve">. </w:t>
      </w:r>
      <w:r w:rsidRPr="00875288">
        <w:t>Бостонская компания</w:t>
      </w:r>
      <w:r w:rsidR="00875288">
        <w:t xml:space="preserve"> "</w:t>
      </w:r>
      <w:r w:rsidR="004D0489" w:rsidRPr="00875288">
        <w:rPr>
          <w:lang w:val="en-US"/>
        </w:rPr>
        <w:t>Farrington</w:t>
      </w:r>
      <w:r w:rsidR="004D0489" w:rsidRPr="00875288">
        <w:t xml:space="preserve"> </w:t>
      </w:r>
      <w:r w:rsidR="004D0489" w:rsidRPr="00875288">
        <w:rPr>
          <w:lang w:val="en-US"/>
        </w:rPr>
        <w:t>M</w:t>
      </w:r>
      <w:r w:rsidR="0059098F" w:rsidRPr="00875288">
        <w:rPr>
          <w:lang w:val="en-US"/>
        </w:rPr>
        <w:t>anufacturing</w:t>
      </w:r>
      <w:r w:rsidR="00875288">
        <w:t xml:space="preserve">" </w:t>
      </w:r>
      <w:r w:rsidRPr="00875288">
        <w:t>выпустила первые металлические пластинки, которые выдавались кредитоспособным клиентам и на которых эмбоссировался адрес</w:t>
      </w:r>
      <w:r w:rsidR="00875288" w:rsidRPr="00875288">
        <w:t xml:space="preserve">. </w:t>
      </w:r>
      <w:r w:rsidRPr="00875288">
        <w:t>Продавец вкладывал такую пластинку в специальную машинку</w:t>
      </w:r>
      <w:r w:rsidR="00875288" w:rsidRPr="00875288">
        <w:t xml:space="preserve"> - </w:t>
      </w:r>
      <w:r w:rsidRPr="00875288">
        <w:t>импринтер, и буквы, выдавленные на ней, отпечатывались на торговом чеке</w:t>
      </w:r>
      <w:r w:rsidR="00875288" w:rsidRPr="00875288">
        <w:t>.</w:t>
      </w:r>
    </w:p>
    <w:p w:rsidR="00875288" w:rsidRDefault="00F3690E" w:rsidP="00875288">
      <w:r w:rsidRPr="00875288">
        <w:t>Многие специалисты в области банковского дела считают, что начало выпуску банковских кредитных карт было положено Джоном С</w:t>
      </w:r>
      <w:r w:rsidR="00875288" w:rsidRPr="00875288">
        <w:t xml:space="preserve">. </w:t>
      </w:r>
      <w:r w:rsidRPr="00875288">
        <w:t>Биггинсом, специалистом по потребительскому кредиту из</w:t>
      </w:r>
      <w:r w:rsidR="00875288">
        <w:t xml:space="preserve"> "</w:t>
      </w:r>
      <w:r w:rsidRPr="00875288">
        <w:t xml:space="preserve">Национального </w:t>
      </w:r>
      <w:r w:rsidR="0059098F" w:rsidRPr="00875288">
        <w:t>банка</w:t>
      </w:r>
      <w:r w:rsidR="00875288">
        <w:t xml:space="preserve"> "</w:t>
      </w:r>
      <w:r w:rsidR="0059098F" w:rsidRPr="00875288">
        <w:t>Флэтбуш</w:t>
      </w:r>
      <w:r w:rsidR="00875288">
        <w:t xml:space="preserve">" </w:t>
      </w:r>
      <w:r w:rsidRPr="00875288">
        <w:t>в нью-йоркском районе Бруклин</w:t>
      </w:r>
      <w:r w:rsidR="00875288" w:rsidRPr="00875288">
        <w:t xml:space="preserve">. </w:t>
      </w:r>
      <w:r w:rsidRPr="00875288">
        <w:t>В 1946 г</w:t>
      </w:r>
      <w:r w:rsidR="00875288">
        <w:t xml:space="preserve">.С. </w:t>
      </w:r>
      <w:r w:rsidR="0059098F" w:rsidRPr="00875288">
        <w:t xml:space="preserve">Биггинс </w:t>
      </w:r>
      <w:r w:rsidRPr="00875288">
        <w:t>организовал работу по кредитно</w:t>
      </w:r>
      <w:r w:rsidR="0059098F" w:rsidRPr="00875288">
        <w:t>й схеме под названием</w:t>
      </w:r>
      <w:r w:rsidR="00875288">
        <w:t xml:space="preserve"> "</w:t>
      </w:r>
      <w:r w:rsidR="0059098F" w:rsidRPr="00875288">
        <w:rPr>
          <w:lang w:val="en-US"/>
        </w:rPr>
        <w:t>Charge</w:t>
      </w:r>
      <w:r w:rsidR="0059098F" w:rsidRPr="00875288">
        <w:t>-</w:t>
      </w:r>
      <w:r w:rsidR="0059098F" w:rsidRPr="00875288">
        <w:rPr>
          <w:lang w:val="en-US"/>
        </w:rPr>
        <w:t>it</w:t>
      </w:r>
      <w:r w:rsidR="00875288">
        <w:t xml:space="preserve">". </w:t>
      </w:r>
      <w:r w:rsidRPr="00875288">
        <w:t>Эта схема предусматривала оформление долговых расписок, которые принимались от клиентов местными магазинами за мелкие покупки</w:t>
      </w:r>
      <w:r w:rsidR="00875288" w:rsidRPr="00875288">
        <w:t xml:space="preserve">. </w:t>
      </w:r>
      <w:r w:rsidRPr="00875288">
        <w:t>После того как покупка состоялась, магазин сдавал расписки в банк, который оплачивал их со счетов покупателей</w:t>
      </w:r>
      <w:r w:rsidR="00875288" w:rsidRPr="00875288">
        <w:t xml:space="preserve">. </w:t>
      </w:r>
      <w:r w:rsidRPr="00875288">
        <w:t xml:space="preserve">Так появился механизм банковского эквайринга, </w:t>
      </w:r>
      <w:r w:rsidR="00875288">
        <w:t>т.е.</w:t>
      </w:r>
      <w:r w:rsidR="00875288" w:rsidRPr="00875288">
        <w:t xml:space="preserve"> </w:t>
      </w:r>
      <w:r w:rsidRPr="00875288">
        <w:t>обслуживания торговых центров, принимающих к оплате кредитные карты, эмитированные другими банками</w:t>
      </w:r>
      <w:r w:rsidR="00875288" w:rsidRPr="00875288">
        <w:t>.</w:t>
      </w:r>
    </w:p>
    <w:p w:rsidR="00875288" w:rsidRDefault="00F3690E" w:rsidP="00875288">
      <w:r w:rsidRPr="00875288">
        <w:t xml:space="preserve">Общепризнанным является тот </w:t>
      </w:r>
      <w:r w:rsidR="0059098F" w:rsidRPr="00875288">
        <w:t>факт, что первой массовой пла</w:t>
      </w:r>
      <w:r w:rsidRPr="00875288">
        <w:t>тежной карточной системой стала американ</w:t>
      </w:r>
      <w:r w:rsidR="0059098F" w:rsidRPr="00875288">
        <w:t>ская</w:t>
      </w:r>
      <w:r w:rsidR="00875288">
        <w:t xml:space="preserve"> "</w:t>
      </w:r>
      <w:r w:rsidR="0059098F" w:rsidRPr="00875288">
        <w:t>Дайнерс Клаб</w:t>
      </w:r>
      <w:r w:rsidR="00875288">
        <w:t>" ("</w:t>
      </w:r>
      <w:r w:rsidR="0059098F" w:rsidRPr="00875288">
        <w:rPr>
          <w:lang w:val="en-US"/>
        </w:rPr>
        <w:t>Diners</w:t>
      </w:r>
      <w:r w:rsidR="0059098F" w:rsidRPr="00875288">
        <w:t xml:space="preserve"> </w:t>
      </w:r>
      <w:r w:rsidR="0059098F" w:rsidRPr="00875288">
        <w:rPr>
          <w:lang w:val="en-US"/>
        </w:rPr>
        <w:t>Club</w:t>
      </w:r>
      <w:r w:rsidR="00875288">
        <w:t>"</w:t>
      </w:r>
      <w:r w:rsidR="00875288" w:rsidRPr="00875288">
        <w:t>),</w:t>
      </w:r>
      <w:r w:rsidRPr="00875288">
        <w:t xml:space="preserve"> созданная в 1949 г</w:t>
      </w:r>
      <w:r w:rsidR="00875288" w:rsidRPr="00875288">
        <w:t xml:space="preserve">. </w:t>
      </w:r>
      <w:r w:rsidRPr="00875288">
        <w:t>Одним из главных ее отличий от предшествующих систем было наличие профессиональной посреднической компании, берущей на себя организацию и проведение расчетов между продавцами и покупателями товаров и услуг</w:t>
      </w:r>
      <w:r w:rsidR="00875288" w:rsidRPr="00875288">
        <w:t xml:space="preserve">. </w:t>
      </w:r>
      <w:r w:rsidRPr="00875288">
        <w:t>В 1950 г</w:t>
      </w:r>
      <w:r w:rsidR="00875288" w:rsidRPr="00875288">
        <w:t xml:space="preserve">. </w:t>
      </w:r>
      <w:r w:rsidRPr="00875288">
        <w:t>компания</w:t>
      </w:r>
      <w:r w:rsidR="00875288">
        <w:t xml:space="preserve"> "</w:t>
      </w:r>
      <w:r w:rsidRPr="00875288">
        <w:t>Дайнерс Клаб</w:t>
      </w:r>
      <w:r w:rsidR="00875288">
        <w:t xml:space="preserve">" </w:t>
      </w:r>
      <w:r w:rsidRPr="00875288">
        <w:t>ввела в обращение платежные карты, принимаемые ресторанами, отелями и туристскими агентствами</w:t>
      </w:r>
      <w:r w:rsidR="00875288" w:rsidRPr="00875288">
        <w:t xml:space="preserve">. </w:t>
      </w:r>
      <w:r w:rsidRPr="00875288">
        <w:t>Впоследствии они стали называться карта</w:t>
      </w:r>
      <w:r w:rsidR="0059098F" w:rsidRPr="00875288">
        <w:t>ми туризма и развлечений</w:t>
      </w:r>
      <w:r w:rsidR="00875288" w:rsidRPr="00875288">
        <w:t xml:space="preserve">. </w:t>
      </w:r>
      <w:r w:rsidR="0059098F" w:rsidRPr="00875288">
        <w:t>Перво</w:t>
      </w:r>
      <w:r w:rsidRPr="00875288">
        <w:t>начально изготавливались на плотной бумаге, картоне, но уже в 50-е годы появились первые пластиковые карты</w:t>
      </w:r>
      <w:r w:rsidR="00875288" w:rsidRPr="00875288">
        <w:t xml:space="preserve">. </w:t>
      </w:r>
      <w:r w:rsidRPr="00875288">
        <w:t>В 1958 г</w:t>
      </w:r>
      <w:r w:rsidR="00875288" w:rsidRPr="00875288">
        <w:t xml:space="preserve">. </w:t>
      </w:r>
      <w:r w:rsidRPr="00875288">
        <w:t>первые карты выпустили компании</w:t>
      </w:r>
      <w:r w:rsidR="00875288">
        <w:t xml:space="preserve"> "</w:t>
      </w:r>
      <w:r w:rsidRPr="00875288">
        <w:t>Америкэн экспресс</w:t>
      </w:r>
      <w:r w:rsidR="00875288">
        <w:t>", "</w:t>
      </w:r>
      <w:r w:rsidRPr="00875288">
        <w:t>Бэнк оф Америкард</w:t>
      </w:r>
      <w:r w:rsidR="00875288">
        <w:t>" (</w:t>
      </w:r>
      <w:r w:rsidRPr="00875288">
        <w:t>ныне это система</w:t>
      </w:r>
      <w:r w:rsidR="00875288">
        <w:t xml:space="preserve"> "</w:t>
      </w:r>
      <w:r w:rsidRPr="00875288">
        <w:t>Виза</w:t>
      </w:r>
      <w:r w:rsidR="00875288">
        <w:t>"</w:t>
      </w:r>
      <w:r w:rsidR="00875288" w:rsidRPr="00875288">
        <w:t>).</w:t>
      </w:r>
    </w:p>
    <w:p w:rsidR="00875288" w:rsidRDefault="00F3690E" w:rsidP="00875288">
      <w:r w:rsidRPr="00875288">
        <w:t>В странах Западной Европы, в первую очередь в Великобритании и Франции, первые платежные карты появились в 60-е годы</w:t>
      </w:r>
      <w:r w:rsidR="00875288" w:rsidRPr="00875288">
        <w:t>.</w:t>
      </w:r>
    </w:p>
    <w:p w:rsidR="00875288" w:rsidRDefault="00F3690E" w:rsidP="00875288">
      <w:r w:rsidRPr="00875288">
        <w:t>В СССР банковские карты в руб</w:t>
      </w:r>
      <w:r w:rsidR="0059098F" w:rsidRPr="00875288">
        <w:t xml:space="preserve">левых расчетах внутри страны не </w:t>
      </w:r>
      <w:r w:rsidRPr="00875288">
        <w:t>использовались</w:t>
      </w:r>
      <w:r w:rsidR="00875288" w:rsidRPr="00875288">
        <w:t xml:space="preserve">. </w:t>
      </w:r>
      <w:r w:rsidRPr="00875288">
        <w:t>В 1969 г</w:t>
      </w:r>
      <w:r w:rsidR="00875288" w:rsidRPr="00875288">
        <w:t xml:space="preserve">. </w:t>
      </w:r>
      <w:r w:rsidRPr="00875288">
        <w:t>было подписа</w:t>
      </w:r>
      <w:r w:rsidR="0059098F" w:rsidRPr="00875288">
        <w:t>но первое международное со</w:t>
      </w:r>
      <w:r w:rsidRPr="00875288">
        <w:t>глашение с компанией</w:t>
      </w:r>
      <w:r w:rsidR="00875288">
        <w:t xml:space="preserve"> "</w:t>
      </w:r>
      <w:r w:rsidRPr="00875288">
        <w:t>Дайнерс Клаб</w:t>
      </w:r>
      <w:r w:rsidR="00875288">
        <w:t xml:space="preserve">", </w:t>
      </w:r>
      <w:r w:rsidRPr="00875288">
        <w:t>в 1974 г</w:t>
      </w:r>
      <w:r w:rsidR="00875288" w:rsidRPr="00875288">
        <w:t>. -</w:t>
      </w:r>
      <w:r w:rsidR="00875288">
        <w:t xml:space="preserve"> </w:t>
      </w:r>
      <w:r w:rsidRPr="00875288">
        <w:t>с</w:t>
      </w:r>
      <w:r w:rsidR="00875288">
        <w:t xml:space="preserve"> "</w:t>
      </w:r>
      <w:r w:rsidRPr="00875288">
        <w:t>Америкэн экспресс</w:t>
      </w:r>
      <w:r w:rsidR="00875288">
        <w:t xml:space="preserve">", </w:t>
      </w:r>
      <w:r w:rsidRPr="00875288">
        <w:t>в 1975 г</w:t>
      </w:r>
      <w:r w:rsidR="00875288" w:rsidRPr="00875288">
        <w:t>. -</w:t>
      </w:r>
      <w:r w:rsidR="00875288">
        <w:t xml:space="preserve"> </w:t>
      </w:r>
      <w:r w:rsidRPr="00875288">
        <w:t>с</w:t>
      </w:r>
      <w:r w:rsidR="00875288">
        <w:t xml:space="preserve"> "</w:t>
      </w:r>
      <w:r w:rsidRPr="00875288">
        <w:t>Бэнк Америкард</w:t>
      </w:r>
      <w:r w:rsidR="00875288">
        <w:t xml:space="preserve">" </w:t>
      </w:r>
      <w:r w:rsidRPr="00875288">
        <w:t>и</w:t>
      </w:r>
      <w:r w:rsidR="00875288">
        <w:t xml:space="preserve"> "</w:t>
      </w:r>
      <w:r w:rsidRPr="00875288">
        <w:t>Еврокард</w:t>
      </w:r>
      <w:r w:rsidR="00875288">
        <w:t xml:space="preserve">", </w:t>
      </w:r>
      <w:r w:rsidRPr="00875288">
        <w:t>в 1976 г</w:t>
      </w:r>
      <w:r w:rsidR="00875288" w:rsidRPr="00875288">
        <w:t>. -</w:t>
      </w:r>
      <w:r w:rsidR="00875288">
        <w:t xml:space="preserve"> </w:t>
      </w:r>
      <w:r w:rsidRPr="00875288">
        <w:t>с японской компанией</w:t>
      </w:r>
      <w:r w:rsidR="00875288">
        <w:t xml:space="preserve"> "</w:t>
      </w:r>
      <w:r w:rsidRPr="00875288">
        <w:t>Джей-Си-Би</w:t>
      </w:r>
      <w:r w:rsidR="00875288">
        <w:t xml:space="preserve">". </w:t>
      </w:r>
      <w:r w:rsidRPr="00875288">
        <w:t>С советской стороны все эти соглашения подписывались организацией</w:t>
      </w:r>
      <w:r w:rsidR="00875288">
        <w:t xml:space="preserve"> "</w:t>
      </w:r>
      <w:r w:rsidRPr="00875288">
        <w:t>Интурист</w:t>
      </w:r>
      <w:r w:rsidR="00875288">
        <w:t xml:space="preserve">", </w:t>
      </w:r>
      <w:r w:rsidRPr="00875288">
        <w:t>которая и осуществляла расчеты по пластиковым картам для элитных иностранных туристов в специальных валютных магазинах</w:t>
      </w:r>
      <w:r w:rsidR="00875288">
        <w:t xml:space="preserve"> "</w:t>
      </w:r>
      <w:r w:rsidRPr="00875288">
        <w:t>Березка</w:t>
      </w:r>
      <w:r w:rsidR="00875288">
        <w:t xml:space="preserve">" </w:t>
      </w:r>
      <w:r w:rsidRPr="00875288">
        <w:t>и гостиницах</w:t>
      </w:r>
      <w:r w:rsidR="00875288" w:rsidRPr="00875288">
        <w:t xml:space="preserve">. </w:t>
      </w:r>
      <w:r w:rsidRPr="00875288">
        <w:t>В 1989 г</w:t>
      </w:r>
      <w:r w:rsidR="00875288" w:rsidRPr="00875288">
        <w:t xml:space="preserve">. </w:t>
      </w:r>
      <w:r w:rsidRPr="00875288">
        <w:t>Внешэкономбанк выпустил</w:t>
      </w:r>
      <w:r w:rsidR="00875288">
        <w:t xml:space="preserve"> "</w:t>
      </w:r>
      <w:r w:rsidRPr="00875288">
        <w:t>золотые</w:t>
      </w:r>
      <w:r w:rsidR="00875288">
        <w:t xml:space="preserve">" </w:t>
      </w:r>
      <w:r w:rsidRPr="00875288">
        <w:t>карты</w:t>
      </w:r>
      <w:r w:rsidR="00875288">
        <w:t xml:space="preserve"> "</w:t>
      </w:r>
      <w:r w:rsidRPr="00875288">
        <w:t>Еврокард</w:t>
      </w:r>
      <w:r w:rsidR="00875288">
        <w:t xml:space="preserve">", </w:t>
      </w:r>
      <w:r w:rsidRPr="00875288">
        <w:t>но в очень ограниченном количестве и для узкого круга лиц</w:t>
      </w:r>
      <w:r w:rsidR="00875288" w:rsidRPr="00875288">
        <w:t xml:space="preserve">. </w:t>
      </w:r>
      <w:r w:rsidRPr="00875288">
        <w:t>Поэтому принято считать, что первым российским коммерческим банком, выпустившим карту системы</w:t>
      </w:r>
      <w:r w:rsidR="00875288">
        <w:t xml:space="preserve"> "</w:t>
      </w:r>
      <w:r w:rsidRPr="00875288">
        <w:t>Виза</w:t>
      </w:r>
      <w:r w:rsidR="00875288">
        <w:t xml:space="preserve">", </w:t>
      </w:r>
      <w:r w:rsidRPr="00875288">
        <w:t>стал в 1991 г</w:t>
      </w:r>
      <w:r w:rsidR="00875288" w:rsidRPr="00875288">
        <w:t xml:space="preserve">. </w:t>
      </w:r>
      <w:r w:rsidRPr="00875288">
        <w:t>Кредобанк</w:t>
      </w:r>
      <w:r w:rsidR="00875288" w:rsidRPr="00875288">
        <w:t xml:space="preserve">. </w:t>
      </w:r>
      <w:r w:rsidRPr="00875288">
        <w:t>Наряду с внедрением карт международных платежных систем с начала 90-х годов стали развиваться и российские платежные системы</w:t>
      </w:r>
      <w:r w:rsidR="00875288" w:rsidRPr="00875288">
        <w:t>:</w:t>
      </w:r>
      <w:r w:rsidR="00875288">
        <w:t xml:space="preserve"> "</w:t>
      </w:r>
      <w:r w:rsidRPr="00875288">
        <w:t>СТБ Карт</w:t>
      </w:r>
      <w:r w:rsidR="00875288">
        <w:t xml:space="preserve">" </w:t>
      </w:r>
      <w:r w:rsidRPr="00875288">
        <w:t>на базе банка</w:t>
      </w:r>
      <w:r w:rsidR="00875288">
        <w:t xml:space="preserve"> "</w:t>
      </w:r>
      <w:r w:rsidRPr="00875288">
        <w:t>Столичный</w:t>
      </w:r>
      <w:r w:rsidR="00875288">
        <w:t>", "</w:t>
      </w:r>
      <w:r w:rsidRPr="00875288">
        <w:t>Юнион Карт</w:t>
      </w:r>
      <w:r w:rsidR="00875288">
        <w:t xml:space="preserve">" </w:t>
      </w:r>
      <w:r w:rsidR="00875288" w:rsidRPr="00875288">
        <w:t xml:space="preserve">- </w:t>
      </w:r>
      <w:r w:rsidRPr="00875288">
        <w:t>на базе Автобанка,</w:t>
      </w:r>
      <w:r w:rsidR="00875288">
        <w:t xml:space="preserve"> "</w:t>
      </w:r>
      <w:r w:rsidRPr="00875288">
        <w:t>Золотая корона</w:t>
      </w:r>
      <w:r w:rsidR="00875288">
        <w:t xml:space="preserve">" </w:t>
      </w:r>
      <w:r w:rsidR="00875288" w:rsidRPr="00875288">
        <w:t xml:space="preserve">- </w:t>
      </w:r>
      <w:r w:rsidRPr="00875288">
        <w:t xml:space="preserve">на базе Сибирского торгового банка </w:t>
      </w:r>
      <w:r w:rsidR="0059098F" w:rsidRPr="00875288">
        <w:t>и,</w:t>
      </w:r>
      <w:r w:rsidRPr="00875288">
        <w:t xml:space="preserve"> конечно же</w:t>
      </w:r>
      <w:r w:rsidR="00875288">
        <w:t xml:space="preserve"> "</w:t>
      </w:r>
      <w:r w:rsidRPr="00875288">
        <w:t>Сберкарт</w:t>
      </w:r>
      <w:r w:rsidR="00875288">
        <w:t xml:space="preserve">" </w:t>
      </w:r>
      <w:r w:rsidR="00875288" w:rsidRPr="00875288">
        <w:t xml:space="preserve">- </w:t>
      </w:r>
      <w:r w:rsidRPr="00875288">
        <w:t>на базе крупнейшего отечественного коммерческого банка</w:t>
      </w:r>
      <w:r w:rsidR="00875288" w:rsidRPr="00875288">
        <w:t xml:space="preserve"> - </w:t>
      </w:r>
      <w:r w:rsidRPr="00875288">
        <w:t>Сберегательного банка Российской Федерации</w:t>
      </w:r>
      <w:r w:rsidR="00875288" w:rsidRPr="00875288">
        <w:t>.</w:t>
      </w:r>
    </w:p>
    <w:p w:rsidR="00875288" w:rsidRDefault="00F3690E" w:rsidP="00875288">
      <w:r w:rsidRPr="00875288">
        <w:t>Порядок эмиссии банковских ка</w:t>
      </w:r>
      <w:r w:rsidR="0059098F" w:rsidRPr="00875288">
        <w:t>рт и расчетов с их помощью регу</w:t>
      </w:r>
      <w:r w:rsidRPr="00875288">
        <w:t>лируется в основном нормативным</w:t>
      </w:r>
      <w:r w:rsidR="0059098F" w:rsidRPr="00875288">
        <w:t>и актами Центрального банка Рос</w:t>
      </w:r>
      <w:r w:rsidRPr="00875288">
        <w:t>сийской Федерации, поскольку в Гражданском кодексе Российской Федерации и федеральном законодательстве не уделено достаточного внимания электронным формам расчетов</w:t>
      </w:r>
      <w:r w:rsidR="00875288" w:rsidRPr="00875288">
        <w:t>.</w:t>
      </w:r>
    </w:p>
    <w:p w:rsidR="00875288" w:rsidRDefault="00F3690E" w:rsidP="00875288">
      <w:r w:rsidRPr="00875288">
        <w:t>Банком России 9 апреля 1998 г</w:t>
      </w:r>
      <w:r w:rsidR="00875288" w:rsidRPr="00875288">
        <w:t xml:space="preserve">. </w:t>
      </w:r>
      <w:r w:rsidRPr="00875288">
        <w:t>№ 23-П утверждено Положение о порядке эмиссии кредитными организациями банковских карт и осуществления расчетов по операциям, совершаемым с их использованием</w:t>
      </w:r>
      <w:r w:rsidR="00875288" w:rsidRPr="00875288">
        <w:t>.</w:t>
      </w:r>
    </w:p>
    <w:p w:rsidR="00875288" w:rsidRDefault="00F3690E" w:rsidP="00875288">
      <w:r w:rsidRPr="00875288">
        <w:t xml:space="preserve">В этом Положении даны базовые определения банковской карты, банкомата, держателя банковской </w:t>
      </w:r>
      <w:r w:rsidR="0059098F" w:rsidRPr="00875288">
        <w:t>карты, импринтера, клиента, кор</w:t>
      </w:r>
      <w:r w:rsidRPr="00875288">
        <w:t>поративной карты, предприятия торго</w:t>
      </w:r>
      <w:r w:rsidR="0059098F" w:rsidRPr="00875288">
        <w:t>вли</w:t>
      </w:r>
      <w:r w:rsidR="00875288">
        <w:t xml:space="preserve"> (</w:t>
      </w:r>
      <w:r w:rsidR="0059098F" w:rsidRPr="00875288">
        <w:t>услуг</w:t>
      </w:r>
      <w:r w:rsidR="00875288" w:rsidRPr="00875288">
        <w:t>),</w:t>
      </w:r>
      <w:r w:rsidR="0059098F" w:rsidRPr="00875288">
        <w:t xml:space="preserve"> процессинга, эквай</w:t>
      </w:r>
      <w:r w:rsidRPr="00875288">
        <w:t>ринга, эквайрера и эмитента</w:t>
      </w:r>
      <w:r w:rsidR="00875288" w:rsidRPr="00875288">
        <w:t>.</w:t>
      </w:r>
    </w:p>
    <w:p w:rsidR="00875288" w:rsidRDefault="00F3690E" w:rsidP="00875288">
      <w:r w:rsidRPr="00875288">
        <w:t>Банковская карта</w:t>
      </w:r>
      <w:r w:rsidR="00875288" w:rsidRPr="00875288">
        <w:t xml:space="preserve"> - </w:t>
      </w:r>
      <w:r w:rsidRPr="00875288">
        <w:t>это средство для составления расчетных и иных документов, подлежащих оплате за счет клиента</w:t>
      </w:r>
      <w:r w:rsidR="00875288" w:rsidRPr="00875288">
        <w:t xml:space="preserve">. </w:t>
      </w:r>
      <w:r w:rsidRPr="00875288">
        <w:t>Также банковскую карту можно определить как персонифицированный платежный инструмент, предоставляющий держателю возможность безналичной оплаты товаров или услуг и получения наличных денежных средств в отделениях</w:t>
      </w:r>
      <w:r w:rsidR="00875288">
        <w:t xml:space="preserve"> (</w:t>
      </w:r>
      <w:r w:rsidRPr="00875288">
        <w:t>филиалах</w:t>
      </w:r>
      <w:r w:rsidR="00875288" w:rsidRPr="00875288">
        <w:t xml:space="preserve">) </w:t>
      </w:r>
      <w:r w:rsidRPr="00875288">
        <w:t>банков и банкоматах</w:t>
      </w:r>
      <w:r w:rsidR="00875288" w:rsidRPr="00875288">
        <w:t>.</w:t>
      </w:r>
    </w:p>
    <w:p w:rsidR="00875288" w:rsidRDefault="00F3690E" w:rsidP="00875288">
      <w:r w:rsidRPr="00875288">
        <w:t>Банкомат</w:t>
      </w:r>
      <w:r w:rsidR="00875288" w:rsidRPr="00875288">
        <w:t xml:space="preserve"> - </w:t>
      </w:r>
      <w:r w:rsidRPr="00875288">
        <w:t>электронный програ</w:t>
      </w:r>
      <w:r w:rsidR="0059098F" w:rsidRPr="00875288">
        <w:t>ммно-технический комплекс, предна</w:t>
      </w:r>
      <w:r w:rsidRPr="00875288">
        <w:t>значенный для выдачи и приема налич</w:t>
      </w:r>
      <w:r w:rsidR="0059098F" w:rsidRPr="00875288">
        <w:t>ных денежных средств, составле</w:t>
      </w:r>
      <w:r w:rsidRPr="00875288">
        <w:t xml:space="preserve">ния документов по операциям с использованием банковских карт, выдачи информации по счету, осуществления безналичных платежей и </w:t>
      </w:r>
      <w:r w:rsidR="00875288">
        <w:t>т.д.</w:t>
      </w:r>
    </w:p>
    <w:p w:rsidR="00875288" w:rsidRDefault="00F3690E" w:rsidP="00875288">
      <w:r w:rsidRPr="00875288">
        <w:t>Держатель банковской карты</w:t>
      </w:r>
      <w:r w:rsidR="00875288" w:rsidRPr="00875288">
        <w:t xml:space="preserve"> - </w:t>
      </w:r>
      <w:r w:rsidR="0059098F" w:rsidRPr="00875288">
        <w:t xml:space="preserve">физическое лицо, использующее </w:t>
      </w:r>
      <w:r w:rsidRPr="00875288">
        <w:t>банковскую карту на основании дог</w:t>
      </w:r>
      <w:r w:rsidR="0059098F" w:rsidRPr="00875288">
        <w:t>овора с эмитентом, или физиче</w:t>
      </w:r>
      <w:r w:rsidRPr="00875288">
        <w:t>ское лицо</w:t>
      </w:r>
      <w:r w:rsidR="00875288" w:rsidRPr="00875288">
        <w:t xml:space="preserve"> - </w:t>
      </w:r>
      <w:r w:rsidRPr="00875288">
        <w:t>уполномоченный представитель клиента эмитента</w:t>
      </w:r>
      <w:r w:rsidR="00875288" w:rsidRPr="00875288">
        <w:t>.</w:t>
      </w:r>
    </w:p>
    <w:p w:rsidR="00875288" w:rsidRDefault="00F3690E" w:rsidP="00875288">
      <w:r w:rsidRPr="00875288">
        <w:t>Импринтер</w:t>
      </w:r>
      <w:r w:rsidR="00875288" w:rsidRPr="00875288">
        <w:t xml:space="preserve"> - </w:t>
      </w:r>
      <w:r w:rsidRPr="00875288">
        <w:t>механическое ус</w:t>
      </w:r>
      <w:r w:rsidR="0059098F" w:rsidRPr="00875288">
        <w:t xml:space="preserve">тройство, предназначенное для </w:t>
      </w:r>
      <w:r w:rsidRPr="00875288">
        <w:t xml:space="preserve">переноса оттиска рельефных реквизитов </w:t>
      </w:r>
      <w:r w:rsidR="0059098F" w:rsidRPr="00875288">
        <w:t xml:space="preserve">банковской карты на документ, </w:t>
      </w:r>
      <w:r w:rsidRPr="00875288">
        <w:t>составленный на бумажном носителе</w:t>
      </w:r>
      <w:r w:rsidR="00875288" w:rsidRPr="00875288">
        <w:t>.</w:t>
      </w:r>
    </w:p>
    <w:p w:rsidR="00875288" w:rsidRDefault="00F3690E" w:rsidP="00875288">
      <w:r w:rsidRPr="00875288">
        <w:t>Клиент</w:t>
      </w:r>
      <w:r w:rsidR="00875288" w:rsidRPr="00875288">
        <w:t xml:space="preserve"> - </w:t>
      </w:r>
      <w:r w:rsidRPr="00875288">
        <w:t>физическое или юридическое лицо, заключившее с кредитной организацией</w:t>
      </w:r>
      <w:r w:rsidR="00875288" w:rsidRPr="00875288">
        <w:t xml:space="preserve"> - </w:t>
      </w:r>
      <w:r w:rsidRPr="00875288">
        <w:t>эмитентом договор</w:t>
      </w:r>
      <w:r w:rsidR="00875288">
        <w:t xml:space="preserve"> (</w:t>
      </w:r>
      <w:r w:rsidRPr="00875288">
        <w:t>банковского счета, банковского вклада, кредитный договор</w:t>
      </w:r>
      <w:r w:rsidR="0059098F" w:rsidRPr="00875288">
        <w:t xml:space="preserve"> и пр</w:t>
      </w:r>
      <w:r w:rsidR="00875288" w:rsidRPr="00875288">
        <w:t>),</w:t>
      </w:r>
      <w:r w:rsidR="0059098F" w:rsidRPr="00875288">
        <w:t xml:space="preserve"> предусматривающий осу</w:t>
      </w:r>
      <w:r w:rsidRPr="00875288">
        <w:t>ществление операций с использованием банковских карт</w:t>
      </w:r>
      <w:r w:rsidR="00875288" w:rsidRPr="00875288">
        <w:t>.</w:t>
      </w:r>
    </w:p>
    <w:p w:rsidR="00875288" w:rsidRDefault="00F3690E" w:rsidP="00875288">
      <w:r w:rsidRPr="00875288">
        <w:t>Корпоративная карта</w:t>
      </w:r>
      <w:r w:rsidR="00875288" w:rsidRPr="00875288">
        <w:t xml:space="preserve"> - </w:t>
      </w:r>
      <w:r w:rsidRPr="00875288">
        <w:t>банко</w:t>
      </w:r>
      <w:r w:rsidR="0059098F" w:rsidRPr="00875288">
        <w:t>вская карта, позволяющая ее держ</w:t>
      </w:r>
      <w:r w:rsidRPr="00875288">
        <w:t>ателю проводить операции по счету юридического лица</w:t>
      </w:r>
      <w:r w:rsidR="00875288" w:rsidRPr="00875288">
        <w:t>.</w:t>
      </w:r>
    </w:p>
    <w:p w:rsidR="00875288" w:rsidRDefault="00F3690E" w:rsidP="00875288">
      <w:r w:rsidRPr="00875288">
        <w:t>Предприятие торговли</w:t>
      </w:r>
      <w:r w:rsidR="00875288">
        <w:t xml:space="preserve"> (</w:t>
      </w:r>
      <w:r w:rsidRPr="00875288">
        <w:t>услуг</w:t>
      </w:r>
      <w:r w:rsidR="00875288" w:rsidRPr="00875288">
        <w:t xml:space="preserve">) - </w:t>
      </w:r>
      <w:r w:rsidR="0059098F" w:rsidRPr="00875288">
        <w:t xml:space="preserve">юридическое лицо, которое </w:t>
      </w:r>
      <w:r w:rsidRPr="00875288">
        <w:t>в соответствии с подписанным им согл</w:t>
      </w:r>
      <w:r w:rsidR="006C16ED" w:rsidRPr="00875288">
        <w:t>ашением с эквайрером несет обя</w:t>
      </w:r>
      <w:r w:rsidRPr="00875288">
        <w:t>зательства по приему документов, сос</w:t>
      </w:r>
      <w:r w:rsidR="006C16ED" w:rsidRPr="00875288">
        <w:t>тавленных с использованием бан</w:t>
      </w:r>
      <w:r w:rsidRPr="00875288">
        <w:t>ковских карт, в качестве оплаты предоставляемых товаров</w:t>
      </w:r>
      <w:r w:rsidR="00875288">
        <w:t xml:space="preserve"> (</w:t>
      </w:r>
      <w:r w:rsidRPr="00875288">
        <w:t>услуг</w:t>
      </w:r>
      <w:r w:rsidR="00875288" w:rsidRPr="00875288">
        <w:t>).</w:t>
      </w:r>
    </w:p>
    <w:p w:rsidR="00875288" w:rsidRDefault="00F3690E" w:rsidP="00875288">
      <w:r w:rsidRPr="00875288">
        <w:t>Процессинг</w:t>
      </w:r>
      <w:r w:rsidR="00875288" w:rsidRPr="00875288">
        <w:t xml:space="preserve"> - </w:t>
      </w:r>
      <w:r w:rsidRPr="00875288">
        <w:t>деятельность, вклю</w:t>
      </w:r>
      <w:r w:rsidR="006C16ED" w:rsidRPr="00875288">
        <w:t xml:space="preserve">чающая в себя сбор, обработку и </w:t>
      </w:r>
      <w:r w:rsidRPr="00875288">
        <w:t>рассылку участникам расчетов информации по операциям с банковскими картами, осуществляемая процессинговым центром</w:t>
      </w:r>
      <w:r w:rsidR="00875288" w:rsidRPr="00875288">
        <w:t>.</w:t>
      </w:r>
    </w:p>
    <w:p w:rsidR="00875288" w:rsidRDefault="00F3690E" w:rsidP="00875288">
      <w:r w:rsidRPr="00875288">
        <w:t>Эквайринг</w:t>
      </w:r>
      <w:r w:rsidR="00875288" w:rsidRPr="00875288">
        <w:t xml:space="preserve"> - </w:t>
      </w:r>
      <w:r w:rsidRPr="00875288">
        <w:t xml:space="preserve">деятельность кредитной организации, включающая </w:t>
      </w:r>
      <w:r w:rsidR="006C16ED" w:rsidRPr="00875288">
        <w:t xml:space="preserve">в </w:t>
      </w:r>
      <w:r w:rsidRPr="00875288">
        <w:t>себя осуществление расчетов с предпри</w:t>
      </w:r>
      <w:r w:rsidR="006C16ED" w:rsidRPr="00875288">
        <w:t>ятиями торговли</w:t>
      </w:r>
      <w:r w:rsidR="00875288">
        <w:t xml:space="preserve"> (</w:t>
      </w:r>
      <w:r w:rsidR="006C16ED" w:rsidRPr="00875288">
        <w:t>услуг</w:t>
      </w:r>
      <w:r w:rsidR="00875288" w:rsidRPr="00875288">
        <w:t xml:space="preserve">) </w:t>
      </w:r>
      <w:r w:rsidR="006C16ED" w:rsidRPr="00875288">
        <w:t>по операци</w:t>
      </w:r>
      <w:r w:rsidRPr="00875288">
        <w:t>ям, совершаемым с использованием</w:t>
      </w:r>
      <w:r w:rsidR="006C16ED" w:rsidRPr="00875288">
        <w:t xml:space="preserve"> банковских карт, и осуществлени</w:t>
      </w:r>
      <w:r w:rsidRPr="00875288">
        <w:t>е операций по выдаче наличных д</w:t>
      </w:r>
      <w:r w:rsidR="006C16ED" w:rsidRPr="00875288">
        <w:t>енежных средств держателям банковски</w:t>
      </w:r>
      <w:r w:rsidRPr="00875288">
        <w:t>х карт, не являющимся клиентами данной кредитной организации</w:t>
      </w:r>
      <w:r w:rsidR="00875288" w:rsidRPr="00875288">
        <w:t>.</w:t>
      </w:r>
    </w:p>
    <w:p w:rsidR="00875288" w:rsidRDefault="00F3690E" w:rsidP="00875288">
      <w:r w:rsidRPr="00875288">
        <w:t>Эквайрер</w:t>
      </w:r>
      <w:r w:rsidR="00875288" w:rsidRPr="00875288">
        <w:t xml:space="preserve"> - </w:t>
      </w:r>
      <w:r w:rsidRPr="00875288">
        <w:t>кредитная организация, осуществляющая эквайринг</w:t>
      </w:r>
      <w:r w:rsidR="00875288" w:rsidRPr="00875288">
        <w:t>.</w:t>
      </w:r>
    </w:p>
    <w:p w:rsidR="00875288" w:rsidRDefault="00F3690E" w:rsidP="00875288">
      <w:r w:rsidRPr="00875288">
        <w:t>Эмитент</w:t>
      </w:r>
      <w:r w:rsidR="00875288" w:rsidRPr="00875288">
        <w:t xml:space="preserve"> - </w:t>
      </w:r>
      <w:r w:rsidRPr="00875288">
        <w:t>кредитная органи</w:t>
      </w:r>
      <w:r w:rsidR="006C16ED" w:rsidRPr="00875288">
        <w:t>зация</w:t>
      </w:r>
      <w:r w:rsidR="00875288">
        <w:t xml:space="preserve"> (</w:t>
      </w:r>
      <w:r w:rsidR="006C16ED" w:rsidRPr="00875288">
        <w:t>филиал</w:t>
      </w:r>
      <w:r w:rsidR="00875288" w:rsidRPr="00875288">
        <w:t>),</w:t>
      </w:r>
      <w:r w:rsidR="006C16ED" w:rsidRPr="00875288">
        <w:t xml:space="preserve"> осуществляющая эми</w:t>
      </w:r>
      <w:r w:rsidRPr="00875288">
        <w:t>ссию банковских карт</w:t>
      </w:r>
      <w:r w:rsidR="00875288" w:rsidRPr="00875288">
        <w:t>.</w:t>
      </w:r>
    </w:p>
    <w:p w:rsidR="00875288" w:rsidRDefault="00F3690E" w:rsidP="00875288">
      <w:r w:rsidRPr="00875288">
        <w:t xml:space="preserve">Для совершения операций с пластиковыми картами кредитной </w:t>
      </w:r>
      <w:r w:rsidR="006C16ED" w:rsidRPr="00875288">
        <w:t>о</w:t>
      </w:r>
      <w:r w:rsidRPr="00875288">
        <w:t>рганизации достаточно иметь обыч</w:t>
      </w:r>
      <w:r w:rsidR="006C16ED" w:rsidRPr="00875288">
        <w:t>ную лицензию на проведение банко</w:t>
      </w:r>
      <w:r w:rsidRPr="00875288">
        <w:t>вских операций, отдельного разр</w:t>
      </w:r>
      <w:r w:rsidR="006C16ED" w:rsidRPr="00875288">
        <w:t>ешения со стороны Банка России не</w:t>
      </w:r>
      <w:r w:rsidRPr="00875288">
        <w:t xml:space="preserve"> требуется</w:t>
      </w:r>
      <w:r w:rsidR="00875288" w:rsidRPr="00875288">
        <w:t>.</w:t>
      </w:r>
    </w:p>
    <w:p w:rsidR="00875288" w:rsidRDefault="00F3690E" w:rsidP="00875288">
      <w:r w:rsidRPr="00875288">
        <w:t xml:space="preserve">Кредитная организация может эмитировать банковские карты для </w:t>
      </w:r>
      <w:r w:rsidR="006C16ED" w:rsidRPr="00875288">
        <w:t>фи</w:t>
      </w:r>
      <w:r w:rsidRPr="00875288">
        <w:t>зических и юридических лиц при у</w:t>
      </w:r>
      <w:r w:rsidR="006C16ED" w:rsidRPr="00875288">
        <w:t>словии, что ее лицензия на провед</w:t>
      </w:r>
      <w:r w:rsidRPr="00875288">
        <w:t xml:space="preserve">ение банковских операций предусматривает операции по счетам </w:t>
      </w:r>
      <w:r w:rsidR="006C16ED" w:rsidRPr="00875288">
        <w:t>ука</w:t>
      </w:r>
      <w:r w:rsidRPr="00875288">
        <w:t>занных лиц в соответствующей валюте</w:t>
      </w:r>
      <w:r w:rsidR="00875288" w:rsidRPr="00875288">
        <w:t>.</w:t>
      </w:r>
    </w:p>
    <w:p w:rsidR="00875288" w:rsidRDefault="00F3690E" w:rsidP="00875288">
      <w:r w:rsidRPr="00875288">
        <w:t>Если эмитируемые банковские</w:t>
      </w:r>
      <w:r w:rsidR="006C16ED" w:rsidRPr="00875288">
        <w:t xml:space="preserve"> карты предоставляют держателю во</w:t>
      </w:r>
      <w:r w:rsidRPr="00875288">
        <w:t xml:space="preserve">зможность трансграничных платежей, </w:t>
      </w:r>
      <w:r w:rsidR="00875288">
        <w:t>т.е.</w:t>
      </w:r>
      <w:r w:rsidR="00875288" w:rsidRPr="00875288">
        <w:t xml:space="preserve"> </w:t>
      </w:r>
      <w:r w:rsidR="006C16ED" w:rsidRPr="00875288">
        <w:t>платежей по операциям,</w:t>
      </w:r>
      <w:r w:rsidRPr="00875288">
        <w:t xml:space="preserve"> совершенным с использованием ба</w:t>
      </w:r>
      <w:r w:rsidR="006C16ED" w:rsidRPr="00875288">
        <w:t>нковских карт за пределами госу</w:t>
      </w:r>
      <w:r w:rsidRPr="00875288">
        <w:t xml:space="preserve">дарства, на территории которого они эмитированы, то эмиссию карт могут осуществлять только кредитные организации, являющиеся </w:t>
      </w:r>
      <w:r w:rsidR="006C16ED" w:rsidRPr="00875288">
        <w:t>упол</w:t>
      </w:r>
      <w:r w:rsidRPr="00875288">
        <w:t>номоченными банками в соответст</w:t>
      </w:r>
      <w:r w:rsidR="006C16ED" w:rsidRPr="00875288">
        <w:t>вии с Законом о валютном регули</w:t>
      </w:r>
      <w:r w:rsidRPr="00875288">
        <w:t>ровании и валютном контроле</w:t>
      </w:r>
      <w:r w:rsidR="00875288" w:rsidRPr="00875288">
        <w:t>.</w:t>
      </w:r>
    </w:p>
    <w:p w:rsidR="00875288" w:rsidRDefault="00F3690E" w:rsidP="00875288">
      <w:r w:rsidRPr="00875288">
        <w:t>Банковские карты эмитируются на территории Российской Федерации кредитными организациями</w:t>
      </w:r>
      <w:r w:rsidR="00875288" w:rsidRPr="00875288">
        <w:t xml:space="preserve"> - </w:t>
      </w:r>
      <w:r w:rsidRPr="00875288">
        <w:t>резидентами</w:t>
      </w:r>
      <w:r w:rsidR="00875288" w:rsidRPr="00875288">
        <w:t>.</w:t>
      </w:r>
    </w:p>
    <w:p w:rsidR="00875288" w:rsidRDefault="00F3690E" w:rsidP="00875288">
      <w:r w:rsidRPr="00875288">
        <w:t>Распространение</w:t>
      </w:r>
      <w:r w:rsidR="00875288">
        <w:t xml:space="preserve"> (</w:t>
      </w:r>
      <w:r w:rsidRPr="00875288">
        <w:t>продажа</w:t>
      </w:r>
      <w:r w:rsidR="00875288" w:rsidRPr="00875288">
        <w:t xml:space="preserve">) </w:t>
      </w:r>
      <w:r w:rsidRPr="00875288">
        <w:t>кредитными организациями</w:t>
      </w:r>
      <w:r w:rsidR="00875288" w:rsidRPr="00875288">
        <w:t>-</w:t>
      </w:r>
      <w:r w:rsidRPr="00875288">
        <w:t>резидентами карт и предоплаченных финансовых продуктов других эмитентов</w:t>
      </w:r>
      <w:r w:rsidR="00875288">
        <w:t xml:space="preserve"> ("</w:t>
      </w:r>
      <w:r w:rsidR="006C16ED" w:rsidRPr="00875288">
        <w:rPr>
          <w:lang w:val="en-US"/>
        </w:rPr>
        <w:t>American</w:t>
      </w:r>
      <w:r w:rsidR="006C16ED" w:rsidRPr="00875288">
        <w:t xml:space="preserve"> </w:t>
      </w:r>
      <w:r w:rsidR="006C16ED" w:rsidRPr="00875288">
        <w:rPr>
          <w:lang w:val="en-US"/>
        </w:rPr>
        <w:t>Express</w:t>
      </w:r>
      <w:r w:rsidR="00875288">
        <w:t>", "</w:t>
      </w:r>
      <w:r w:rsidR="006C16ED" w:rsidRPr="00875288">
        <w:rPr>
          <w:lang w:val="en-US"/>
        </w:rPr>
        <w:t>Diners</w:t>
      </w:r>
      <w:r w:rsidR="006C16ED" w:rsidRPr="00875288">
        <w:t xml:space="preserve"> </w:t>
      </w:r>
      <w:r w:rsidR="006C16ED" w:rsidRPr="00875288">
        <w:rPr>
          <w:lang w:val="en-US"/>
        </w:rPr>
        <w:t>Club</w:t>
      </w:r>
      <w:r w:rsidR="00875288">
        <w:t>", "</w:t>
      </w:r>
      <w:r w:rsidR="006C16ED" w:rsidRPr="00875288">
        <w:rPr>
          <w:lang w:val="en-US"/>
        </w:rPr>
        <w:t>Visa</w:t>
      </w:r>
      <w:r w:rsidR="006C16ED" w:rsidRPr="00875288">
        <w:t xml:space="preserve"> </w:t>
      </w:r>
      <w:r w:rsidR="006C16ED" w:rsidRPr="00875288">
        <w:rPr>
          <w:lang w:val="en-US"/>
        </w:rPr>
        <w:t>Travel</w:t>
      </w:r>
      <w:r w:rsidR="006C16ED" w:rsidRPr="00875288">
        <w:t xml:space="preserve"> </w:t>
      </w:r>
      <w:r w:rsidR="006C16ED" w:rsidRPr="00875288">
        <w:rPr>
          <w:lang w:val="en-US"/>
        </w:rPr>
        <w:t>Money</w:t>
      </w:r>
      <w:r w:rsidR="00875288">
        <w:t>", "</w:t>
      </w:r>
      <w:r w:rsidR="006C16ED" w:rsidRPr="00875288">
        <w:rPr>
          <w:lang w:val="en-US"/>
        </w:rPr>
        <w:t>VISA</w:t>
      </w:r>
      <w:r w:rsidR="006C16ED" w:rsidRPr="00875288">
        <w:t xml:space="preserve"> </w:t>
      </w:r>
      <w:r w:rsidR="006C16ED" w:rsidRPr="00875288">
        <w:rPr>
          <w:lang w:val="en-US"/>
        </w:rPr>
        <w:t>CASH</w:t>
      </w:r>
      <w:r w:rsidR="00875288">
        <w:t>", "</w:t>
      </w:r>
      <w:r w:rsidR="006C16ED" w:rsidRPr="00875288">
        <w:rPr>
          <w:lang w:val="en-US"/>
        </w:rPr>
        <w:t>Mondex</w:t>
      </w:r>
      <w:r w:rsidR="00875288">
        <w:t xml:space="preserve">", </w:t>
      </w:r>
      <w:r w:rsidRPr="00875288">
        <w:t xml:space="preserve">чеков и </w:t>
      </w:r>
      <w:r w:rsidR="00875288">
        <w:t>др.)</w:t>
      </w:r>
      <w:r w:rsidR="00875288" w:rsidRPr="00875288">
        <w:t>,</w:t>
      </w:r>
      <w:r w:rsidRPr="00875288">
        <w:t xml:space="preserve"> позволяющих оплачивать товары</w:t>
      </w:r>
      <w:r w:rsidR="00875288">
        <w:t xml:space="preserve"> (</w:t>
      </w:r>
      <w:r w:rsidRPr="00875288">
        <w:t>услуги</w:t>
      </w:r>
      <w:r w:rsidR="00875288" w:rsidRPr="00875288">
        <w:t xml:space="preserve">) </w:t>
      </w:r>
      <w:r w:rsidRPr="00875288">
        <w:t>или получать наличные деньги, возможно только по специальному разрешению Банка России</w:t>
      </w:r>
      <w:r w:rsidR="00875288" w:rsidRPr="00875288">
        <w:t>.</w:t>
      </w:r>
    </w:p>
    <w:p w:rsidR="00875288" w:rsidRDefault="00F3690E" w:rsidP="00875288">
      <w:r w:rsidRPr="00875288">
        <w:t>Банковские карты выдаются клиенту на основании заключенного с ним договора</w:t>
      </w:r>
      <w:r w:rsidR="00875288" w:rsidRPr="00875288">
        <w:t xml:space="preserve">. </w:t>
      </w:r>
      <w:r w:rsidRPr="00875288">
        <w:t>На банковской карте должны быть проставлены наименование и логотип эмитента, однозначно его идентифицирующие</w:t>
      </w:r>
      <w:r w:rsidR="00875288" w:rsidRPr="00875288">
        <w:t>.</w:t>
      </w:r>
    </w:p>
    <w:p w:rsidR="00875288" w:rsidRDefault="00F3690E" w:rsidP="00875288">
      <w:r w:rsidRPr="00875288">
        <w:t>Эмитент должен уведомить клиентов о необходимости обязательного получения разрешения Банка России для совершения валютных операций, связанных с движением капитала, в том числе при совершении трансграничных платежей с последующим возмещением в валюте Российской Федерации расходов эмитента, в соответствии с валютным законодательством</w:t>
      </w:r>
      <w:r w:rsidR="00875288" w:rsidRPr="00875288">
        <w:t>.</w:t>
      </w:r>
    </w:p>
    <w:p w:rsidR="00875288" w:rsidRDefault="00F3690E" w:rsidP="00875288">
      <w:r w:rsidRPr="00875288">
        <w:t>По одному счету клиента могут отражаться операции с использованием нескольких однотипных банковских карт</w:t>
      </w:r>
      <w:r w:rsidR="00875288">
        <w:t xml:space="preserve"> (</w:t>
      </w:r>
      <w:r w:rsidRPr="00875288">
        <w:t>расчетные, кредитные операции</w:t>
      </w:r>
      <w:r w:rsidR="00875288" w:rsidRPr="00875288">
        <w:t xml:space="preserve">) </w:t>
      </w:r>
      <w:r w:rsidRPr="00875288">
        <w:t>одной или разных платежных систем, выданных кредитной организацией либо самому клиенту, либо лицам, уполномоченным клиентом</w:t>
      </w:r>
      <w:r w:rsidR="00875288" w:rsidRPr="00875288">
        <w:t>.</w:t>
      </w:r>
    </w:p>
    <w:p w:rsidR="00875288" w:rsidRDefault="00F3690E" w:rsidP="00875288">
      <w:r w:rsidRPr="00875288">
        <w:t>Кредитная организация, начинающая</w:t>
      </w:r>
      <w:r w:rsidR="00875288">
        <w:t xml:space="preserve"> (</w:t>
      </w:r>
      <w:r w:rsidRPr="00875288">
        <w:t>завершающая</w:t>
      </w:r>
      <w:r w:rsidR="00875288" w:rsidRPr="00875288">
        <w:t xml:space="preserve">) </w:t>
      </w:r>
      <w:r w:rsidRPr="00875288">
        <w:t>эмиссию банковских карт или эквайринг с их использованием, обязана уведомить в 30-дневный срок Департамент методологии и организации расчетов Банка России о начале</w:t>
      </w:r>
      <w:r w:rsidR="00875288">
        <w:t xml:space="preserve"> (</w:t>
      </w:r>
      <w:r w:rsidRPr="00875288">
        <w:t>завершении</w:t>
      </w:r>
      <w:r w:rsidR="00875288" w:rsidRPr="00875288">
        <w:t xml:space="preserve">) </w:t>
      </w:r>
      <w:r w:rsidRPr="00875288">
        <w:t>эмиссии или эквайринга</w:t>
      </w:r>
      <w:r w:rsidR="00875288" w:rsidRPr="00875288">
        <w:t xml:space="preserve">. </w:t>
      </w:r>
      <w:r w:rsidRPr="00875288">
        <w:t>Уведомление должно содержать общую информацию о платежной системе и типах банковских карт, которые выпускает эмитент или обслуживает эквайрер, по форме, установленной Банком России</w:t>
      </w:r>
      <w:r w:rsidR="00875288" w:rsidRPr="00875288">
        <w:t>.</w:t>
      </w:r>
    </w:p>
    <w:p w:rsidR="00875288" w:rsidRDefault="00F3690E" w:rsidP="00875288">
      <w:r w:rsidRPr="00875288">
        <w:t>Физическим лицам, как резидентам, так и нерезидентам, эмитент может выдавать банковские карты следующих типов</w:t>
      </w:r>
      <w:r w:rsidR="00875288" w:rsidRPr="00875288">
        <w:t>:</w:t>
      </w:r>
    </w:p>
    <w:p w:rsidR="00875288" w:rsidRDefault="00F3690E" w:rsidP="00875288">
      <w:r w:rsidRPr="00875288">
        <w:t>1</w:t>
      </w:r>
      <w:r w:rsidR="00875288" w:rsidRPr="00875288">
        <w:t xml:space="preserve">) </w:t>
      </w:r>
      <w:r w:rsidRPr="00875288">
        <w:rPr>
          <w:i/>
          <w:iCs/>
        </w:rPr>
        <w:t>расчетная, или дебетовая, карта</w:t>
      </w:r>
      <w:r w:rsidR="00875288" w:rsidRPr="00875288">
        <w:t xml:space="preserve"> - </w:t>
      </w:r>
      <w:r w:rsidRPr="00875288">
        <w:t>банковская карта, выданная владельцу средств на банковском счете, использование которой позволяет держателю банковской карты согласно условиям договора между эмитентом и клиентом распоряжаться денежными средствами, находящимися на его счете, в пределах расходного лимита, установленного эмитентом, для оплаты товаров и услуг или получения наличных денежных средств</w:t>
      </w:r>
      <w:r w:rsidR="00875288" w:rsidRPr="00875288">
        <w:t>;</w:t>
      </w:r>
    </w:p>
    <w:p w:rsidR="00875288" w:rsidRDefault="00F3690E" w:rsidP="00875288">
      <w:r w:rsidRPr="00875288">
        <w:t>2</w:t>
      </w:r>
      <w:r w:rsidR="00875288" w:rsidRPr="00875288">
        <w:t xml:space="preserve">) </w:t>
      </w:r>
      <w:r w:rsidRPr="00875288">
        <w:rPr>
          <w:i/>
          <w:iCs/>
        </w:rPr>
        <w:t>кредитная карта</w:t>
      </w:r>
      <w:r w:rsidR="00875288" w:rsidRPr="00875288">
        <w:t xml:space="preserve"> - </w:t>
      </w:r>
      <w:r w:rsidRPr="00875288">
        <w:t>банковская карта, использование которой позволяет ее держателю согласно условиям договора с эмитентом проводить операции в размере предоставленной эмитентом кредитной линии и в пределах расходного лимита, установленного эмитентом, для оплаты товаров и услуг или получения наличных денежных средств</w:t>
      </w:r>
      <w:r w:rsidR="00875288" w:rsidRPr="00875288">
        <w:t>.</w:t>
      </w:r>
    </w:p>
    <w:p w:rsidR="00875288" w:rsidRDefault="00F3690E" w:rsidP="00875288">
      <w:r w:rsidRPr="00875288">
        <w:t>Юридическим лицам эмитент может выдавать банковские карты следующих типов</w:t>
      </w:r>
      <w:r w:rsidR="00875288" w:rsidRPr="00875288">
        <w:t>:</w:t>
      </w:r>
    </w:p>
    <w:p w:rsidR="00875288" w:rsidRDefault="00F3690E" w:rsidP="00875288">
      <w:r w:rsidRPr="00875288">
        <w:t>1</w:t>
      </w:r>
      <w:r w:rsidR="00875288" w:rsidRPr="00875288">
        <w:t xml:space="preserve">) </w:t>
      </w:r>
      <w:r w:rsidRPr="00875288">
        <w:rPr>
          <w:i/>
          <w:iCs/>
        </w:rPr>
        <w:t>расчетная корпоративная карта</w:t>
      </w:r>
      <w:r w:rsidR="00875288" w:rsidRPr="00875288">
        <w:t xml:space="preserve"> - </w:t>
      </w:r>
      <w:r w:rsidRPr="00875288">
        <w:t>банковская карта, использование которой позволяет держателю, уполномоченному юридическим лицом, распоряжаться денежными средствами, находящимися на счете юридического лица, в пределах расходного лимита, установленного эмитентом в соответствии с условиями договора с клиентом, согласно перечню разрешенных операций</w:t>
      </w:r>
      <w:r w:rsidR="00875288" w:rsidRPr="00875288">
        <w:t>.</w:t>
      </w:r>
    </w:p>
    <w:p w:rsidR="00875288" w:rsidRDefault="00F3690E" w:rsidP="00875288">
      <w:r w:rsidRPr="00875288">
        <w:t>2</w:t>
      </w:r>
      <w:r w:rsidR="00875288" w:rsidRPr="00875288">
        <w:t xml:space="preserve">) </w:t>
      </w:r>
      <w:r w:rsidRPr="00875288">
        <w:rPr>
          <w:i/>
          <w:iCs/>
        </w:rPr>
        <w:t>кредитная корпоративная карта</w:t>
      </w:r>
      <w:r w:rsidR="00875288" w:rsidRPr="00875288">
        <w:t xml:space="preserve"> - </w:t>
      </w:r>
      <w:r w:rsidRPr="00875288">
        <w:t>банковская карта, использование которой позволяет держателю, уполномоченному юридическим лицом, осуществлять операции в размере предоставленной эмитентом кредитной линии и в пределах расходного лимита, установленного эмитентом в соответствии с условиями договора с клиентом, согласно перечню разрешенных операций</w:t>
      </w:r>
      <w:r w:rsidR="00875288" w:rsidRPr="00875288">
        <w:t>.</w:t>
      </w:r>
    </w:p>
    <w:p w:rsidR="00875288" w:rsidRDefault="00F3690E" w:rsidP="00875288">
      <w:r w:rsidRPr="00875288">
        <w:t>Все расчеты по операциям с использованием банковских карт, совершенным на территории Российской Федерации, должны проводиться только в валюте Российской Федерации, за исключением случаев, предусмотренных действующим законодательством</w:t>
      </w:r>
      <w:r w:rsidR="00875288" w:rsidRPr="00875288">
        <w:t xml:space="preserve">. </w:t>
      </w:r>
      <w:r w:rsidRPr="00875288">
        <w:t>Но это правило не распространяется на межбанковские расчеты при использовании банковских карт резидентами и нерезидентами за пределами Российской Федерации, а также при получении наличных денежных средств в иностранной валюте с использованием банковских карт в уполномоченных банках</w:t>
      </w:r>
      <w:r w:rsidR="00875288" w:rsidRPr="00875288">
        <w:t>.</w:t>
      </w:r>
    </w:p>
    <w:p w:rsidR="00875288" w:rsidRDefault="00F3690E" w:rsidP="00875288">
      <w:r w:rsidRPr="00875288">
        <w:t>Юридические лица</w:t>
      </w:r>
      <w:r w:rsidR="00875288" w:rsidRPr="00875288">
        <w:t xml:space="preserve"> - </w:t>
      </w:r>
      <w:r w:rsidRPr="00875288">
        <w:t>резиденты могут совершать с использованием корпоративных карт безналичные операции на предприятиях торговли</w:t>
      </w:r>
      <w:r w:rsidR="00875288">
        <w:t xml:space="preserve"> (</w:t>
      </w:r>
      <w:r w:rsidRPr="00875288">
        <w:t>услуг</w:t>
      </w:r>
      <w:r w:rsidR="00875288" w:rsidRPr="00875288">
        <w:t>),</w:t>
      </w:r>
      <w:r w:rsidRPr="00875288">
        <w:t xml:space="preserve"> а также операции получения наличных денежных средств в следующих случаях</w:t>
      </w:r>
      <w:r w:rsidR="00875288" w:rsidRPr="00875288">
        <w:t>:</w:t>
      </w:r>
    </w:p>
    <w:p w:rsidR="00875288" w:rsidRDefault="00F3690E" w:rsidP="00875288">
      <w:r w:rsidRPr="00875288">
        <w:t>1</w:t>
      </w:r>
      <w:r w:rsidR="00875288" w:rsidRPr="00875288">
        <w:t xml:space="preserve">) </w:t>
      </w:r>
      <w:r w:rsidRPr="00875288">
        <w:t>получение наличных денежных средств в валюте Российской Федерации для расчетов, связанных с хозяйственной деятельностью юридического лица на территории Российской Федерации, а также для оплаты расходов, связанных с командированием работников соответствующих юридических лиц в пределах Российской Федерации</w:t>
      </w:r>
      <w:r w:rsidR="00875288" w:rsidRPr="00875288">
        <w:t>;</w:t>
      </w:r>
    </w:p>
    <w:p w:rsidR="00875288" w:rsidRDefault="00F3690E" w:rsidP="00875288">
      <w:r w:rsidRPr="00875288">
        <w:t>2</w:t>
      </w:r>
      <w:r w:rsidR="00875288" w:rsidRPr="00875288">
        <w:t xml:space="preserve">) </w:t>
      </w:r>
      <w:r w:rsidRPr="00875288">
        <w:t>безналичная оплата расходов в валюте Российской Федерации, связанных с командированием работников соответствующих юридических лиц, в пределах Российской Федерации</w:t>
      </w:r>
      <w:r w:rsidR="00875288" w:rsidRPr="00875288">
        <w:t>;</w:t>
      </w:r>
    </w:p>
    <w:p w:rsidR="00875288" w:rsidRDefault="00F3690E" w:rsidP="00875288">
      <w:r w:rsidRPr="00875288">
        <w:t>3</w:t>
      </w:r>
      <w:r w:rsidR="00875288" w:rsidRPr="00875288">
        <w:t xml:space="preserve">) </w:t>
      </w:r>
      <w:r w:rsidRPr="00875288">
        <w:t>безналичные операции на территории Российской Федерации, связанные с основной хозяйственной деятельностью юридического лица, в валюте Российской Федерации</w:t>
      </w:r>
      <w:r w:rsidR="00875288" w:rsidRPr="00875288">
        <w:t>;</w:t>
      </w:r>
    </w:p>
    <w:p w:rsidR="00875288" w:rsidRDefault="00F3690E" w:rsidP="00875288">
      <w:r w:rsidRPr="00875288">
        <w:t>4</w:t>
      </w:r>
      <w:r w:rsidR="00875288" w:rsidRPr="00875288">
        <w:t xml:space="preserve">) </w:t>
      </w:r>
      <w:r w:rsidRPr="00875288">
        <w:t>безналичная оплата в валюте Российской Федерации расходов представительского характера на территории Российской Федерации</w:t>
      </w:r>
      <w:r w:rsidR="00875288" w:rsidRPr="00875288">
        <w:t>;</w:t>
      </w:r>
    </w:p>
    <w:p w:rsidR="00875288" w:rsidRDefault="00F3690E" w:rsidP="00875288">
      <w:r w:rsidRPr="00875288">
        <w:t>5</w:t>
      </w:r>
      <w:r w:rsidR="00875288" w:rsidRPr="00875288">
        <w:t xml:space="preserve">) </w:t>
      </w:r>
      <w:r w:rsidRPr="00875288">
        <w:t>безналичная оплата расходов, связанных с командированием работников соответствующих юридических лиц в иностранные государства, в иностранной валюте</w:t>
      </w:r>
      <w:r w:rsidR="00875288" w:rsidRPr="00875288">
        <w:t>;</w:t>
      </w:r>
    </w:p>
    <w:p w:rsidR="00875288" w:rsidRDefault="00F3690E" w:rsidP="00875288">
      <w:r w:rsidRPr="00875288">
        <w:t>6</w:t>
      </w:r>
      <w:r w:rsidR="00875288" w:rsidRPr="00875288">
        <w:t xml:space="preserve">) </w:t>
      </w:r>
      <w:r w:rsidRPr="00875288">
        <w:t>безналичная оплата расходов представительского характера в иностранной валюте за пределами Российской Федерации</w:t>
      </w:r>
      <w:r w:rsidR="00875288" w:rsidRPr="00875288">
        <w:t>;</w:t>
      </w:r>
    </w:p>
    <w:p w:rsidR="00875288" w:rsidRDefault="00F3690E" w:rsidP="00875288">
      <w:r w:rsidRPr="00875288">
        <w:t>7</w:t>
      </w:r>
      <w:r w:rsidR="00875288" w:rsidRPr="00875288">
        <w:t xml:space="preserve">) </w:t>
      </w:r>
      <w:r w:rsidRPr="00875288">
        <w:t>получение наличных денежных средств в иностранной валюте за пределами Российской Федерации для оплаты расходов, связанных с командированием работников соответствующих юридических лиц в иностранные государства</w:t>
      </w:r>
      <w:r w:rsidR="00875288" w:rsidRPr="00875288">
        <w:t>.</w:t>
      </w:r>
    </w:p>
    <w:p w:rsidR="00875288" w:rsidRDefault="00F3690E" w:rsidP="00875288">
      <w:r w:rsidRPr="00875288">
        <w:t>Запрещается использование корпоративных карт для выплаты заработной платы и других выплат социального характера</w:t>
      </w:r>
      <w:r w:rsidR="00875288" w:rsidRPr="00875288">
        <w:t>.</w:t>
      </w:r>
    </w:p>
    <w:p w:rsidR="00875288" w:rsidRDefault="00F3690E" w:rsidP="00875288">
      <w:r w:rsidRPr="00875288">
        <w:t>При совершении операций с использованием банковских карт</w:t>
      </w:r>
      <w:r w:rsidR="00EB65DD" w:rsidRPr="00875288">
        <w:t>,</w:t>
      </w:r>
      <w:r w:rsidRPr="00875288">
        <w:t xml:space="preserve"> в случае отсутствия денежных средств на счете клиента</w:t>
      </w:r>
      <w:r w:rsidR="00EB65DD" w:rsidRPr="00875288">
        <w:t>,</w:t>
      </w:r>
      <w:r w:rsidRPr="00875288">
        <w:t xml:space="preserve"> расчеты по таким операциям проводятся путем предоставления клиенту кредита на соответствующую сумму на условиях договора между эмитентом и клиентом</w:t>
      </w:r>
      <w:r w:rsidR="00875288" w:rsidRPr="00875288">
        <w:t>.</w:t>
      </w:r>
    </w:p>
    <w:p w:rsidR="00875288" w:rsidRDefault="00F3690E" w:rsidP="00875288">
      <w:r w:rsidRPr="00875288">
        <w:t>За совершение операций по счетам пластиковых карт кредитные организации получают следующие виды комиссионного вознаграждения</w:t>
      </w:r>
      <w:r w:rsidR="00875288" w:rsidRPr="00875288">
        <w:t>:</w:t>
      </w:r>
    </w:p>
    <w:p w:rsidR="00875288" w:rsidRDefault="00F3690E" w:rsidP="00875288">
      <w:r w:rsidRPr="00875288">
        <w:t>комиссии межбанковские</w:t>
      </w:r>
      <w:r w:rsidR="00875288" w:rsidRPr="00875288">
        <w:t xml:space="preserve"> - </w:t>
      </w:r>
      <w:r w:rsidRPr="00875288">
        <w:t>денежные средства, уплачиваемые эквайрером эмитенту или эмитентом эквайреру, по операциям с использованием банковских карт</w:t>
      </w:r>
      <w:r w:rsidR="00875288" w:rsidRPr="00875288">
        <w:t>;</w:t>
      </w:r>
    </w:p>
    <w:p w:rsidR="00875288" w:rsidRDefault="00F3690E" w:rsidP="00875288">
      <w:r w:rsidRPr="00875288">
        <w:t>комиссии за процессинг</w:t>
      </w:r>
      <w:r w:rsidR="00875288" w:rsidRPr="00875288">
        <w:t xml:space="preserve"> - </w:t>
      </w:r>
      <w:r w:rsidRPr="00875288">
        <w:t>денежные средства, взимаемые с эквайреро</w:t>
      </w:r>
      <w:r w:rsidR="00EB65DD" w:rsidRPr="00875288">
        <w:t>в и эмитентов за проведение про</w:t>
      </w:r>
      <w:r w:rsidRPr="00875288">
        <w:t>цессинга</w:t>
      </w:r>
      <w:r w:rsidR="00875288" w:rsidRPr="00875288">
        <w:t>;</w:t>
      </w:r>
    </w:p>
    <w:p w:rsidR="00875288" w:rsidRDefault="00F3690E" w:rsidP="00875288">
      <w:r w:rsidRPr="00875288">
        <w:t>комиссия эквайрера</w:t>
      </w:r>
      <w:r w:rsidR="00875288" w:rsidRPr="00875288">
        <w:t xml:space="preserve"> - </w:t>
      </w:r>
      <w:r w:rsidRPr="00875288">
        <w:t>денежные средства, взимаемые эквайрером с держателя банковской карты за предоставленные услуги по операциям с использованием банковских карт</w:t>
      </w:r>
      <w:r w:rsidR="00875288" w:rsidRPr="00875288">
        <w:t>;</w:t>
      </w:r>
    </w:p>
    <w:p w:rsidR="00875288" w:rsidRDefault="00F3690E" w:rsidP="00875288">
      <w:r w:rsidRPr="00875288">
        <w:t>комиссия эмитента</w:t>
      </w:r>
      <w:r w:rsidR="00875288" w:rsidRPr="00875288">
        <w:t xml:space="preserve"> - </w:t>
      </w:r>
      <w:r w:rsidRPr="00875288">
        <w:t>денежные средства, взимаемые эмитентом со своего клиента за проведение операций с использованием банковских карт</w:t>
      </w:r>
      <w:r w:rsidR="00875288" w:rsidRPr="00875288">
        <w:t>.</w:t>
      </w:r>
    </w:p>
    <w:p w:rsidR="00875288" w:rsidRDefault="00F3690E" w:rsidP="00875288">
      <w:r w:rsidRPr="00875288">
        <w:t>Кроме того, при выдаче держателям карт кредитов в пределах установленных лимитов взимается банковский процент, предусмотренный договором</w:t>
      </w:r>
      <w:r w:rsidR="00875288" w:rsidRPr="00875288">
        <w:t>.</w:t>
      </w:r>
    </w:p>
    <w:p w:rsidR="00875288" w:rsidRPr="00875288" w:rsidRDefault="00370AF2" w:rsidP="000F7BE6">
      <w:pPr>
        <w:pStyle w:val="2"/>
      </w:pPr>
      <w:r w:rsidRPr="00875288">
        <w:br w:type="page"/>
      </w:r>
      <w:bookmarkStart w:id="4" w:name="_Toc247141101"/>
      <w:r w:rsidR="00875288">
        <w:t>Заключение</w:t>
      </w:r>
      <w:bookmarkEnd w:id="4"/>
    </w:p>
    <w:p w:rsidR="000F7BE6" w:rsidRDefault="000F7BE6" w:rsidP="00875288"/>
    <w:p w:rsidR="00875288" w:rsidRDefault="0078168D" w:rsidP="00875288">
      <w:r w:rsidRPr="00875288">
        <w:t>Организация денежных расчетов с использованием безналичных перечислений гораздо предпочтительнее платежей наличными деньгами, поскольку позволяет экономить наличные деньги, сокращать издержки обращения, осуществлять контроль за операциями предприятий, соблюдением ими налоговой, платежной и расчетной дисциплины</w:t>
      </w:r>
      <w:r w:rsidR="00875288" w:rsidRPr="00875288">
        <w:t>.</w:t>
      </w:r>
    </w:p>
    <w:p w:rsidR="00875288" w:rsidRDefault="0078168D" w:rsidP="00875288">
      <w:r w:rsidRPr="00875288">
        <w:t>Мы рассмотрели все четыре принципа</w:t>
      </w:r>
      <w:r w:rsidR="00875288" w:rsidRPr="00875288">
        <w:t xml:space="preserve"> </w:t>
      </w:r>
      <w:r w:rsidRPr="00875288">
        <w:t>организации безналичных расчетов и выяснили, что они заключаются в том</w:t>
      </w:r>
      <w:r w:rsidR="00E154BB" w:rsidRPr="00875288">
        <w:t>, что</w:t>
      </w:r>
      <w:r w:rsidR="00875288" w:rsidRPr="00875288">
        <w:t>:</w:t>
      </w:r>
    </w:p>
    <w:p w:rsidR="00875288" w:rsidRDefault="0078168D" w:rsidP="00875288">
      <w:r w:rsidRPr="00875288">
        <w:t>списание денежных средств со счета клиента производится банком только на основании распоряжения клиента</w:t>
      </w:r>
      <w:r w:rsidR="00875288" w:rsidRPr="00875288">
        <w:t>;</w:t>
      </w:r>
    </w:p>
    <w:p w:rsidR="00875288" w:rsidRDefault="00E154BB" w:rsidP="00875288">
      <w:r w:rsidRPr="00875288">
        <w:t>субъект рынка сам выбирает формы безналичного расчета и закрепляет их в хозяйственных договорах при невмешательстве банков в договорные отношения</w:t>
      </w:r>
      <w:r w:rsidR="00875288" w:rsidRPr="00875288">
        <w:t>;</w:t>
      </w:r>
    </w:p>
    <w:p w:rsidR="00875288" w:rsidRDefault="00E154BB" w:rsidP="00875288">
      <w:r w:rsidRPr="00875288">
        <w:t>осуществление расчетов производится</w:t>
      </w:r>
      <w:r w:rsidR="00875288" w:rsidRPr="00875288">
        <w:t xml:space="preserve"> </w:t>
      </w:r>
      <w:r w:rsidRPr="00875288">
        <w:t>строго в соответствии со сроками, предусмотренными в различных договорах, инструкциях Минфина России и других финансовых документах</w:t>
      </w:r>
      <w:r w:rsidR="00875288" w:rsidRPr="00875288">
        <w:t>;</w:t>
      </w:r>
    </w:p>
    <w:p w:rsidR="00875288" w:rsidRDefault="00E154BB" w:rsidP="00875288">
      <w:r w:rsidRPr="00875288">
        <w:t>платеж должен быть обеспечен настоящими или будущими поступлениями средств на счет плательщика или наличием у него права на получение кредита</w:t>
      </w:r>
      <w:r w:rsidR="00875288" w:rsidRPr="00875288">
        <w:t>.</w:t>
      </w:r>
    </w:p>
    <w:p w:rsidR="00875288" w:rsidRDefault="00DA735A" w:rsidP="00875288">
      <w:r w:rsidRPr="00875288">
        <w:t>В соответствии с рассмотренными принципами безналичные расчеты проводятся в различных формах, каждой из которых соответствуют способ передачи информации, особые расчетные документы</w:t>
      </w:r>
      <w:r w:rsidR="00875288" w:rsidRPr="00875288">
        <w:t xml:space="preserve"> </w:t>
      </w:r>
      <w:r w:rsidRPr="00875288">
        <w:t>и способы документооборота</w:t>
      </w:r>
      <w:r w:rsidR="00875288" w:rsidRPr="00875288">
        <w:t>.</w:t>
      </w:r>
    </w:p>
    <w:p w:rsidR="00875288" w:rsidRDefault="00DB48B4" w:rsidP="00875288">
      <w:r w:rsidRPr="00875288">
        <w:t>1</w:t>
      </w:r>
      <w:r w:rsidR="00875288" w:rsidRPr="00875288">
        <w:t xml:space="preserve">) </w:t>
      </w:r>
      <w:r w:rsidRPr="00875288">
        <w:t xml:space="preserve">расчеты по </w:t>
      </w:r>
      <w:r w:rsidRPr="00875288">
        <w:rPr>
          <w:b/>
          <w:bCs/>
        </w:rPr>
        <w:t>платежному поручению</w:t>
      </w:r>
      <w:r w:rsidR="00E4404F" w:rsidRPr="00875288">
        <w:t xml:space="preserve"> хороши</w:t>
      </w:r>
      <w:r w:rsidRPr="00875288">
        <w:t xml:space="preserve"> относительно простой документооборот, возможность плательщика</w:t>
      </w:r>
      <w:r w:rsidR="000C587C" w:rsidRPr="00875288">
        <w:t xml:space="preserve"> предварительно проверить качество оплачиваемых товаров и услуг, возможность использовать эту форму расчетов при нетоварных платежах</w:t>
      </w:r>
      <w:r w:rsidR="00875288" w:rsidRPr="00875288">
        <w:t xml:space="preserve">. </w:t>
      </w:r>
      <w:r w:rsidR="00E4404F" w:rsidRPr="00875288">
        <w:t>Недостатком является</w:t>
      </w:r>
      <w:r w:rsidR="000C587C" w:rsidRPr="00875288">
        <w:t xml:space="preserve"> отсутствие для поставщика гарантии своевременного получения платежа по причине отсутствия средств на счете плательщика</w:t>
      </w:r>
      <w:r w:rsidR="00875288" w:rsidRPr="00875288">
        <w:t xml:space="preserve">. </w:t>
      </w:r>
      <w:r w:rsidR="00DC28E4" w:rsidRPr="00875288">
        <w:t>Поэтому расчеты платежными поручениями</w:t>
      </w:r>
      <w:r w:rsidR="00875288">
        <w:t xml:space="preserve"> (</w:t>
      </w:r>
      <w:r w:rsidR="00DC28E4" w:rsidRPr="00875288">
        <w:t>около 80%</w:t>
      </w:r>
      <w:r w:rsidR="00875288" w:rsidRPr="00875288">
        <w:t xml:space="preserve">) </w:t>
      </w:r>
      <w:r w:rsidR="00DC28E4" w:rsidRPr="00875288">
        <w:t>осуществляются в порядке предварительной оплаты</w:t>
      </w:r>
      <w:r w:rsidR="00875288" w:rsidRPr="00875288">
        <w:t>.</w:t>
      </w:r>
    </w:p>
    <w:p w:rsidR="00875288" w:rsidRDefault="00DC28E4" w:rsidP="00875288">
      <w:r w:rsidRPr="00875288">
        <w:t>2</w:t>
      </w:r>
      <w:r w:rsidR="00875288" w:rsidRPr="00875288">
        <w:t xml:space="preserve">) </w:t>
      </w:r>
      <w:r w:rsidRPr="00875288">
        <w:rPr>
          <w:b/>
          <w:bCs/>
        </w:rPr>
        <w:t>аккредитивная форма</w:t>
      </w:r>
      <w:r w:rsidRPr="00875288">
        <w:t xml:space="preserve"> расчетов отличается сложностью и длительностью документооборота, высокой себестоимостью затрат на открытие и ведение аккредитива, необходимостью проверки подлинности и товарности документов, предъявляемых в банк получателем</w:t>
      </w:r>
      <w:r w:rsidR="00875288" w:rsidRPr="00875288">
        <w:t xml:space="preserve">. </w:t>
      </w:r>
      <w:r w:rsidRPr="00875288">
        <w:t>Кроме того, при открытии депонированного аккредитива сумма предварительно снимается со счета плательщика и хранится на отдельном счете в банке получателя</w:t>
      </w:r>
      <w:r w:rsidR="00875288" w:rsidRPr="00875288">
        <w:t xml:space="preserve">. </w:t>
      </w:r>
      <w:r w:rsidRPr="00875288">
        <w:t>При этом проценты по аккредитивному счету не начисляются, даже если он не был использова</w:t>
      </w:r>
      <w:r w:rsidR="00E4404F" w:rsidRPr="00875288">
        <w:t>н</w:t>
      </w:r>
      <w:r w:rsidR="00875288" w:rsidRPr="00875288">
        <w:t xml:space="preserve">. </w:t>
      </w:r>
      <w:r w:rsidR="00E4404F" w:rsidRPr="00875288">
        <w:t>Поэтому плательщик несет</w:t>
      </w:r>
      <w:r w:rsidRPr="00875288">
        <w:t xml:space="preserve"> инфляционные потери</w:t>
      </w:r>
      <w:r w:rsidR="00875288" w:rsidRPr="00875288">
        <w:t xml:space="preserve">. </w:t>
      </w:r>
      <w:r w:rsidRPr="00875288">
        <w:t>В настоящее время в России аккредитивная форма расчетов практически не используется</w:t>
      </w:r>
      <w:r w:rsidR="00875288" w:rsidRPr="00875288">
        <w:t>.</w:t>
      </w:r>
    </w:p>
    <w:p w:rsidR="00875288" w:rsidRDefault="00F65E0A" w:rsidP="00875288">
      <w:r w:rsidRPr="00875288">
        <w:t>3</w:t>
      </w:r>
      <w:r w:rsidR="00875288" w:rsidRPr="00875288">
        <w:t xml:space="preserve">) </w:t>
      </w:r>
      <w:r w:rsidRPr="00875288">
        <w:rPr>
          <w:b/>
          <w:bCs/>
        </w:rPr>
        <w:t>чековая форма</w:t>
      </w:r>
      <w:r w:rsidRPr="00875288">
        <w:t xml:space="preserve"> расчетов имеет как положительные стороны, с одной стороны, средства могут быть зачислены на счет чекодержателя без задержки в день предъявления чека в банк</w:t>
      </w:r>
      <w:r w:rsidR="00875288" w:rsidRPr="00875288">
        <w:t xml:space="preserve"> - </w:t>
      </w:r>
      <w:r w:rsidRPr="00875288">
        <w:t>в течение 10 дней со дня выписки</w:t>
      </w:r>
      <w:r w:rsidR="00875288" w:rsidRPr="00875288">
        <w:t xml:space="preserve">. </w:t>
      </w:r>
      <w:r w:rsidRPr="00875288">
        <w:t>Платеж гарантируется путем предварительного депонирования средств чекодателя на отдельном счете или использования банковской гарантии</w:t>
      </w:r>
      <w:r w:rsidR="00875288">
        <w:t xml:space="preserve"> (</w:t>
      </w:r>
      <w:r w:rsidRPr="00875288">
        <w:t>аваля</w:t>
      </w:r>
      <w:r w:rsidR="00875288" w:rsidRPr="00875288">
        <w:t>).</w:t>
      </w:r>
    </w:p>
    <w:p w:rsidR="00875288" w:rsidRDefault="00F65E0A" w:rsidP="00875288">
      <w:r w:rsidRPr="00875288">
        <w:t>Так и отрицательные стороны, с другой стороны, всегда имеется вероятность хищения или подделки чека, выписки чека без покрытия</w:t>
      </w:r>
      <w:r w:rsidR="00875288">
        <w:t xml:space="preserve"> (т.е.</w:t>
      </w:r>
      <w:r w:rsidR="00875288" w:rsidRPr="00875288">
        <w:t xml:space="preserve"> </w:t>
      </w:r>
      <w:r w:rsidRPr="00875288">
        <w:t>при отсутствии средств на счете чекодателя</w:t>
      </w:r>
      <w:r w:rsidR="00875288" w:rsidRPr="00875288">
        <w:t>).</w:t>
      </w:r>
    </w:p>
    <w:p w:rsidR="00875288" w:rsidRDefault="00F65E0A" w:rsidP="00875288">
      <w:r w:rsidRPr="00875288">
        <w:t>В настоящее время чековая форма расчетов постепенно уступает место электронным платежам</w:t>
      </w:r>
      <w:r w:rsidR="00875288" w:rsidRPr="00875288">
        <w:t>.</w:t>
      </w:r>
    </w:p>
    <w:p w:rsidR="00875288" w:rsidRDefault="00677FF1" w:rsidP="00875288">
      <w:r w:rsidRPr="00875288">
        <w:t>4</w:t>
      </w:r>
      <w:r w:rsidR="00875288" w:rsidRPr="00875288">
        <w:t xml:space="preserve">) </w:t>
      </w:r>
      <w:r w:rsidR="00EB65DD" w:rsidRPr="00875288">
        <w:rPr>
          <w:b/>
          <w:bCs/>
        </w:rPr>
        <w:t>и</w:t>
      </w:r>
      <w:r w:rsidRPr="00875288">
        <w:rPr>
          <w:b/>
          <w:bCs/>
        </w:rPr>
        <w:t>нкассовая форма</w:t>
      </w:r>
      <w:r w:rsidRPr="00875288">
        <w:t xml:space="preserve"> расчетов не только отличается сложностью документооборота, но и не дает гарантии платежа</w:t>
      </w:r>
      <w:r w:rsidR="00875288" w:rsidRPr="00875288">
        <w:t xml:space="preserve">. </w:t>
      </w:r>
      <w:r w:rsidRPr="00875288">
        <w:t>Ведение двух картотек расчетных документов</w:t>
      </w:r>
      <w:r w:rsidR="00875288" w:rsidRPr="00875288">
        <w:t xml:space="preserve">: </w:t>
      </w:r>
      <w:r w:rsidRPr="00875288">
        <w:t>переданных плательщику для акцепта и не оплаченных в связи с отсутствием средств на счете</w:t>
      </w:r>
      <w:r w:rsidR="00875288" w:rsidRPr="00875288">
        <w:t xml:space="preserve"> - </w:t>
      </w:r>
      <w:r w:rsidRPr="00875288">
        <w:t>требует дополнительных затрат со стороны банка</w:t>
      </w:r>
      <w:r w:rsidR="00875288" w:rsidRPr="00875288">
        <w:t xml:space="preserve">. </w:t>
      </w:r>
      <w:r w:rsidRPr="00875288">
        <w:t>Поэтому платежные требования применяются редко</w:t>
      </w:r>
      <w:r w:rsidR="00875288" w:rsidRPr="00875288">
        <w:t xml:space="preserve">. </w:t>
      </w:r>
      <w:r w:rsidRPr="00875288">
        <w:t>Инкассовые поручения используются, как правило, налоговыми органами для взыскания недоимок налогов и иных обязательных платежей в бюджет и во внебюджетные фонды</w:t>
      </w:r>
      <w:r w:rsidR="00875288" w:rsidRPr="00875288">
        <w:t>.</w:t>
      </w:r>
    </w:p>
    <w:p w:rsidR="00875288" w:rsidRDefault="00677FF1" w:rsidP="00875288">
      <w:r w:rsidRPr="00875288">
        <w:t>5</w:t>
      </w:r>
      <w:r w:rsidR="00875288" w:rsidRPr="00875288">
        <w:t xml:space="preserve">) </w:t>
      </w:r>
      <w:r w:rsidRPr="00875288">
        <w:t xml:space="preserve">Очевидные преимущества расчетов с помощью </w:t>
      </w:r>
      <w:r w:rsidRPr="00875288">
        <w:rPr>
          <w:b/>
          <w:bCs/>
        </w:rPr>
        <w:t>банковских карт</w:t>
      </w:r>
      <w:r w:rsidRPr="00875288">
        <w:t xml:space="preserve"> заключаются в высокой скорости их проведения</w:t>
      </w:r>
      <w:r w:rsidR="00875288">
        <w:t xml:space="preserve"> (</w:t>
      </w:r>
      <w:r w:rsidRPr="00875288">
        <w:t>суммы списываются со счета плательщика и зачисляются на счет получателя практически мгновенно</w:t>
      </w:r>
      <w:r w:rsidR="00875288" w:rsidRPr="00875288">
        <w:t>),</w:t>
      </w:r>
      <w:r w:rsidRPr="00875288">
        <w:t xml:space="preserve"> возможности использования банковского кредита, сокращении затрат на эмиссию, транспортировку, хранение и пересчет наличных денег</w:t>
      </w:r>
      <w:r w:rsidR="00875288" w:rsidRPr="00875288">
        <w:t xml:space="preserve">. </w:t>
      </w:r>
      <w:r w:rsidRPr="00875288">
        <w:t>Платежные карты портативны, их сложно подделать, в случае потери или хищения счет блокируется по первому заявлению владельца</w:t>
      </w:r>
      <w:r w:rsidR="00875288" w:rsidRPr="00875288">
        <w:t>.</w:t>
      </w:r>
    </w:p>
    <w:p w:rsidR="00875288" w:rsidRDefault="00677FF1" w:rsidP="00875288">
      <w:r w:rsidRPr="00875288">
        <w:t>Из всего вышеизложенного можно сделать вывод, что расчеты с помощью банковских карт наиболее перспективны</w:t>
      </w:r>
      <w:r w:rsidR="00875288" w:rsidRPr="00875288">
        <w:t xml:space="preserve">. </w:t>
      </w:r>
      <w:r w:rsidR="001D1560" w:rsidRPr="00875288">
        <w:t>В связи с этим</w:t>
      </w:r>
      <w:r w:rsidRPr="00875288">
        <w:t xml:space="preserve"> развитие рынка банковских карт в России требует совершенствования действующего законодательства, сокращения теневого сектора экономики, дополнительных инвестиций в банковскую инфраструктуру</w:t>
      </w:r>
      <w:r w:rsidR="00875288">
        <w:t xml:space="preserve"> (</w:t>
      </w:r>
      <w:r w:rsidRPr="00875288">
        <w:t>на создание компьютерных сетей, средств защиты информации, установку банкоматов и терминалов</w:t>
      </w:r>
      <w:r w:rsidR="00875288" w:rsidRPr="00875288">
        <w:t xml:space="preserve">). </w:t>
      </w:r>
      <w:r w:rsidRPr="00875288">
        <w:t>В перспективе электронные расчеты с использованием банковских карт должны занять достойное место в платежной системе России</w:t>
      </w:r>
      <w:r w:rsidR="00875288" w:rsidRPr="00875288">
        <w:t>.</w:t>
      </w:r>
    </w:p>
    <w:p w:rsidR="00875288" w:rsidRPr="00875288" w:rsidRDefault="00EB65DD" w:rsidP="000F7BE6">
      <w:pPr>
        <w:pStyle w:val="2"/>
      </w:pPr>
      <w:r w:rsidRPr="00875288">
        <w:br w:type="page"/>
      </w:r>
      <w:bookmarkStart w:id="5" w:name="_Toc247141102"/>
      <w:r w:rsidRPr="00875288">
        <w:t>Литература</w:t>
      </w:r>
      <w:bookmarkEnd w:id="5"/>
    </w:p>
    <w:p w:rsidR="000F7BE6" w:rsidRDefault="000F7BE6" w:rsidP="00875288"/>
    <w:p w:rsidR="00875288" w:rsidRDefault="009211E7" w:rsidP="000F7BE6">
      <w:pPr>
        <w:pStyle w:val="a0"/>
      </w:pPr>
      <w:r w:rsidRPr="00875288">
        <w:t>ФЗ</w:t>
      </w:r>
      <w:r w:rsidR="00875288">
        <w:t xml:space="preserve"> "</w:t>
      </w:r>
      <w:r w:rsidRPr="00875288">
        <w:t>О Центральном банке Российской Федерации</w:t>
      </w:r>
      <w:r w:rsidR="00875288">
        <w:t xml:space="preserve"> (</w:t>
      </w:r>
      <w:r w:rsidR="00BC6088" w:rsidRPr="00875288">
        <w:t>Банк России</w:t>
      </w:r>
      <w:r w:rsidR="00875288">
        <w:t>)"</w:t>
      </w:r>
    </w:p>
    <w:p w:rsidR="00875288" w:rsidRDefault="009211E7" w:rsidP="000F7BE6">
      <w:pPr>
        <w:pStyle w:val="a0"/>
      </w:pPr>
      <w:r w:rsidRPr="00875288">
        <w:t>ФЗ</w:t>
      </w:r>
      <w:r w:rsidR="00875288">
        <w:t xml:space="preserve"> "</w:t>
      </w:r>
      <w:r w:rsidRPr="00875288">
        <w:t>О банках и банковской деятельности</w:t>
      </w:r>
      <w:r w:rsidR="00875288">
        <w:t>"</w:t>
      </w:r>
    </w:p>
    <w:p w:rsidR="00875288" w:rsidRDefault="00BC6088" w:rsidP="000F7BE6">
      <w:pPr>
        <w:pStyle w:val="a0"/>
      </w:pPr>
      <w:r w:rsidRPr="00875288">
        <w:t>Положение о безналичных расчетах в Российской Федерации</w:t>
      </w:r>
      <w:r w:rsidR="00875288">
        <w:t xml:space="preserve"> (</w:t>
      </w:r>
      <w:r w:rsidRPr="00875288">
        <w:t>утв</w:t>
      </w:r>
      <w:r w:rsidR="00875288" w:rsidRPr="00875288">
        <w:t xml:space="preserve">. </w:t>
      </w:r>
      <w:r w:rsidRPr="00875288">
        <w:t xml:space="preserve">Банком России приказом от </w:t>
      </w:r>
      <w:r w:rsidR="00875288">
        <w:t>3.10.20</w:t>
      </w:r>
      <w:r w:rsidRPr="00875288">
        <w:t>02 г</w:t>
      </w:r>
      <w:r w:rsidR="00875288" w:rsidRPr="00875288">
        <w:t xml:space="preserve">. </w:t>
      </w:r>
      <w:r w:rsidRPr="00875288">
        <w:t>№ 2-П</w:t>
      </w:r>
      <w:r w:rsidR="00875288" w:rsidRPr="00875288">
        <w:t>).</w:t>
      </w:r>
    </w:p>
    <w:p w:rsidR="00875288" w:rsidRDefault="00EB65DD" w:rsidP="000F7BE6">
      <w:pPr>
        <w:pStyle w:val="a0"/>
      </w:pPr>
      <w:r w:rsidRPr="00875288">
        <w:t>Бабич А</w:t>
      </w:r>
      <w:r w:rsidR="00875288">
        <w:t xml:space="preserve">.М., </w:t>
      </w:r>
      <w:r w:rsidRPr="00875288">
        <w:t>Павлова Л</w:t>
      </w:r>
      <w:r w:rsidR="00875288">
        <w:t xml:space="preserve">.Н. </w:t>
      </w:r>
      <w:r w:rsidRPr="00875288">
        <w:t>Финансы</w:t>
      </w:r>
      <w:r w:rsidR="00875288" w:rsidRPr="00875288">
        <w:t xml:space="preserve">. </w:t>
      </w:r>
      <w:r w:rsidRPr="00875288">
        <w:t>Денежное обращение</w:t>
      </w:r>
      <w:r w:rsidR="00875288" w:rsidRPr="00875288">
        <w:t xml:space="preserve">. </w:t>
      </w:r>
      <w:r w:rsidRPr="00875288">
        <w:t>Кредит</w:t>
      </w:r>
      <w:r w:rsidR="00875288" w:rsidRPr="00875288">
        <w:t xml:space="preserve">: </w:t>
      </w:r>
      <w:r w:rsidRPr="00875288">
        <w:t>Учебник для студентов высшего учебного заведения</w:t>
      </w:r>
      <w:r w:rsidR="00875288" w:rsidRPr="00875288">
        <w:t xml:space="preserve">. </w:t>
      </w:r>
      <w:r w:rsidR="00875288">
        <w:t>-</w:t>
      </w:r>
      <w:r w:rsidRPr="00875288">
        <w:t xml:space="preserve"> М</w:t>
      </w:r>
      <w:r w:rsidR="00875288">
        <w:t>.:</w:t>
      </w:r>
      <w:r w:rsidR="00875288" w:rsidRPr="00875288">
        <w:t xml:space="preserve"> </w:t>
      </w:r>
      <w:r w:rsidRPr="00875288">
        <w:t>ЮНИТИ, 2000 г</w:t>
      </w:r>
      <w:r w:rsidR="00875288" w:rsidRPr="00875288">
        <w:t>.</w:t>
      </w:r>
    </w:p>
    <w:p w:rsidR="00875288" w:rsidRDefault="0037343E" w:rsidP="000F7BE6">
      <w:pPr>
        <w:pStyle w:val="a0"/>
      </w:pPr>
      <w:r w:rsidRPr="00875288">
        <w:t>Финансы и кредит</w:t>
      </w:r>
      <w:r w:rsidR="00875288" w:rsidRPr="00875288">
        <w:t xml:space="preserve">: </w:t>
      </w:r>
      <w:r w:rsidRPr="00875288">
        <w:t>учебник / М</w:t>
      </w:r>
      <w:r w:rsidR="00875288">
        <w:t xml:space="preserve">.Л. </w:t>
      </w:r>
      <w:r w:rsidRPr="00875288">
        <w:t>Дъяконова, Т</w:t>
      </w:r>
      <w:r w:rsidR="00875288">
        <w:t xml:space="preserve">.М. </w:t>
      </w:r>
      <w:r w:rsidRPr="00875288">
        <w:t>Ковалева, Т</w:t>
      </w:r>
      <w:r w:rsidR="00875288">
        <w:t xml:space="preserve">.Н. </w:t>
      </w:r>
      <w:r w:rsidRPr="00875288">
        <w:t>Кузьменко</w:t>
      </w:r>
      <w:r w:rsidR="00875288" w:rsidRPr="00875288">
        <w:t xml:space="preserve"> [</w:t>
      </w:r>
      <w:r w:rsidRPr="00875288">
        <w:t xml:space="preserve">и </w:t>
      </w:r>
      <w:r w:rsidR="00875288">
        <w:t>др.]</w:t>
      </w:r>
      <w:r w:rsidR="00875288" w:rsidRPr="00875288">
        <w:t xml:space="preserve"> ; </w:t>
      </w:r>
      <w:r w:rsidRPr="00875288">
        <w:t>под ред</w:t>
      </w:r>
      <w:r w:rsidR="00875288" w:rsidRPr="00875288">
        <w:t xml:space="preserve">. </w:t>
      </w:r>
      <w:r w:rsidRPr="00875288">
        <w:t>проф</w:t>
      </w:r>
      <w:r w:rsidR="00875288" w:rsidRPr="00875288">
        <w:t xml:space="preserve">. </w:t>
      </w:r>
      <w:r w:rsidRPr="00875288">
        <w:t>Т</w:t>
      </w:r>
      <w:r w:rsidR="00875288">
        <w:t xml:space="preserve">.М. </w:t>
      </w:r>
      <w:r w:rsidRPr="00875288">
        <w:t>Ковалевой</w:t>
      </w:r>
      <w:r w:rsidR="00875288" w:rsidRPr="00875288">
        <w:t xml:space="preserve">. </w:t>
      </w:r>
      <w:r w:rsidR="00875288">
        <w:t>-</w:t>
      </w:r>
      <w:r w:rsidRPr="00875288">
        <w:t xml:space="preserve"> 2-е изд</w:t>
      </w:r>
      <w:r w:rsidR="00875288">
        <w:t>.,</w:t>
      </w:r>
      <w:r w:rsidRPr="00875288">
        <w:t xml:space="preserve"> переработанное и дополненное </w:t>
      </w:r>
      <w:r w:rsidR="00875288">
        <w:t>-</w:t>
      </w:r>
      <w:r w:rsidRPr="00875288">
        <w:t xml:space="preserve"> М</w:t>
      </w:r>
      <w:r w:rsidR="00875288">
        <w:t>.:</w:t>
      </w:r>
      <w:r w:rsidR="00875288" w:rsidRPr="00875288">
        <w:t xml:space="preserve"> </w:t>
      </w:r>
      <w:r w:rsidRPr="00875288">
        <w:t>КНОРУС, 2006 г</w:t>
      </w:r>
      <w:r w:rsidR="00875288" w:rsidRPr="00875288">
        <w:t>.</w:t>
      </w:r>
    </w:p>
    <w:p w:rsidR="00875288" w:rsidRDefault="00562744" w:rsidP="000F7BE6">
      <w:pPr>
        <w:pStyle w:val="a0"/>
      </w:pPr>
      <w:r w:rsidRPr="00875288">
        <w:t>Финансы и кредит</w:t>
      </w:r>
      <w:r w:rsidR="00875288" w:rsidRPr="00875288">
        <w:t xml:space="preserve">: </w:t>
      </w:r>
      <w:r w:rsidRPr="00875288">
        <w:t>Пособие для сдачи экзамена / Под ред</w:t>
      </w:r>
      <w:r w:rsidR="00875288" w:rsidRPr="00875288">
        <w:t xml:space="preserve">. </w:t>
      </w:r>
      <w:r w:rsidRPr="00875288">
        <w:t>Г</w:t>
      </w:r>
      <w:r w:rsidR="00875288">
        <w:t xml:space="preserve">.Н. </w:t>
      </w:r>
      <w:r w:rsidRPr="00875288">
        <w:t>Белоглазовой</w:t>
      </w:r>
      <w:r w:rsidR="00875288" w:rsidRPr="00875288">
        <w:t xml:space="preserve">. </w:t>
      </w:r>
      <w:r w:rsidR="00875288">
        <w:t>-</w:t>
      </w:r>
      <w:r w:rsidRPr="00875288">
        <w:t xml:space="preserve"> М</w:t>
      </w:r>
      <w:r w:rsidR="00875288">
        <w:t>.:</w:t>
      </w:r>
      <w:r w:rsidR="00875288" w:rsidRPr="00875288">
        <w:t xml:space="preserve"> </w:t>
      </w:r>
      <w:r w:rsidRPr="00875288">
        <w:t>Юрайт-Издат, 2005 г</w:t>
      </w:r>
      <w:r w:rsidR="00875288" w:rsidRPr="00875288">
        <w:t>.</w:t>
      </w:r>
    </w:p>
    <w:p w:rsidR="00875288" w:rsidRDefault="0037343E" w:rsidP="000F7BE6">
      <w:pPr>
        <w:pStyle w:val="a0"/>
      </w:pPr>
      <w:r w:rsidRPr="00875288">
        <w:t>Финансы и кредит для студентов вузов</w:t>
      </w:r>
      <w:r w:rsidR="00875288" w:rsidRPr="00875288">
        <w:t xml:space="preserve">. </w:t>
      </w:r>
      <w:r w:rsidRPr="00875288">
        <w:t>/ Ковалев А</w:t>
      </w:r>
      <w:r w:rsidR="00875288">
        <w:t xml:space="preserve">.П., </w:t>
      </w:r>
      <w:r w:rsidRPr="00875288">
        <w:t>Колбачев Е</w:t>
      </w:r>
      <w:r w:rsidR="00875288">
        <w:t xml:space="preserve">.Б., </w:t>
      </w:r>
      <w:r w:rsidRPr="00875288">
        <w:t>Г</w:t>
      </w:r>
      <w:r w:rsidR="00875288">
        <w:t xml:space="preserve">.И. </w:t>
      </w:r>
      <w:r w:rsidRPr="00875288">
        <w:t>Ткалич</w:t>
      </w:r>
      <w:r w:rsidR="00875288" w:rsidRPr="00875288">
        <w:t xml:space="preserve"> [</w:t>
      </w:r>
      <w:r w:rsidRPr="00875288">
        <w:t xml:space="preserve">и </w:t>
      </w:r>
      <w:r w:rsidR="00875288">
        <w:t>др.]</w:t>
      </w:r>
      <w:r w:rsidR="00875288" w:rsidRPr="00875288">
        <w:t xml:space="preserve"> ; </w:t>
      </w:r>
      <w:r w:rsidR="00504F6C">
        <w:t>Изда</w:t>
      </w:r>
      <w:r w:rsidRPr="00875288">
        <w:t>ние 2-е</w:t>
      </w:r>
      <w:r w:rsidR="00875288" w:rsidRPr="00875288">
        <w:t xml:space="preserve">. </w:t>
      </w:r>
      <w:r w:rsidRPr="00875288">
        <w:t>Ростов н/Д</w:t>
      </w:r>
      <w:r w:rsidR="00875288" w:rsidRPr="00875288">
        <w:t xml:space="preserve">: </w:t>
      </w:r>
      <w:r w:rsidRPr="00875288">
        <w:t>Феникс, 2005 г</w:t>
      </w:r>
      <w:r w:rsidR="00875288" w:rsidRPr="00875288">
        <w:t>.</w:t>
      </w:r>
    </w:p>
    <w:p w:rsidR="00875288" w:rsidRDefault="00485EE6" w:rsidP="000F7BE6">
      <w:pPr>
        <w:pStyle w:val="a0"/>
      </w:pPr>
      <w:r w:rsidRPr="00875288">
        <w:t>Деньги, кредит, банки</w:t>
      </w:r>
      <w:r w:rsidR="00875288" w:rsidRPr="00875288">
        <w:t xml:space="preserve">: </w:t>
      </w:r>
      <w:r w:rsidRPr="00875288">
        <w:t>учебник / под ред</w:t>
      </w:r>
      <w:r w:rsidR="00875288" w:rsidRPr="00875288">
        <w:t xml:space="preserve">. </w:t>
      </w:r>
      <w:r w:rsidRPr="00875288">
        <w:t>профессора О</w:t>
      </w:r>
      <w:r w:rsidR="00875288">
        <w:t xml:space="preserve">.И. </w:t>
      </w:r>
      <w:r w:rsidRPr="00875288">
        <w:t>Лаврушина</w:t>
      </w:r>
      <w:r w:rsidR="00875288">
        <w:t>.3</w:t>
      </w:r>
      <w:r w:rsidRPr="00875288">
        <w:t xml:space="preserve">-е издание дополненное и переработанное </w:t>
      </w:r>
      <w:r w:rsidR="00875288">
        <w:t>-</w:t>
      </w:r>
      <w:r w:rsidRPr="00875288">
        <w:t xml:space="preserve"> М</w:t>
      </w:r>
      <w:r w:rsidR="00875288">
        <w:t>.:</w:t>
      </w:r>
      <w:r w:rsidR="00875288" w:rsidRPr="00875288">
        <w:t xml:space="preserve"> </w:t>
      </w:r>
      <w:r w:rsidRPr="00875288">
        <w:t>КНОРУС, 20065г</w:t>
      </w:r>
      <w:r w:rsidR="00875288" w:rsidRPr="00875288">
        <w:t>.</w:t>
      </w:r>
    </w:p>
    <w:p w:rsidR="00DC28E4" w:rsidRPr="00875288" w:rsidRDefault="00DC28E4" w:rsidP="00875288">
      <w:bookmarkStart w:id="6" w:name="_GoBack"/>
      <w:bookmarkEnd w:id="6"/>
    </w:p>
    <w:sectPr w:rsidR="00DC28E4" w:rsidRPr="00875288" w:rsidSect="00875288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54" w:rsidRDefault="00F67154">
      <w:r>
        <w:separator/>
      </w:r>
    </w:p>
  </w:endnote>
  <w:endnote w:type="continuationSeparator" w:id="0">
    <w:p w:rsidR="00F67154" w:rsidRDefault="00F6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82" w:rsidRDefault="00C01682" w:rsidP="00C01682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54" w:rsidRDefault="00F67154">
      <w:r>
        <w:separator/>
      </w:r>
    </w:p>
  </w:footnote>
  <w:footnote w:type="continuationSeparator" w:id="0">
    <w:p w:rsidR="00F67154" w:rsidRDefault="00F67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82" w:rsidRDefault="005F7001" w:rsidP="00875288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C01682" w:rsidRDefault="00C01682" w:rsidP="0087528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B1B51"/>
    <w:multiLevelType w:val="hybridMultilevel"/>
    <w:tmpl w:val="133C540E"/>
    <w:lvl w:ilvl="0" w:tplc="6E3A348A">
      <w:start w:val="1"/>
      <w:numFmt w:val="decimal"/>
      <w:lvlText w:val="%1)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4A5029"/>
    <w:multiLevelType w:val="hybridMultilevel"/>
    <w:tmpl w:val="D214EBBE"/>
    <w:lvl w:ilvl="0" w:tplc="2D0816AA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4833D49"/>
    <w:multiLevelType w:val="hybridMultilevel"/>
    <w:tmpl w:val="E23E04A6"/>
    <w:lvl w:ilvl="0" w:tplc="1DD038F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DCE"/>
    <w:rsid w:val="0001608E"/>
    <w:rsid w:val="0006073E"/>
    <w:rsid w:val="000C587C"/>
    <w:rsid w:val="000C5F45"/>
    <w:rsid w:val="000F7BE6"/>
    <w:rsid w:val="0019434E"/>
    <w:rsid w:val="001D1560"/>
    <w:rsid w:val="002C3E70"/>
    <w:rsid w:val="002C76BF"/>
    <w:rsid w:val="003574EA"/>
    <w:rsid w:val="00370AF2"/>
    <w:rsid w:val="0037343E"/>
    <w:rsid w:val="00393F74"/>
    <w:rsid w:val="003C472F"/>
    <w:rsid w:val="003E7B4C"/>
    <w:rsid w:val="004765F1"/>
    <w:rsid w:val="00485EE6"/>
    <w:rsid w:val="00497AE4"/>
    <w:rsid w:val="004D0489"/>
    <w:rsid w:val="00504F6C"/>
    <w:rsid w:val="00533D4D"/>
    <w:rsid w:val="00562744"/>
    <w:rsid w:val="0059098F"/>
    <w:rsid w:val="0059217A"/>
    <w:rsid w:val="0059324B"/>
    <w:rsid w:val="005F7001"/>
    <w:rsid w:val="006307B2"/>
    <w:rsid w:val="00633C96"/>
    <w:rsid w:val="00677FF1"/>
    <w:rsid w:val="006C16ED"/>
    <w:rsid w:val="007007AB"/>
    <w:rsid w:val="007148A1"/>
    <w:rsid w:val="007173BD"/>
    <w:rsid w:val="007806CA"/>
    <w:rsid w:val="0078168D"/>
    <w:rsid w:val="008210F6"/>
    <w:rsid w:val="00871703"/>
    <w:rsid w:val="00875288"/>
    <w:rsid w:val="009211E7"/>
    <w:rsid w:val="00980D93"/>
    <w:rsid w:val="009E5DCE"/>
    <w:rsid w:val="00A8553C"/>
    <w:rsid w:val="00AD168B"/>
    <w:rsid w:val="00AF41E3"/>
    <w:rsid w:val="00B279DD"/>
    <w:rsid w:val="00B342FE"/>
    <w:rsid w:val="00BC6088"/>
    <w:rsid w:val="00C01682"/>
    <w:rsid w:val="00C209D6"/>
    <w:rsid w:val="00C2100A"/>
    <w:rsid w:val="00D13F9F"/>
    <w:rsid w:val="00D15C67"/>
    <w:rsid w:val="00D64FA7"/>
    <w:rsid w:val="00DA735A"/>
    <w:rsid w:val="00DB48B4"/>
    <w:rsid w:val="00DC28E4"/>
    <w:rsid w:val="00E154BB"/>
    <w:rsid w:val="00E31909"/>
    <w:rsid w:val="00E4404F"/>
    <w:rsid w:val="00EA2FFB"/>
    <w:rsid w:val="00EB650C"/>
    <w:rsid w:val="00EB65DD"/>
    <w:rsid w:val="00F335F8"/>
    <w:rsid w:val="00F3690E"/>
    <w:rsid w:val="00F65E0A"/>
    <w:rsid w:val="00F67154"/>
    <w:rsid w:val="00F73315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D08423-8CBE-4102-9B02-87FF5582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7528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7528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7528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7528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7528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7528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7528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7528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7528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8752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87528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875288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875288"/>
  </w:style>
  <w:style w:type="table" w:styleId="-1">
    <w:name w:val="Table Web 1"/>
    <w:basedOn w:val="a4"/>
    <w:uiPriority w:val="99"/>
    <w:rsid w:val="0087528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87528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75288"/>
    <w:rPr>
      <w:vertAlign w:val="superscript"/>
    </w:rPr>
  </w:style>
  <w:style w:type="paragraph" w:styleId="ac">
    <w:name w:val="Body Text"/>
    <w:basedOn w:val="a2"/>
    <w:link w:val="ae"/>
    <w:uiPriority w:val="99"/>
    <w:rsid w:val="00875288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8752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75288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8752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75288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87528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875288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875288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87528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75288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875288"/>
    <w:rPr>
      <w:sz w:val="28"/>
      <w:szCs w:val="28"/>
    </w:rPr>
  </w:style>
  <w:style w:type="paragraph" w:styleId="af7">
    <w:name w:val="Normal (Web)"/>
    <w:basedOn w:val="a2"/>
    <w:uiPriority w:val="99"/>
    <w:rsid w:val="00875288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7528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7528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7528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7528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75288"/>
    <w:pPr>
      <w:ind w:left="958"/>
    </w:pPr>
  </w:style>
  <w:style w:type="paragraph" w:styleId="23">
    <w:name w:val="Body Text Indent 2"/>
    <w:basedOn w:val="a2"/>
    <w:link w:val="24"/>
    <w:uiPriority w:val="99"/>
    <w:rsid w:val="0087528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7528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8752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75288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75288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7528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7528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7528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75288"/>
    <w:rPr>
      <w:i/>
      <w:iCs/>
    </w:rPr>
  </w:style>
  <w:style w:type="paragraph" w:customStyle="1" w:styleId="af9">
    <w:name w:val="ТАБЛИЦА"/>
    <w:next w:val="a2"/>
    <w:autoRedefine/>
    <w:uiPriority w:val="99"/>
    <w:rsid w:val="0087528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75288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875288"/>
  </w:style>
  <w:style w:type="table" w:customStyle="1" w:styleId="14">
    <w:name w:val="Стиль таблицы1"/>
    <w:uiPriority w:val="99"/>
    <w:rsid w:val="0087528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7528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7528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7528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7528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752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7921</Words>
  <Characters>45156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52972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Валя</dc:creator>
  <cp:keywords/>
  <dc:description/>
  <cp:lastModifiedBy>admin</cp:lastModifiedBy>
  <cp:revision>2</cp:revision>
  <cp:lastPrinted>2007-01-20T11:16:00Z</cp:lastPrinted>
  <dcterms:created xsi:type="dcterms:W3CDTF">2014-03-13T16:46:00Z</dcterms:created>
  <dcterms:modified xsi:type="dcterms:W3CDTF">2014-03-13T16:46:00Z</dcterms:modified>
</cp:coreProperties>
</file>