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26D" w:rsidRPr="00A06410" w:rsidRDefault="0087526D" w:rsidP="00A06410">
      <w:pPr>
        <w:suppressAutoHyphens/>
        <w:spacing w:line="360" w:lineRule="auto"/>
        <w:ind w:firstLine="709"/>
        <w:jc w:val="center"/>
        <w:outlineLvl w:val="0"/>
        <w:rPr>
          <w:color w:val="000000"/>
          <w:szCs w:val="36"/>
        </w:rPr>
      </w:pPr>
      <w:r w:rsidRPr="00A06410">
        <w:rPr>
          <w:color w:val="000000"/>
          <w:szCs w:val="36"/>
        </w:rPr>
        <w:t>Российский Государственный Гуманитарный Университет</w:t>
      </w:r>
    </w:p>
    <w:p w:rsidR="0087526D" w:rsidRPr="00A06410" w:rsidRDefault="0087526D" w:rsidP="00A06410">
      <w:pPr>
        <w:suppressAutoHyphens/>
        <w:spacing w:line="360" w:lineRule="auto"/>
        <w:ind w:firstLine="709"/>
        <w:jc w:val="center"/>
        <w:rPr>
          <w:color w:val="000000"/>
          <w:szCs w:val="36"/>
        </w:rPr>
      </w:pPr>
    </w:p>
    <w:p w:rsidR="0087526D" w:rsidRPr="00A06410" w:rsidRDefault="0087526D" w:rsidP="00A06410">
      <w:pPr>
        <w:suppressAutoHyphens/>
        <w:spacing w:line="360" w:lineRule="auto"/>
        <w:ind w:firstLine="709"/>
        <w:jc w:val="center"/>
        <w:rPr>
          <w:color w:val="000000"/>
          <w:szCs w:val="36"/>
        </w:rPr>
      </w:pPr>
    </w:p>
    <w:p w:rsidR="0087526D" w:rsidRPr="00A06410" w:rsidRDefault="0087526D" w:rsidP="00A06410">
      <w:pPr>
        <w:suppressAutoHyphens/>
        <w:spacing w:line="360" w:lineRule="auto"/>
        <w:ind w:firstLine="709"/>
        <w:jc w:val="center"/>
        <w:rPr>
          <w:color w:val="000000"/>
          <w:szCs w:val="36"/>
        </w:rPr>
      </w:pPr>
    </w:p>
    <w:p w:rsidR="0087526D" w:rsidRPr="00A06410" w:rsidRDefault="0087526D" w:rsidP="00A06410">
      <w:pPr>
        <w:suppressAutoHyphens/>
        <w:spacing w:line="360" w:lineRule="auto"/>
        <w:ind w:firstLine="709"/>
        <w:jc w:val="center"/>
        <w:rPr>
          <w:color w:val="000000"/>
          <w:szCs w:val="36"/>
        </w:rPr>
      </w:pPr>
    </w:p>
    <w:p w:rsidR="0087526D" w:rsidRPr="001B1366" w:rsidRDefault="0087526D" w:rsidP="00A06410">
      <w:pPr>
        <w:suppressAutoHyphens/>
        <w:spacing w:line="360" w:lineRule="auto"/>
        <w:ind w:firstLine="709"/>
        <w:jc w:val="center"/>
        <w:rPr>
          <w:color w:val="000000"/>
          <w:szCs w:val="36"/>
        </w:rPr>
      </w:pPr>
    </w:p>
    <w:p w:rsidR="00A06410" w:rsidRPr="001B1366" w:rsidRDefault="00A06410" w:rsidP="00A06410">
      <w:pPr>
        <w:suppressAutoHyphens/>
        <w:spacing w:line="360" w:lineRule="auto"/>
        <w:ind w:firstLine="709"/>
        <w:jc w:val="center"/>
        <w:rPr>
          <w:color w:val="000000"/>
          <w:szCs w:val="36"/>
        </w:rPr>
      </w:pPr>
    </w:p>
    <w:p w:rsidR="00A06410" w:rsidRPr="001B1366" w:rsidRDefault="00A06410" w:rsidP="00A06410">
      <w:pPr>
        <w:suppressAutoHyphens/>
        <w:spacing w:line="360" w:lineRule="auto"/>
        <w:ind w:firstLine="709"/>
        <w:jc w:val="center"/>
        <w:rPr>
          <w:color w:val="000000"/>
          <w:szCs w:val="36"/>
        </w:rPr>
      </w:pPr>
    </w:p>
    <w:p w:rsidR="00A06410" w:rsidRPr="001B1366" w:rsidRDefault="00A06410" w:rsidP="00A06410">
      <w:pPr>
        <w:suppressAutoHyphens/>
        <w:spacing w:line="360" w:lineRule="auto"/>
        <w:ind w:firstLine="709"/>
        <w:jc w:val="center"/>
        <w:rPr>
          <w:color w:val="000000"/>
          <w:szCs w:val="36"/>
        </w:rPr>
      </w:pPr>
    </w:p>
    <w:p w:rsidR="00A06410" w:rsidRPr="001B1366" w:rsidRDefault="00A06410" w:rsidP="00A06410">
      <w:pPr>
        <w:suppressAutoHyphens/>
        <w:spacing w:line="360" w:lineRule="auto"/>
        <w:ind w:firstLine="709"/>
        <w:jc w:val="center"/>
        <w:rPr>
          <w:color w:val="000000"/>
          <w:szCs w:val="36"/>
        </w:rPr>
      </w:pPr>
    </w:p>
    <w:p w:rsidR="00A06410" w:rsidRPr="001B1366" w:rsidRDefault="00A06410" w:rsidP="00A06410">
      <w:pPr>
        <w:suppressAutoHyphens/>
        <w:spacing w:line="360" w:lineRule="auto"/>
        <w:ind w:firstLine="709"/>
        <w:jc w:val="center"/>
        <w:rPr>
          <w:color w:val="000000"/>
          <w:szCs w:val="36"/>
        </w:rPr>
      </w:pPr>
    </w:p>
    <w:p w:rsidR="00A06410" w:rsidRPr="001B1366" w:rsidRDefault="00A06410" w:rsidP="00A06410">
      <w:pPr>
        <w:suppressAutoHyphens/>
        <w:spacing w:line="360" w:lineRule="auto"/>
        <w:ind w:firstLine="709"/>
        <w:jc w:val="center"/>
        <w:rPr>
          <w:color w:val="000000"/>
          <w:szCs w:val="36"/>
        </w:rPr>
      </w:pPr>
    </w:p>
    <w:p w:rsidR="0087526D" w:rsidRPr="00A06410" w:rsidRDefault="0087526D" w:rsidP="00A06410">
      <w:pPr>
        <w:suppressAutoHyphens/>
        <w:spacing w:line="360" w:lineRule="auto"/>
        <w:ind w:firstLine="709"/>
        <w:jc w:val="center"/>
        <w:rPr>
          <w:color w:val="000000"/>
          <w:szCs w:val="36"/>
        </w:rPr>
      </w:pPr>
    </w:p>
    <w:p w:rsidR="0087526D" w:rsidRPr="00A06410" w:rsidRDefault="0087526D" w:rsidP="00A06410">
      <w:pPr>
        <w:suppressAutoHyphens/>
        <w:spacing w:line="360" w:lineRule="auto"/>
        <w:ind w:firstLine="709"/>
        <w:jc w:val="center"/>
        <w:outlineLvl w:val="0"/>
        <w:rPr>
          <w:color w:val="000000"/>
          <w:szCs w:val="40"/>
        </w:rPr>
      </w:pPr>
      <w:r w:rsidRPr="00A06410">
        <w:rPr>
          <w:color w:val="000000"/>
          <w:szCs w:val="40"/>
        </w:rPr>
        <w:t>Контрольная работа</w:t>
      </w:r>
    </w:p>
    <w:p w:rsidR="0087526D" w:rsidRPr="00A06410" w:rsidRDefault="0087526D" w:rsidP="00A06410">
      <w:pPr>
        <w:suppressAutoHyphens/>
        <w:spacing w:line="360" w:lineRule="auto"/>
        <w:ind w:firstLine="709"/>
        <w:jc w:val="center"/>
        <w:rPr>
          <w:color w:val="000000"/>
          <w:szCs w:val="40"/>
        </w:rPr>
      </w:pPr>
      <w:r w:rsidRPr="00A06410">
        <w:rPr>
          <w:color w:val="000000"/>
          <w:szCs w:val="40"/>
        </w:rPr>
        <w:t xml:space="preserve">по курсу </w:t>
      </w:r>
      <w:r w:rsidR="00A06410">
        <w:rPr>
          <w:color w:val="000000"/>
          <w:szCs w:val="40"/>
        </w:rPr>
        <w:t>"</w:t>
      </w:r>
      <w:r w:rsidRPr="00A06410">
        <w:rPr>
          <w:color w:val="000000"/>
          <w:szCs w:val="40"/>
        </w:rPr>
        <w:t>Финансовый менеджмент</w:t>
      </w:r>
      <w:r w:rsidR="00A06410">
        <w:rPr>
          <w:color w:val="000000"/>
          <w:szCs w:val="40"/>
        </w:rPr>
        <w:t>"</w:t>
      </w:r>
    </w:p>
    <w:p w:rsidR="0087526D" w:rsidRPr="00A06410" w:rsidRDefault="0087526D" w:rsidP="00A06410">
      <w:pPr>
        <w:suppressAutoHyphens/>
        <w:spacing w:line="360" w:lineRule="auto"/>
        <w:ind w:firstLine="709"/>
        <w:jc w:val="center"/>
        <w:rPr>
          <w:color w:val="000000"/>
          <w:szCs w:val="40"/>
        </w:rPr>
      </w:pPr>
      <w:r w:rsidRPr="00A06410">
        <w:rPr>
          <w:color w:val="000000"/>
          <w:szCs w:val="40"/>
        </w:rPr>
        <w:t>на тему:</w:t>
      </w:r>
      <w:r w:rsidR="00A06410" w:rsidRPr="00A06410">
        <w:rPr>
          <w:color w:val="000000"/>
          <w:szCs w:val="40"/>
        </w:rPr>
        <w:t xml:space="preserve"> </w:t>
      </w:r>
      <w:r w:rsidR="00A06410">
        <w:rPr>
          <w:color w:val="000000"/>
          <w:szCs w:val="40"/>
        </w:rPr>
        <w:t>"</w:t>
      </w:r>
      <w:r w:rsidRPr="00A06410">
        <w:rPr>
          <w:color w:val="000000"/>
          <w:szCs w:val="40"/>
        </w:rPr>
        <w:t>Безубыточность производственного предприятия и торгово-посреднической организации</w:t>
      </w:r>
      <w:r w:rsidR="00A06410">
        <w:rPr>
          <w:color w:val="000000"/>
          <w:szCs w:val="40"/>
        </w:rPr>
        <w:t>"</w:t>
      </w:r>
    </w:p>
    <w:p w:rsidR="0087526D" w:rsidRPr="00A06410" w:rsidRDefault="0087526D" w:rsidP="00A06410">
      <w:pPr>
        <w:suppressAutoHyphens/>
        <w:spacing w:line="360" w:lineRule="auto"/>
        <w:ind w:firstLine="709"/>
        <w:jc w:val="center"/>
        <w:rPr>
          <w:color w:val="000000"/>
          <w:szCs w:val="40"/>
        </w:rPr>
      </w:pPr>
    </w:p>
    <w:p w:rsidR="0087526D" w:rsidRPr="00A06410" w:rsidRDefault="0087526D" w:rsidP="00A06410">
      <w:pPr>
        <w:suppressAutoHyphens/>
        <w:spacing w:line="360" w:lineRule="auto"/>
        <w:ind w:firstLine="709"/>
        <w:jc w:val="center"/>
        <w:rPr>
          <w:color w:val="000000"/>
          <w:szCs w:val="40"/>
        </w:rPr>
      </w:pPr>
    </w:p>
    <w:p w:rsidR="0087526D" w:rsidRPr="00A06410" w:rsidRDefault="0087526D" w:rsidP="00A06410">
      <w:pPr>
        <w:suppressAutoHyphens/>
        <w:spacing w:line="360" w:lineRule="auto"/>
        <w:ind w:firstLine="709"/>
        <w:jc w:val="center"/>
        <w:rPr>
          <w:color w:val="000000"/>
          <w:szCs w:val="40"/>
        </w:rPr>
      </w:pPr>
    </w:p>
    <w:p w:rsidR="0087526D" w:rsidRPr="00A06410" w:rsidRDefault="0087526D" w:rsidP="00A06410">
      <w:pPr>
        <w:suppressAutoHyphens/>
        <w:spacing w:line="360" w:lineRule="auto"/>
        <w:ind w:firstLine="709"/>
        <w:jc w:val="center"/>
        <w:rPr>
          <w:color w:val="000000"/>
        </w:rPr>
      </w:pPr>
    </w:p>
    <w:p w:rsidR="00E34F9E" w:rsidRPr="00A06410" w:rsidRDefault="00E34F9E" w:rsidP="00A06410">
      <w:pPr>
        <w:suppressAutoHyphens/>
        <w:spacing w:line="360" w:lineRule="auto"/>
        <w:ind w:firstLine="709"/>
        <w:jc w:val="center"/>
        <w:rPr>
          <w:color w:val="000000"/>
        </w:rPr>
      </w:pPr>
    </w:p>
    <w:p w:rsidR="0087526D" w:rsidRPr="00A06410" w:rsidRDefault="0087526D" w:rsidP="00A06410">
      <w:pPr>
        <w:suppressAutoHyphens/>
        <w:spacing w:line="360" w:lineRule="auto"/>
        <w:ind w:firstLine="709"/>
        <w:jc w:val="center"/>
        <w:rPr>
          <w:color w:val="000000"/>
        </w:rPr>
      </w:pPr>
    </w:p>
    <w:p w:rsidR="0087526D" w:rsidRPr="00A06410" w:rsidRDefault="0087526D" w:rsidP="00A06410">
      <w:pPr>
        <w:suppressAutoHyphens/>
        <w:spacing w:line="360" w:lineRule="auto"/>
        <w:ind w:firstLine="709"/>
        <w:jc w:val="center"/>
        <w:rPr>
          <w:color w:val="000000"/>
        </w:rPr>
      </w:pPr>
    </w:p>
    <w:p w:rsidR="0087526D" w:rsidRPr="00A06410" w:rsidRDefault="0087526D" w:rsidP="00A06410">
      <w:pPr>
        <w:suppressAutoHyphens/>
        <w:spacing w:line="360" w:lineRule="auto"/>
        <w:ind w:firstLine="709"/>
        <w:jc w:val="center"/>
        <w:rPr>
          <w:b/>
          <w:color w:val="000000"/>
        </w:rPr>
      </w:pPr>
    </w:p>
    <w:p w:rsidR="0087526D" w:rsidRPr="00A06410" w:rsidRDefault="0087526D" w:rsidP="00A06410">
      <w:pPr>
        <w:suppressAutoHyphens/>
        <w:spacing w:line="360" w:lineRule="auto"/>
        <w:ind w:firstLine="709"/>
        <w:jc w:val="center"/>
        <w:rPr>
          <w:b/>
          <w:color w:val="000000"/>
        </w:rPr>
      </w:pPr>
    </w:p>
    <w:p w:rsidR="0087526D" w:rsidRPr="00A06410" w:rsidRDefault="0087526D" w:rsidP="00A06410">
      <w:pPr>
        <w:suppressAutoHyphens/>
        <w:spacing w:line="360" w:lineRule="auto"/>
        <w:ind w:firstLine="709"/>
        <w:jc w:val="center"/>
        <w:rPr>
          <w:b/>
          <w:color w:val="000000"/>
        </w:rPr>
      </w:pPr>
    </w:p>
    <w:p w:rsidR="0087526D" w:rsidRPr="00A06410" w:rsidRDefault="0087526D" w:rsidP="00A06410">
      <w:pPr>
        <w:suppressAutoHyphens/>
        <w:spacing w:line="360" w:lineRule="auto"/>
        <w:ind w:firstLine="709"/>
        <w:jc w:val="center"/>
        <w:rPr>
          <w:b/>
          <w:color w:val="000000"/>
        </w:rPr>
      </w:pPr>
    </w:p>
    <w:p w:rsidR="0087526D" w:rsidRPr="00A06410" w:rsidRDefault="0087526D" w:rsidP="00A06410">
      <w:pPr>
        <w:suppressAutoHyphens/>
        <w:spacing w:line="360" w:lineRule="auto"/>
        <w:ind w:firstLine="709"/>
        <w:jc w:val="center"/>
        <w:outlineLvl w:val="0"/>
        <w:rPr>
          <w:color w:val="000000"/>
        </w:rPr>
      </w:pPr>
      <w:r w:rsidRPr="00A06410">
        <w:rPr>
          <w:color w:val="000000"/>
        </w:rPr>
        <w:t>Казань 200</w:t>
      </w:r>
      <w:r w:rsidR="00E34F9E" w:rsidRPr="00A06410">
        <w:rPr>
          <w:color w:val="000000"/>
        </w:rPr>
        <w:t>8</w:t>
      </w:r>
    </w:p>
    <w:p w:rsidR="0087526D" w:rsidRPr="001B1366" w:rsidRDefault="00A06410" w:rsidP="00A06410">
      <w:pPr>
        <w:suppressAutoHyphens/>
        <w:spacing w:line="360" w:lineRule="auto"/>
        <w:ind w:firstLine="709"/>
        <w:jc w:val="both"/>
        <w:rPr>
          <w:color w:val="000000"/>
          <w:szCs w:val="40"/>
        </w:rPr>
      </w:pPr>
      <w:r>
        <w:rPr>
          <w:b/>
          <w:color w:val="000000"/>
        </w:rPr>
        <w:br w:type="page"/>
      </w:r>
      <w:r w:rsidR="0087526D" w:rsidRPr="00A06410">
        <w:rPr>
          <w:color w:val="000000"/>
          <w:szCs w:val="40"/>
        </w:rPr>
        <w:t>План</w:t>
      </w:r>
    </w:p>
    <w:p w:rsidR="00A06410" w:rsidRPr="001B1366" w:rsidRDefault="00A06410" w:rsidP="00A06410">
      <w:pPr>
        <w:suppressAutoHyphens/>
        <w:spacing w:line="360" w:lineRule="auto"/>
        <w:ind w:firstLine="709"/>
        <w:jc w:val="both"/>
        <w:rPr>
          <w:color w:val="000000"/>
          <w:szCs w:val="40"/>
        </w:rPr>
      </w:pPr>
    </w:p>
    <w:p w:rsidR="001A00F9" w:rsidRPr="00A06410" w:rsidRDefault="001A00F9" w:rsidP="00A06410">
      <w:pPr>
        <w:suppressAutoHyphens/>
        <w:spacing w:line="360" w:lineRule="auto"/>
        <w:outlineLvl w:val="0"/>
        <w:rPr>
          <w:color w:val="000000"/>
          <w:szCs w:val="32"/>
        </w:rPr>
      </w:pPr>
      <w:r w:rsidRPr="00A06410">
        <w:rPr>
          <w:color w:val="000000"/>
          <w:szCs w:val="32"/>
        </w:rPr>
        <w:t>Введение</w:t>
      </w:r>
    </w:p>
    <w:p w:rsidR="001A00F9" w:rsidRPr="00A06410" w:rsidRDefault="001A00F9" w:rsidP="00A06410">
      <w:pPr>
        <w:suppressAutoHyphens/>
        <w:spacing w:line="360" w:lineRule="auto"/>
        <w:rPr>
          <w:color w:val="000000"/>
          <w:szCs w:val="32"/>
        </w:rPr>
      </w:pPr>
      <w:r w:rsidRPr="00A06410">
        <w:rPr>
          <w:color w:val="000000"/>
          <w:szCs w:val="32"/>
        </w:rPr>
        <w:t>Безубыточность производственного предприятия и</w:t>
      </w:r>
      <w:r w:rsidR="00A06410" w:rsidRPr="00A06410">
        <w:rPr>
          <w:color w:val="000000"/>
          <w:szCs w:val="32"/>
        </w:rPr>
        <w:t xml:space="preserve"> </w:t>
      </w:r>
      <w:r w:rsidRPr="00A06410">
        <w:rPr>
          <w:color w:val="000000"/>
          <w:szCs w:val="32"/>
        </w:rPr>
        <w:t>торгово-посреднической организации</w:t>
      </w:r>
    </w:p>
    <w:p w:rsidR="001A00F9" w:rsidRPr="00A06410" w:rsidRDefault="001A00F9" w:rsidP="00A06410">
      <w:pPr>
        <w:pStyle w:val="term"/>
        <w:suppressAutoHyphens/>
        <w:spacing w:before="0" w:beforeAutospacing="0" w:after="0" w:afterAutospacing="0" w:line="360" w:lineRule="auto"/>
        <w:rPr>
          <w:color w:val="000000"/>
          <w:sz w:val="28"/>
          <w:szCs w:val="32"/>
        </w:rPr>
      </w:pPr>
      <w:r w:rsidRPr="00A06410">
        <w:rPr>
          <w:color w:val="000000"/>
          <w:sz w:val="28"/>
          <w:szCs w:val="32"/>
        </w:rPr>
        <w:t>Заключение</w:t>
      </w:r>
    </w:p>
    <w:p w:rsidR="001A00F9" w:rsidRPr="00A06410" w:rsidRDefault="001A00F9" w:rsidP="00A06410">
      <w:pPr>
        <w:pStyle w:val="term"/>
        <w:suppressAutoHyphens/>
        <w:spacing w:before="0" w:beforeAutospacing="0" w:after="0" w:afterAutospacing="0" w:line="360" w:lineRule="auto"/>
        <w:rPr>
          <w:color w:val="000000"/>
          <w:sz w:val="28"/>
          <w:szCs w:val="32"/>
        </w:rPr>
      </w:pPr>
      <w:r w:rsidRPr="00A06410">
        <w:rPr>
          <w:color w:val="000000"/>
          <w:sz w:val="28"/>
          <w:szCs w:val="32"/>
        </w:rPr>
        <w:t>Список литературы</w:t>
      </w:r>
    </w:p>
    <w:p w:rsidR="00B30027" w:rsidRPr="00A06410" w:rsidRDefault="00B30027" w:rsidP="00A06410">
      <w:pPr>
        <w:suppressAutoHyphens/>
        <w:spacing w:line="360" w:lineRule="auto"/>
        <w:ind w:firstLine="709"/>
        <w:jc w:val="both"/>
        <w:outlineLvl w:val="0"/>
        <w:rPr>
          <w:color w:val="000000"/>
          <w:szCs w:val="40"/>
        </w:rPr>
      </w:pPr>
    </w:p>
    <w:p w:rsidR="00B30027" w:rsidRPr="001B1366" w:rsidRDefault="00A06410" w:rsidP="00A06410">
      <w:pPr>
        <w:suppressAutoHyphens/>
        <w:spacing w:line="360" w:lineRule="auto"/>
        <w:ind w:firstLine="709"/>
        <w:jc w:val="both"/>
        <w:outlineLvl w:val="0"/>
        <w:rPr>
          <w:color w:val="000000"/>
          <w:szCs w:val="40"/>
        </w:rPr>
      </w:pPr>
      <w:r>
        <w:rPr>
          <w:color w:val="000000"/>
          <w:szCs w:val="40"/>
        </w:rPr>
        <w:br w:type="page"/>
      </w:r>
      <w:r w:rsidR="00B30027" w:rsidRPr="00A06410">
        <w:rPr>
          <w:color w:val="000000"/>
          <w:szCs w:val="40"/>
        </w:rPr>
        <w:t>Введение</w:t>
      </w:r>
    </w:p>
    <w:p w:rsidR="00A06410" w:rsidRPr="001B1366" w:rsidRDefault="00A06410" w:rsidP="00A06410">
      <w:pPr>
        <w:suppressAutoHyphens/>
        <w:spacing w:line="360" w:lineRule="auto"/>
        <w:ind w:firstLine="709"/>
        <w:jc w:val="both"/>
        <w:outlineLvl w:val="0"/>
        <w:rPr>
          <w:color w:val="000000"/>
          <w:szCs w:val="40"/>
        </w:rPr>
      </w:pPr>
    </w:p>
    <w:p w:rsidR="00A06410" w:rsidRDefault="00F7333C" w:rsidP="00A06410">
      <w:pPr>
        <w:suppressAutoHyphens/>
        <w:spacing w:line="360" w:lineRule="auto"/>
        <w:ind w:firstLine="709"/>
        <w:jc w:val="both"/>
      </w:pPr>
      <w:r w:rsidRPr="00A06410">
        <w:t>Известно, что целью деятельности фирмы (предприятия) в современной экономике является получение прибыли. Именно при этом условии фирма может стабильно существовать и обеспечивать себе основу для роста. Стабильная прибыль фирмы проявляется в виде дивиденда на вложенный капитал, способствует привлечению новых инвесторов и, следовательно, увеличению собственного капитала фирмы. Поэтому становится ясным интерес к проблемам прибыльности деятельности фирмы. Весьма важным аспектом данного вопроса является концепция безубыточности деятельности фирмы, как первого шага к получению бухгалтерской, а в последствии и экономической прибыли.</w:t>
      </w:r>
    </w:p>
    <w:p w:rsidR="00A06410" w:rsidRDefault="00F7333C" w:rsidP="00A06410">
      <w:pPr>
        <w:suppressAutoHyphens/>
        <w:spacing w:line="360" w:lineRule="auto"/>
        <w:ind w:firstLine="709"/>
        <w:jc w:val="both"/>
      </w:pPr>
      <w:r w:rsidRPr="00A06410">
        <w:t>Первая проблема, связанная с точкой безубыточности, - это проблема определения критического объема продукции, при котором достигается безубыточность.</w:t>
      </w:r>
    </w:p>
    <w:p w:rsidR="007367C1" w:rsidRPr="00A06410" w:rsidRDefault="007367C1" w:rsidP="00A06410">
      <w:pPr>
        <w:suppressAutoHyphens/>
        <w:spacing w:line="360" w:lineRule="auto"/>
        <w:ind w:firstLine="709"/>
        <w:jc w:val="both"/>
      </w:pPr>
      <w:r w:rsidRPr="00A06410">
        <w:t>Хороший руководитель, прежде чем подсчитывать, сколько предприятие заработает, если добьется расчетного объема продаж, сначала определит, при каком их объеме оно будет безубыточным. Точка безубыточности – это уровень физического объема продаж на протяжении определенного периода времени (месяц, квартал, год), за счет которого предприятие покрывает издержки. Ни для кого не секрет, что если объем продаж выше точки безубыточности, предприятие зарабатывает деньги, а если ниже – начинает терять их.</w:t>
      </w:r>
    </w:p>
    <w:p w:rsidR="007367C1" w:rsidRPr="00A06410" w:rsidRDefault="007367C1" w:rsidP="00A06410">
      <w:pPr>
        <w:suppressAutoHyphens/>
        <w:spacing w:line="360" w:lineRule="auto"/>
        <w:ind w:firstLine="709"/>
        <w:jc w:val="both"/>
      </w:pPr>
      <w:r w:rsidRPr="00A06410">
        <w:t>Повлиять на значение точки безубыточности могут самые различные факторы. Изменится курс валют, цены на сырье и комплектующие, вырастет уровень заработной платы рабочих и специалистов, резко упадет покупательский спрос – и вот уже недавно благополучное предприятие окажется на грани банкротства.</w:t>
      </w:r>
    </w:p>
    <w:p w:rsidR="005F7C97" w:rsidRPr="00A06410" w:rsidRDefault="005F7C97" w:rsidP="00A06410">
      <w:pPr>
        <w:suppressAutoHyphens/>
        <w:spacing w:line="360" w:lineRule="auto"/>
        <w:ind w:firstLine="709"/>
        <w:jc w:val="both"/>
      </w:pPr>
    </w:p>
    <w:p w:rsidR="00B30027" w:rsidRPr="00A06410" w:rsidRDefault="00A06410" w:rsidP="00A06410">
      <w:pPr>
        <w:suppressAutoHyphens/>
        <w:spacing w:line="360" w:lineRule="auto"/>
        <w:ind w:firstLine="709"/>
        <w:jc w:val="both"/>
        <w:outlineLvl w:val="0"/>
        <w:rPr>
          <w:color w:val="000000"/>
          <w:szCs w:val="40"/>
        </w:rPr>
      </w:pPr>
      <w:r>
        <w:rPr>
          <w:color w:val="000000"/>
          <w:szCs w:val="40"/>
        </w:rPr>
        <w:br w:type="page"/>
      </w:r>
      <w:r w:rsidR="00B30027" w:rsidRPr="00A06410">
        <w:rPr>
          <w:color w:val="000000"/>
          <w:szCs w:val="40"/>
        </w:rPr>
        <w:t>Безубыточность производственного предприятия и торгово-посреднической организации</w:t>
      </w:r>
    </w:p>
    <w:p w:rsidR="00B30027" w:rsidRPr="00A06410" w:rsidRDefault="00B30027" w:rsidP="00A06410">
      <w:pPr>
        <w:suppressAutoHyphens/>
        <w:spacing w:line="360" w:lineRule="auto"/>
        <w:ind w:firstLine="709"/>
        <w:jc w:val="both"/>
        <w:outlineLvl w:val="0"/>
        <w:rPr>
          <w:color w:val="000000"/>
          <w:szCs w:val="40"/>
        </w:rPr>
      </w:pPr>
    </w:p>
    <w:p w:rsidR="005F7C97" w:rsidRPr="00A06410" w:rsidRDefault="005F7C97" w:rsidP="00A06410">
      <w:pPr>
        <w:pStyle w:val="term"/>
        <w:suppressAutoHyphens/>
        <w:spacing w:before="0" w:beforeAutospacing="0" w:after="0" w:afterAutospacing="0" w:line="360" w:lineRule="auto"/>
        <w:ind w:firstLine="709"/>
        <w:jc w:val="both"/>
        <w:rPr>
          <w:color w:val="000000"/>
          <w:sz w:val="28"/>
          <w:szCs w:val="28"/>
        </w:rPr>
      </w:pPr>
      <w:r w:rsidRPr="00A06410">
        <w:rPr>
          <w:color w:val="000000"/>
          <w:sz w:val="28"/>
          <w:szCs w:val="28"/>
        </w:rPr>
        <w:t>Безубыточность - режим хозяйственной деятельности предприятия, фирмы, частного лица, при котором доходы, получаемые от деятельности, превосходят расходы, связанные с ней, или равны им.</w:t>
      </w:r>
    </w:p>
    <w:p w:rsidR="005F7C97" w:rsidRPr="00A06410" w:rsidRDefault="005F7C97" w:rsidP="00A06410">
      <w:pPr>
        <w:suppressAutoHyphens/>
        <w:spacing w:line="360" w:lineRule="auto"/>
        <w:ind w:firstLine="709"/>
        <w:jc w:val="both"/>
      </w:pPr>
      <w:r w:rsidRPr="00A06410">
        <w:t>Механизм анализа безубыточности позволяет отслеживать ее показатели как для предприятия в целом, так и для отдельных подразделений и видов продукции. Основные его составляющие – значение точки безубыточности, вклад на покрытие постоянных затрат, запас финансовой прочности и операционный рычаг. Зная их, регулируя на их основе производственные и сбытовые процессы на предприятии, руководитель, финансовый и производственные директора страхуют себя и предприятия от опасности не отреагировать вовремя на внутренние и внешние изменения. Именно эти показатели отвечают на вопрос: что станет с предприятием, если заработную плату придется поднять в полтора раза, а тарифы на электроэнергию увеличатся на 40%?</w:t>
      </w:r>
    </w:p>
    <w:p w:rsidR="00316D92" w:rsidRPr="00A06410" w:rsidRDefault="00316D92" w:rsidP="00A06410">
      <w:pPr>
        <w:pStyle w:val="term"/>
        <w:suppressAutoHyphens/>
        <w:spacing w:before="0" w:beforeAutospacing="0" w:after="0" w:afterAutospacing="0" w:line="360" w:lineRule="auto"/>
        <w:ind w:firstLine="709"/>
        <w:jc w:val="both"/>
        <w:rPr>
          <w:color w:val="000000"/>
          <w:sz w:val="28"/>
          <w:szCs w:val="28"/>
        </w:rPr>
      </w:pPr>
      <w:r w:rsidRPr="00A06410">
        <w:rPr>
          <w:color w:val="000000"/>
          <w:sz w:val="28"/>
          <w:szCs w:val="28"/>
        </w:rPr>
        <w:t>Анализ безубыточности используется как для оперативной оценки деятельности предприятия, так и для получения ответов на вопросы стратегического характера, связанные с созданием нового продукта, направления деятельности компании или даже нового предприятия, а также при разработке производственных и маркетинговых стратегий, модернизации производственных мощностей, изменении объема производства или номенклатуры выпускаемых изделий, формировании продуктового портфеля.</w:t>
      </w:r>
    </w:p>
    <w:p w:rsidR="00A06410" w:rsidRDefault="00316D92" w:rsidP="00A06410">
      <w:pPr>
        <w:pStyle w:val="term"/>
        <w:suppressAutoHyphens/>
        <w:spacing w:before="0" w:beforeAutospacing="0" w:after="0" w:afterAutospacing="0" w:line="360" w:lineRule="auto"/>
        <w:ind w:firstLine="709"/>
        <w:jc w:val="both"/>
        <w:rPr>
          <w:color w:val="000000"/>
          <w:sz w:val="28"/>
          <w:szCs w:val="28"/>
        </w:rPr>
      </w:pPr>
      <w:r w:rsidRPr="00A06410">
        <w:rPr>
          <w:color w:val="000000"/>
          <w:sz w:val="28"/>
          <w:szCs w:val="28"/>
        </w:rPr>
        <w:t>В рамках анализа безубыточности изучается зависимость величины прибыли от наиболее важных для деятельности предприятия факторов, а именно: цен, объемов производства и продаж, уровня и структуры издержек.</w:t>
      </w:r>
    </w:p>
    <w:p w:rsidR="00B30027" w:rsidRPr="00A06410" w:rsidRDefault="00B30027" w:rsidP="00A06410">
      <w:pPr>
        <w:pStyle w:val="term"/>
        <w:suppressAutoHyphens/>
        <w:spacing w:before="0" w:beforeAutospacing="0" w:after="0" w:afterAutospacing="0" w:line="360" w:lineRule="auto"/>
        <w:ind w:firstLine="709"/>
        <w:jc w:val="both"/>
        <w:rPr>
          <w:color w:val="000000"/>
          <w:sz w:val="28"/>
          <w:szCs w:val="28"/>
        </w:rPr>
      </w:pPr>
      <w:r w:rsidRPr="00A06410">
        <w:rPr>
          <w:color w:val="000000"/>
          <w:sz w:val="28"/>
          <w:szCs w:val="28"/>
        </w:rPr>
        <w:t xml:space="preserve">Главной целью проведения такого </w:t>
      </w:r>
      <w:r w:rsidRPr="00BA5407">
        <w:rPr>
          <w:color w:val="000000"/>
          <w:sz w:val="28"/>
          <w:szCs w:val="28"/>
        </w:rPr>
        <w:t>анализа</w:t>
      </w:r>
      <w:r w:rsidRPr="00A06410">
        <w:rPr>
          <w:color w:val="000000"/>
          <w:sz w:val="28"/>
          <w:szCs w:val="28"/>
        </w:rPr>
        <w:t xml:space="preserve"> безубыточности является исследование поведения </w:t>
      </w:r>
      <w:r w:rsidRPr="00BA5407">
        <w:rPr>
          <w:color w:val="000000"/>
          <w:sz w:val="28"/>
          <w:szCs w:val="28"/>
        </w:rPr>
        <w:t>затрат</w:t>
      </w:r>
      <w:r w:rsidRPr="00A06410">
        <w:rPr>
          <w:color w:val="000000"/>
          <w:sz w:val="28"/>
          <w:szCs w:val="28"/>
        </w:rPr>
        <w:t xml:space="preserve"> и </w:t>
      </w:r>
      <w:r w:rsidRPr="00BA5407">
        <w:rPr>
          <w:color w:val="000000"/>
          <w:sz w:val="28"/>
          <w:szCs w:val="28"/>
        </w:rPr>
        <w:t>финансовых результатов</w:t>
      </w:r>
      <w:r w:rsidRPr="00A06410">
        <w:rPr>
          <w:color w:val="000000"/>
          <w:sz w:val="28"/>
          <w:szCs w:val="28"/>
        </w:rPr>
        <w:t xml:space="preserve"> при различных уровнях деловой активности </w:t>
      </w:r>
      <w:r w:rsidRPr="00BA5407">
        <w:rPr>
          <w:color w:val="000000"/>
          <w:sz w:val="28"/>
          <w:szCs w:val="28"/>
        </w:rPr>
        <w:t>организации.</w:t>
      </w:r>
      <w:r w:rsidRPr="00A06410">
        <w:rPr>
          <w:color w:val="000000"/>
          <w:sz w:val="28"/>
          <w:szCs w:val="28"/>
        </w:rPr>
        <w:t xml:space="preserve"> В основе анализа безубыточности лежит принцип безубыточности, то есть покрывать </w:t>
      </w:r>
      <w:r w:rsidRPr="00BA5407">
        <w:rPr>
          <w:color w:val="000000"/>
          <w:sz w:val="28"/>
          <w:szCs w:val="28"/>
        </w:rPr>
        <w:t>расходы</w:t>
      </w:r>
      <w:r w:rsidRPr="00A06410">
        <w:rPr>
          <w:color w:val="000000"/>
          <w:sz w:val="28"/>
          <w:szCs w:val="28"/>
        </w:rPr>
        <w:t xml:space="preserve"> можно только тогда, когда совокупный </w:t>
      </w:r>
      <w:r w:rsidRPr="00BA5407">
        <w:rPr>
          <w:color w:val="000000"/>
          <w:sz w:val="28"/>
          <w:szCs w:val="28"/>
        </w:rPr>
        <w:t>доход</w:t>
      </w:r>
      <w:r w:rsidRPr="00A06410">
        <w:rPr>
          <w:color w:val="000000"/>
          <w:sz w:val="28"/>
          <w:szCs w:val="28"/>
        </w:rPr>
        <w:t xml:space="preserve"> за вычетом совокупных </w:t>
      </w:r>
      <w:r w:rsidRPr="00BA5407">
        <w:rPr>
          <w:color w:val="000000"/>
          <w:sz w:val="28"/>
          <w:szCs w:val="28"/>
        </w:rPr>
        <w:t>переменных издержек</w:t>
      </w:r>
      <w:r w:rsidRPr="00A06410">
        <w:rPr>
          <w:color w:val="000000"/>
          <w:sz w:val="28"/>
          <w:szCs w:val="28"/>
        </w:rPr>
        <w:t xml:space="preserve"> равен уровню </w:t>
      </w:r>
      <w:r w:rsidRPr="00BA5407">
        <w:rPr>
          <w:color w:val="000000"/>
          <w:sz w:val="28"/>
          <w:szCs w:val="28"/>
        </w:rPr>
        <w:t>постоянных издержек.</w:t>
      </w:r>
      <w:r w:rsidRPr="00A06410">
        <w:rPr>
          <w:color w:val="000000"/>
          <w:sz w:val="28"/>
          <w:szCs w:val="28"/>
        </w:rPr>
        <w:t xml:space="preserve"> Любой уровень производства сверх </w:t>
      </w:r>
      <w:r w:rsidRPr="00BA5407">
        <w:rPr>
          <w:color w:val="000000"/>
          <w:sz w:val="28"/>
          <w:szCs w:val="28"/>
        </w:rPr>
        <w:t>точки безубыточности</w:t>
      </w:r>
      <w:r w:rsidRPr="00A06410">
        <w:rPr>
          <w:color w:val="000000"/>
          <w:sz w:val="28"/>
          <w:szCs w:val="28"/>
        </w:rPr>
        <w:t xml:space="preserve"> будет рентабельным. </w:t>
      </w:r>
      <w:r w:rsidRPr="00BA5407">
        <w:rPr>
          <w:color w:val="000000"/>
          <w:sz w:val="28"/>
          <w:szCs w:val="28"/>
        </w:rPr>
        <w:t>Методика</w:t>
      </w:r>
      <w:r w:rsidRPr="00A06410">
        <w:rPr>
          <w:color w:val="000000"/>
          <w:sz w:val="28"/>
          <w:szCs w:val="28"/>
        </w:rPr>
        <w:t xml:space="preserve"> проведения данного </w:t>
      </w:r>
      <w:r w:rsidRPr="00BA5407">
        <w:rPr>
          <w:color w:val="000000"/>
          <w:sz w:val="28"/>
          <w:szCs w:val="28"/>
        </w:rPr>
        <w:t>анализа</w:t>
      </w:r>
      <w:r w:rsidRPr="00A06410">
        <w:rPr>
          <w:color w:val="000000"/>
          <w:sz w:val="28"/>
          <w:szCs w:val="28"/>
        </w:rPr>
        <w:t xml:space="preserve"> включает построение на основе данных о предполагаемой выручке, затратах и объемах производства </w:t>
      </w:r>
      <w:r w:rsidRPr="00BA5407">
        <w:rPr>
          <w:color w:val="000000"/>
          <w:sz w:val="28"/>
          <w:szCs w:val="28"/>
        </w:rPr>
        <w:t>графика</w:t>
      </w:r>
      <w:r w:rsidRPr="00A06410">
        <w:rPr>
          <w:color w:val="000000"/>
          <w:sz w:val="28"/>
          <w:szCs w:val="28"/>
        </w:rPr>
        <w:t xml:space="preserve"> </w:t>
      </w:r>
      <w:r w:rsidRPr="00BA5407">
        <w:rPr>
          <w:color w:val="000000"/>
          <w:sz w:val="28"/>
          <w:szCs w:val="28"/>
        </w:rPr>
        <w:t>безубыточности</w:t>
      </w:r>
      <w:r w:rsidRPr="00A06410">
        <w:rPr>
          <w:color w:val="000000"/>
          <w:sz w:val="28"/>
          <w:szCs w:val="28"/>
        </w:rPr>
        <w:t xml:space="preserve"> и расчета целого ряда показателей, центральным из которых является маржинальная </w:t>
      </w:r>
      <w:r w:rsidRPr="00BA5407">
        <w:rPr>
          <w:color w:val="000000"/>
          <w:sz w:val="28"/>
          <w:szCs w:val="28"/>
        </w:rPr>
        <w:t>прибыль</w:t>
      </w:r>
      <w:r w:rsidRPr="00A06410">
        <w:rPr>
          <w:color w:val="000000"/>
          <w:sz w:val="28"/>
          <w:szCs w:val="28"/>
        </w:rPr>
        <w:t>.</w:t>
      </w:r>
    </w:p>
    <w:p w:rsidR="00B30027" w:rsidRPr="00A06410" w:rsidRDefault="00B30027" w:rsidP="00A06410">
      <w:pPr>
        <w:pStyle w:val="term"/>
        <w:suppressAutoHyphens/>
        <w:spacing w:before="0" w:beforeAutospacing="0" w:after="0" w:afterAutospacing="0" w:line="360" w:lineRule="auto"/>
        <w:ind w:firstLine="709"/>
        <w:jc w:val="both"/>
        <w:rPr>
          <w:color w:val="000000"/>
          <w:sz w:val="28"/>
          <w:szCs w:val="28"/>
        </w:rPr>
      </w:pPr>
      <w:r w:rsidRPr="00BA5407">
        <w:rPr>
          <w:color w:val="000000"/>
          <w:sz w:val="28"/>
          <w:szCs w:val="28"/>
        </w:rPr>
        <w:t>Анализ безубыточности</w:t>
      </w:r>
      <w:r w:rsidRPr="00A06410">
        <w:rPr>
          <w:color w:val="000000"/>
          <w:sz w:val="28"/>
          <w:szCs w:val="28"/>
        </w:rPr>
        <w:t xml:space="preserve"> является одним из наиболее эффективных средств </w:t>
      </w:r>
      <w:r w:rsidRPr="00BA5407">
        <w:rPr>
          <w:color w:val="000000"/>
          <w:sz w:val="28"/>
          <w:szCs w:val="28"/>
        </w:rPr>
        <w:t>планирования</w:t>
      </w:r>
      <w:r w:rsidRPr="00A06410">
        <w:rPr>
          <w:color w:val="000000"/>
          <w:sz w:val="28"/>
          <w:szCs w:val="28"/>
        </w:rPr>
        <w:t xml:space="preserve"> и прогнозирования деятельности </w:t>
      </w:r>
      <w:r w:rsidRPr="00BA5407">
        <w:rPr>
          <w:color w:val="000000"/>
          <w:sz w:val="28"/>
          <w:szCs w:val="28"/>
        </w:rPr>
        <w:t>предприятия.</w:t>
      </w:r>
      <w:r w:rsidRPr="00A06410">
        <w:rPr>
          <w:color w:val="000000"/>
          <w:sz w:val="28"/>
          <w:szCs w:val="28"/>
        </w:rPr>
        <w:t xml:space="preserve"> Он помогает </w:t>
      </w:r>
      <w:r w:rsidRPr="00BA5407">
        <w:rPr>
          <w:color w:val="000000"/>
          <w:sz w:val="28"/>
          <w:szCs w:val="28"/>
        </w:rPr>
        <w:t>руководителям</w:t>
      </w:r>
      <w:r w:rsidRPr="00A06410">
        <w:rPr>
          <w:color w:val="000000"/>
          <w:sz w:val="28"/>
          <w:szCs w:val="28"/>
        </w:rPr>
        <w:t xml:space="preserve"> </w:t>
      </w:r>
      <w:r w:rsidRPr="00BA5407">
        <w:rPr>
          <w:color w:val="000000"/>
          <w:sz w:val="28"/>
          <w:szCs w:val="28"/>
        </w:rPr>
        <w:t>предприятий</w:t>
      </w:r>
      <w:r w:rsidRPr="00A06410">
        <w:rPr>
          <w:color w:val="000000"/>
          <w:sz w:val="28"/>
          <w:szCs w:val="28"/>
        </w:rPr>
        <w:t xml:space="preserve"> выявить оптимальные пропорции между переменными и постоянными затратами, ценой и объемом реализации, минимизировать предпринимательский риск. Однако при его проведении необходимо исследовать целый ряд допущений, в случае невыполнения которых полученная </w:t>
      </w:r>
      <w:r w:rsidRPr="00BA5407">
        <w:rPr>
          <w:color w:val="000000"/>
          <w:sz w:val="28"/>
          <w:szCs w:val="28"/>
        </w:rPr>
        <w:t>информация</w:t>
      </w:r>
      <w:r w:rsidRPr="00A06410">
        <w:rPr>
          <w:color w:val="000000"/>
          <w:sz w:val="28"/>
          <w:szCs w:val="28"/>
        </w:rPr>
        <w:t xml:space="preserve"> будет необъективной:</w:t>
      </w:r>
    </w:p>
    <w:p w:rsidR="00B30027" w:rsidRPr="00A06410" w:rsidRDefault="00B30027" w:rsidP="00A06410">
      <w:pPr>
        <w:pStyle w:val="term"/>
        <w:suppressAutoHyphens/>
        <w:spacing w:before="0" w:beforeAutospacing="0" w:after="0" w:afterAutospacing="0" w:line="360" w:lineRule="auto"/>
        <w:ind w:firstLine="709"/>
        <w:jc w:val="both"/>
        <w:rPr>
          <w:color w:val="000000"/>
          <w:sz w:val="28"/>
          <w:szCs w:val="28"/>
        </w:rPr>
      </w:pPr>
      <w:r w:rsidRPr="00A06410">
        <w:rPr>
          <w:color w:val="000000"/>
          <w:sz w:val="28"/>
          <w:szCs w:val="28"/>
        </w:rPr>
        <w:t xml:space="preserve">Производится единственное </w:t>
      </w:r>
      <w:r w:rsidRPr="00BA5407">
        <w:rPr>
          <w:color w:val="000000"/>
          <w:sz w:val="28"/>
          <w:szCs w:val="28"/>
        </w:rPr>
        <w:t>изделие</w:t>
      </w:r>
      <w:r w:rsidRPr="00A06410">
        <w:rPr>
          <w:color w:val="000000"/>
          <w:sz w:val="28"/>
          <w:szCs w:val="28"/>
        </w:rPr>
        <w:t xml:space="preserve"> или постоянная </w:t>
      </w:r>
      <w:r w:rsidRPr="00BA5407">
        <w:rPr>
          <w:color w:val="000000"/>
          <w:sz w:val="28"/>
          <w:szCs w:val="28"/>
        </w:rPr>
        <w:t>номенклатура</w:t>
      </w:r>
      <w:r w:rsidRPr="00A06410">
        <w:rPr>
          <w:color w:val="000000"/>
          <w:sz w:val="28"/>
          <w:szCs w:val="28"/>
        </w:rPr>
        <w:t xml:space="preserve"> изделий. Во втором случае при проведении </w:t>
      </w:r>
      <w:r w:rsidRPr="00BA5407">
        <w:rPr>
          <w:color w:val="000000"/>
          <w:sz w:val="28"/>
          <w:szCs w:val="28"/>
        </w:rPr>
        <w:t>анализа</w:t>
      </w:r>
      <w:r w:rsidRPr="00A06410">
        <w:rPr>
          <w:color w:val="000000"/>
          <w:sz w:val="28"/>
          <w:szCs w:val="28"/>
        </w:rPr>
        <w:t xml:space="preserve"> используются </w:t>
      </w:r>
      <w:r w:rsidRPr="00BA5407">
        <w:rPr>
          <w:color w:val="000000"/>
          <w:sz w:val="28"/>
          <w:szCs w:val="28"/>
        </w:rPr>
        <w:t>усредненные</w:t>
      </w:r>
      <w:r w:rsidRPr="00A06410">
        <w:rPr>
          <w:color w:val="000000"/>
          <w:sz w:val="28"/>
          <w:szCs w:val="28"/>
        </w:rPr>
        <w:t xml:space="preserve"> </w:t>
      </w:r>
      <w:r w:rsidRPr="00BA5407">
        <w:rPr>
          <w:color w:val="000000"/>
          <w:sz w:val="28"/>
          <w:szCs w:val="28"/>
        </w:rPr>
        <w:t>данные</w:t>
      </w:r>
      <w:r w:rsidRPr="00A06410">
        <w:rPr>
          <w:color w:val="000000"/>
          <w:sz w:val="28"/>
          <w:szCs w:val="28"/>
        </w:rPr>
        <w:t xml:space="preserve"> по всей </w:t>
      </w:r>
      <w:r w:rsidRPr="00BA5407">
        <w:rPr>
          <w:color w:val="000000"/>
          <w:sz w:val="28"/>
          <w:szCs w:val="28"/>
        </w:rPr>
        <w:t>номенклатуре.</w:t>
      </w:r>
    </w:p>
    <w:p w:rsidR="00B30027" w:rsidRPr="00A06410" w:rsidRDefault="00B30027" w:rsidP="00A06410">
      <w:pPr>
        <w:pStyle w:val="term"/>
        <w:suppressAutoHyphens/>
        <w:spacing w:before="0" w:beforeAutospacing="0" w:after="0" w:afterAutospacing="0" w:line="360" w:lineRule="auto"/>
        <w:ind w:firstLine="709"/>
        <w:jc w:val="both"/>
        <w:rPr>
          <w:color w:val="000000"/>
          <w:sz w:val="28"/>
          <w:szCs w:val="28"/>
        </w:rPr>
      </w:pPr>
      <w:r w:rsidRPr="00A06410">
        <w:rPr>
          <w:color w:val="000000"/>
          <w:sz w:val="28"/>
          <w:szCs w:val="28"/>
        </w:rPr>
        <w:t xml:space="preserve">Существуют </w:t>
      </w:r>
      <w:r w:rsidRPr="00BA5407">
        <w:rPr>
          <w:color w:val="000000"/>
          <w:sz w:val="28"/>
          <w:szCs w:val="28"/>
        </w:rPr>
        <w:t>неизменные цены</w:t>
      </w:r>
      <w:r w:rsidRPr="00A06410">
        <w:rPr>
          <w:color w:val="000000"/>
          <w:sz w:val="28"/>
          <w:szCs w:val="28"/>
        </w:rPr>
        <w:t xml:space="preserve"> реализации, с одной стороны, и цены на потребляемые производственные ресурсы, с другой стороны.</w:t>
      </w:r>
    </w:p>
    <w:p w:rsidR="00B30027" w:rsidRPr="00A06410" w:rsidRDefault="00B30027" w:rsidP="00A06410">
      <w:pPr>
        <w:pStyle w:val="term"/>
        <w:suppressAutoHyphens/>
        <w:spacing w:before="0" w:beforeAutospacing="0" w:after="0" w:afterAutospacing="0" w:line="360" w:lineRule="auto"/>
        <w:ind w:firstLine="709"/>
        <w:jc w:val="both"/>
        <w:rPr>
          <w:color w:val="000000"/>
          <w:sz w:val="28"/>
          <w:szCs w:val="28"/>
        </w:rPr>
      </w:pPr>
      <w:r w:rsidRPr="00A06410">
        <w:rPr>
          <w:color w:val="000000"/>
          <w:sz w:val="28"/>
          <w:szCs w:val="28"/>
        </w:rPr>
        <w:t xml:space="preserve">Поведение постоянных и </w:t>
      </w:r>
      <w:r w:rsidRPr="00BA5407">
        <w:rPr>
          <w:color w:val="000000"/>
          <w:sz w:val="28"/>
          <w:szCs w:val="28"/>
        </w:rPr>
        <w:t>переменных затрат</w:t>
      </w:r>
      <w:r w:rsidRPr="00A06410">
        <w:rPr>
          <w:color w:val="000000"/>
          <w:sz w:val="28"/>
          <w:szCs w:val="28"/>
        </w:rPr>
        <w:t xml:space="preserve"> можно измерить с высокой степенью достоверности.</w:t>
      </w:r>
    </w:p>
    <w:p w:rsidR="00B30027" w:rsidRPr="00A06410" w:rsidRDefault="00B30027" w:rsidP="00A06410">
      <w:pPr>
        <w:pStyle w:val="term"/>
        <w:suppressAutoHyphens/>
        <w:spacing w:before="0" w:beforeAutospacing="0" w:after="0" w:afterAutospacing="0" w:line="360" w:lineRule="auto"/>
        <w:ind w:firstLine="709"/>
        <w:jc w:val="both"/>
        <w:rPr>
          <w:color w:val="000000"/>
          <w:sz w:val="28"/>
          <w:szCs w:val="28"/>
        </w:rPr>
      </w:pPr>
      <w:r w:rsidRPr="00A06410">
        <w:rPr>
          <w:color w:val="000000"/>
          <w:sz w:val="28"/>
          <w:szCs w:val="28"/>
        </w:rPr>
        <w:t>Объем производства должен быть равен объему реализации.</w:t>
      </w:r>
    </w:p>
    <w:p w:rsidR="00B30027" w:rsidRPr="00A06410" w:rsidRDefault="00B30027" w:rsidP="00A06410">
      <w:pPr>
        <w:pStyle w:val="term"/>
        <w:suppressAutoHyphens/>
        <w:spacing w:before="0" w:beforeAutospacing="0" w:after="0" w:afterAutospacing="0" w:line="360" w:lineRule="auto"/>
        <w:ind w:firstLine="709"/>
        <w:jc w:val="both"/>
        <w:rPr>
          <w:color w:val="000000"/>
          <w:sz w:val="28"/>
          <w:szCs w:val="28"/>
        </w:rPr>
      </w:pPr>
      <w:r w:rsidRPr="00A06410">
        <w:rPr>
          <w:color w:val="000000"/>
          <w:sz w:val="28"/>
          <w:szCs w:val="28"/>
        </w:rPr>
        <w:t xml:space="preserve">Поступающая </w:t>
      </w:r>
      <w:r w:rsidRPr="00BA5407">
        <w:rPr>
          <w:color w:val="000000"/>
          <w:sz w:val="28"/>
          <w:szCs w:val="28"/>
        </w:rPr>
        <w:t>выручка</w:t>
      </w:r>
      <w:r w:rsidRPr="00A06410">
        <w:rPr>
          <w:color w:val="000000"/>
          <w:sz w:val="28"/>
          <w:szCs w:val="28"/>
        </w:rPr>
        <w:t xml:space="preserve"> должна быть прямо </w:t>
      </w:r>
      <w:r w:rsidRPr="00BA5407">
        <w:rPr>
          <w:color w:val="000000"/>
          <w:sz w:val="28"/>
          <w:szCs w:val="28"/>
        </w:rPr>
        <w:t>пропорциональной</w:t>
      </w:r>
      <w:r w:rsidRPr="00A06410">
        <w:rPr>
          <w:color w:val="000000"/>
          <w:sz w:val="28"/>
          <w:szCs w:val="28"/>
        </w:rPr>
        <w:t xml:space="preserve"> объему реализации, при этом и </w:t>
      </w:r>
      <w:r w:rsidRPr="00BA5407">
        <w:rPr>
          <w:color w:val="000000"/>
          <w:sz w:val="28"/>
          <w:szCs w:val="28"/>
        </w:rPr>
        <w:t>затраты,</w:t>
      </w:r>
      <w:r w:rsidRPr="00A06410">
        <w:rPr>
          <w:color w:val="000000"/>
          <w:sz w:val="28"/>
          <w:szCs w:val="28"/>
        </w:rPr>
        <w:t xml:space="preserve"> и </w:t>
      </w:r>
      <w:r w:rsidRPr="00BA5407">
        <w:rPr>
          <w:color w:val="000000"/>
          <w:sz w:val="28"/>
          <w:szCs w:val="28"/>
        </w:rPr>
        <w:t>выручка</w:t>
      </w:r>
      <w:r w:rsidRPr="00A06410">
        <w:rPr>
          <w:color w:val="000000"/>
          <w:sz w:val="28"/>
          <w:szCs w:val="28"/>
        </w:rPr>
        <w:t xml:space="preserve"> имеют </w:t>
      </w:r>
      <w:r w:rsidRPr="00BA5407">
        <w:rPr>
          <w:color w:val="000000"/>
          <w:sz w:val="28"/>
          <w:szCs w:val="28"/>
        </w:rPr>
        <w:t>линейные зависимости.</w:t>
      </w:r>
      <w:r w:rsidRPr="00A06410">
        <w:rPr>
          <w:color w:val="000000"/>
          <w:sz w:val="28"/>
          <w:szCs w:val="28"/>
        </w:rPr>
        <w:t xml:space="preserve"> </w:t>
      </w:r>
      <w:r w:rsidRPr="00BA5407">
        <w:rPr>
          <w:color w:val="000000"/>
          <w:sz w:val="28"/>
          <w:szCs w:val="28"/>
        </w:rPr>
        <w:t>Производительность</w:t>
      </w:r>
      <w:r w:rsidRPr="00A06410">
        <w:rPr>
          <w:color w:val="000000"/>
          <w:sz w:val="28"/>
          <w:szCs w:val="28"/>
        </w:rPr>
        <w:t xml:space="preserve"> внутри релевантного уровня деловой активности не меняется. Это допущение объясняется тем, что изменение </w:t>
      </w:r>
      <w:r w:rsidRPr="00BA5407">
        <w:rPr>
          <w:color w:val="000000"/>
          <w:sz w:val="28"/>
          <w:szCs w:val="28"/>
        </w:rPr>
        <w:t>производительности</w:t>
      </w:r>
      <w:r w:rsidRPr="00A06410">
        <w:rPr>
          <w:color w:val="000000"/>
          <w:sz w:val="28"/>
          <w:szCs w:val="28"/>
        </w:rPr>
        <w:t xml:space="preserve"> приведет к изменению затрат, а соответственно, и к смещению </w:t>
      </w:r>
      <w:r w:rsidRPr="00BA5407">
        <w:rPr>
          <w:color w:val="000000"/>
          <w:sz w:val="28"/>
          <w:szCs w:val="28"/>
        </w:rPr>
        <w:t>точки безубыточности.</w:t>
      </w:r>
    </w:p>
    <w:p w:rsidR="00B30027" w:rsidRPr="001B1366" w:rsidRDefault="00B30027" w:rsidP="00A06410">
      <w:pPr>
        <w:pStyle w:val="term"/>
        <w:suppressAutoHyphens/>
        <w:spacing w:before="0" w:beforeAutospacing="0" w:after="0" w:afterAutospacing="0" w:line="360" w:lineRule="auto"/>
        <w:ind w:firstLine="709"/>
        <w:jc w:val="both"/>
        <w:rPr>
          <w:color w:val="000000"/>
          <w:sz w:val="28"/>
          <w:szCs w:val="28"/>
        </w:rPr>
      </w:pPr>
      <w:r w:rsidRPr="00A06410">
        <w:rPr>
          <w:color w:val="000000"/>
          <w:sz w:val="28"/>
          <w:szCs w:val="28"/>
        </w:rPr>
        <w:t xml:space="preserve">Существует лишь одна </w:t>
      </w:r>
      <w:r w:rsidRPr="00BA5407">
        <w:rPr>
          <w:color w:val="000000"/>
          <w:sz w:val="28"/>
          <w:szCs w:val="28"/>
        </w:rPr>
        <w:t>точка безубыточности.</w:t>
      </w:r>
      <w:r w:rsidRPr="00A06410">
        <w:rPr>
          <w:color w:val="000000"/>
          <w:sz w:val="28"/>
          <w:szCs w:val="28"/>
        </w:rPr>
        <w:t xml:space="preserve"> Приверженцы микроэкономического подхода к изучению </w:t>
      </w:r>
      <w:r w:rsidRPr="00BA5407">
        <w:rPr>
          <w:color w:val="000000"/>
          <w:sz w:val="28"/>
          <w:szCs w:val="28"/>
        </w:rPr>
        <w:t>затрат</w:t>
      </w:r>
      <w:r w:rsidRPr="00A06410">
        <w:rPr>
          <w:color w:val="000000"/>
          <w:sz w:val="28"/>
          <w:szCs w:val="28"/>
        </w:rPr>
        <w:t xml:space="preserve"> и </w:t>
      </w:r>
      <w:r w:rsidRPr="00BA5407">
        <w:rPr>
          <w:color w:val="000000"/>
          <w:sz w:val="28"/>
          <w:szCs w:val="28"/>
        </w:rPr>
        <w:t>анализу безубыточности</w:t>
      </w:r>
      <w:r w:rsidRPr="00A06410">
        <w:rPr>
          <w:color w:val="000000"/>
          <w:sz w:val="28"/>
          <w:szCs w:val="28"/>
        </w:rPr>
        <w:t xml:space="preserve"> могут справедливо возразить на данное допущение - такая </w:t>
      </w:r>
      <w:r w:rsidRPr="00BA5407">
        <w:rPr>
          <w:color w:val="000000"/>
          <w:sz w:val="28"/>
          <w:szCs w:val="28"/>
        </w:rPr>
        <w:t>модель</w:t>
      </w:r>
      <w:r w:rsidRPr="00A06410">
        <w:rPr>
          <w:color w:val="000000"/>
          <w:sz w:val="28"/>
          <w:szCs w:val="28"/>
        </w:rPr>
        <w:t xml:space="preserve"> предусматривает наличие двух точек </w:t>
      </w:r>
      <w:r w:rsidRPr="00BA5407">
        <w:rPr>
          <w:color w:val="000000"/>
          <w:sz w:val="28"/>
          <w:szCs w:val="28"/>
        </w:rPr>
        <w:t>безубыточности</w:t>
      </w:r>
      <w:r w:rsidRPr="00A06410">
        <w:rPr>
          <w:color w:val="000000"/>
          <w:sz w:val="28"/>
          <w:szCs w:val="28"/>
        </w:rPr>
        <w:t xml:space="preserve"> (рис</w:t>
      </w:r>
      <w:r w:rsidR="00CF45D0" w:rsidRPr="00A06410">
        <w:rPr>
          <w:color w:val="000000"/>
          <w:sz w:val="28"/>
          <w:szCs w:val="28"/>
        </w:rPr>
        <w:t>унке 1</w:t>
      </w:r>
      <w:r w:rsidRPr="00A06410">
        <w:rPr>
          <w:color w:val="000000"/>
          <w:sz w:val="28"/>
          <w:szCs w:val="28"/>
        </w:rPr>
        <w:t>)</w:t>
      </w:r>
    </w:p>
    <w:p w:rsidR="00A06410" w:rsidRPr="001B1366" w:rsidRDefault="00A06410" w:rsidP="00A06410">
      <w:pPr>
        <w:pStyle w:val="term"/>
        <w:suppressAutoHyphens/>
        <w:spacing w:before="0" w:beforeAutospacing="0" w:after="0" w:afterAutospacing="0" w:line="360" w:lineRule="auto"/>
        <w:ind w:firstLine="709"/>
        <w:jc w:val="both"/>
        <w:rPr>
          <w:color w:val="000000"/>
          <w:sz w:val="28"/>
          <w:szCs w:val="28"/>
        </w:rPr>
      </w:pPr>
    </w:p>
    <w:p w:rsidR="00B30027" w:rsidRPr="00A06410" w:rsidRDefault="00FE3D95" w:rsidP="00A06410">
      <w:pPr>
        <w:pStyle w:val="term"/>
        <w:suppressAutoHyphens/>
        <w:spacing w:before="0" w:beforeAutospacing="0" w:after="0" w:afterAutospacing="0"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111.75pt">
            <v:imagedata r:id="rId7" o:title="" cropbottom="5753f"/>
          </v:shape>
        </w:pict>
      </w:r>
    </w:p>
    <w:p w:rsidR="00CF45D0" w:rsidRPr="001B1366" w:rsidRDefault="00CF45D0" w:rsidP="00A06410">
      <w:pPr>
        <w:pStyle w:val="term"/>
        <w:suppressAutoHyphens/>
        <w:spacing w:before="0" w:beforeAutospacing="0" w:after="0" w:afterAutospacing="0" w:line="360" w:lineRule="auto"/>
        <w:ind w:firstLine="709"/>
        <w:jc w:val="both"/>
        <w:rPr>
          <w:color w:val="000000"/>
          <w:sz w:val="28"/>
          <w:szCs w:val="28"/>
        </w:rPr>
      </w:pPr>
      <w:r w:rsidRPr="00A06410">
        <w:rPr>
          <w:color w:val="000000"/>
          <w:sz w:val="28"/>
          <w:szCs w:val="28"/>
        </w:rPr>
        <w:t>Рисунок 1 – Точка безубыточности</w:t>
      </w:r>
    </w:p>
    <w:p w:rsidR="00A06410" w:rsidRPr="001B1366" w:rsidRDefault="00A06410" w:rsidP="00A06410">
      <w:pPr>
        <w:pStyle w:val="term"/>
        <w:suppressAutoHyphens/>
        <w:spacing w:before="0" w:beforeAutospacing="0" w:after="0" w:afterAutospacing="0" w:line="360" w:lineRule="auto"/>
        <w:ind w:firstLine="709"/>
        <w:jc w:val="both"/>
        <w:rPr>
          <w:color w:val="000000"/>
          <w:sz w:val="28"/>
          <w:szCs w:val="28"/>
        </w:rPr>
      </w:pPr>
    </w:p>
    <w:p w:rsidR="00B30027" w:rsidRPr="00A06410" w:rsidRDefault="00B30027" w:rsidP="00A06410">
      <w:pPr>
        <w:pStyle w:val="term"/>
        <w:suppressAutoHyphens/>
        <w:spacing w:before="0" w:beforeAutospacing="0" w:after="0" w:afterAutospacing="0" w:line="360" w:lineRule="auto"/>
        <w:ind w:firstLine="709"/>
        <w:jc w:val="both"/>
        <w:rPr>
          <w:color w:val="000000"/>
          <w:sz w:val="28"/>
          <w:szCs w:val="28"/>
        </w:rPr>
      </w:pPr>
      <w:r w:rsidRPr="00A06410">
        <w:rPr>
          <w:color w:val="000000"/>
          <w:sz w:val="28"/>
          <w:szCs w:val="28"/>
        </w:rPr>
        <w:t xml:space="preserve">Поведение кривой совокупного </w:t>
      </w:r>
      <w:r w:rsidRPr="00BA5407">
        <w:rPr>
          <w:color w:val="000000"/>
          <w:sz w:val="28"/>
          <w:szCs w:val="28"/>
        </w:rPr>
        <w:t>дохода</w:t>
      </w:r>
      <w:r w:rsidRPr="00A06410">
        <w:rPr>
          <w:color w:val="000000"/>
          <w:sz w:val="28"/>
          <w:szCs w:val="28"/>
        </w:rPr>
        <w:t xml:space="preserve"> (TR) объясняется тем, что на определенном этапе происходит насыщение рынка продукцией, и </w:t>
      </w:r>
      <w:r w:rsidRPr="00BA5407">
        <w:rPr>
          <w:color w:val="000000"/>
          <w:sz w:val="28"/>
          <w:szCs w:val="28"/>
        </w:rPr>
        <w:t>предприятие</w:t>
      </w:r>
      <w:r w:rsidRPr="00A06410">
        <w:rPr>
          <w:color w:val="000000"/>
          <w:sz w:val="28"/>
          <w:szCs w:val="28"/>
        </w:rPr>
        <w:t xml:space="preserve"> вынуждено снижать цену для того, чтобы не потерять свою долю рынка. Когда кривая совокупного </w:t>
      </w:r>
      <w:r w:rsidRPr="00BA5407">
        <w:rPr>
          <w:color w:val="000000"/>
          <w:sz w:val="28"/>
          <w:szCs w:val="28"/>
        </w:rPr>
        <w:t>дохода</w:t>
      </w:r>
      <w:r w:rsidRPr="00A06410">
        <w:rPr>
          <w:color w:val="000000"/>
          <w:sz w:val="28"/>
          <w:szCs w:val="28"/>
        </w:rPr>
        <w:t xml:space="preserve"> начинает ниспадать, это означает, что отрицательный </w:t>
      </w:r>
      <w:r w:rsidRPr="00BA5407">
        <w:rPr>
          <w:color w:val="000000"/>
          <w:sz w:val="28"/>
          <w:szCs w:val="28"/>
        </w:rPr>
        <w:t>эффект</w:t>
      </w:r>
      <w:r w:rsidRPr="00A06410">
        <w:rPr>
          <w:color w:val="000000"/>
          <w:sz w:val="28"/>
          <w:szCs w:val="28"/>
        </w:rPr>
        <w:t xml:space="preserve"> от снижения цены превысил </w:t>
      </w:r>
      <w:r w:rsidRPr="00BA5407">
        <w:rPr>
          <w:color w:val="000000"/>
          <w:sz w:val="28"/>
          <w:szCs w:val="28"/>
        </w:rPr>
        <w:t>эффект</w:t>
      </w:r>
      <w:r w:rsidRPr="00A06410">
        <w:rPr>
          <w:color w:val="000000"/>
          <w:sz w:val="28"/>
          <w:szCs w:val="28"/>
        </w:rPr>
        <w:t xml:space="preserve"> от увеличения масштаба. Таким образом, получается две </w:t>
      </w:r>
      <w:r w:rsidRPr="00BA5407">
        <w:rPr>
          <w:color w:val="000000"/>
          <w:sz w:val="28"/>
          <w:szCs w:val="28"/>
        </w:rPr>
        <w:t>точки безубыточности</w:t>
      </w:r>
      <w:r w:rsidRPr="00A06410">
        <w:rPr>
          <w:color w:val="000000"/>
          <w:sz w:val="28"/>
          <w:szCs w:val="28"/>
        </w:rPr>
        <w:t xml:space="preserve"> (А и В), но предварительно рассчитать их величины практически невозможно.</w:t>
      </w:r>
    </w:p>
    <w:p w:rsidR="00B30027" w:rsidRPr="00A06410" w:rsidRDefault="00B30027" w:rsidP="00A06410">
      <w:pPr>
        <w:pStyle w:val="term"/>
        <w:suppressAutoHyphens/>
        <w:spacing w:before="0" w:beforeAutospacing="0" w:after="0" w:afterAutospacing="0" w:line="360" w:lineRule="auto"/>
        <w:ind w:firstLine="709"/>
        <w:jc w:val="both"/>
        <w:rPr>
          <w:color w:val="000000"/>
          <w:sz w:val="28"/>
          <w:szCs w:val="28"/>
        </w:rPr>
      </w:pPr>
      <w:r w:rsidRPr="00A06410">
        <w:rPr>
          <w:color w:val="000000"/>
          <w:sz w:val="28"/>
          <w:szCs w:val="28"/>
        </w:rPr>
        <w:t xml:space="preserve">Еще одним </w:t>
      </w:r>
      <w:r w:rsidRPr="00BA5407">
        <w:rPr>
          <w:color w:val="000000"/>
          <w:sz w:val="28"/>
          <w:szCs w:val="28"/>
        </w:rPr>
        <w:t>фактором</w:t>
      </w:r>
      <w:r w:rsidRPr="00A06410">
        <w:rPr>
          <w:color w:val="000000"/>
          <w:sz w:val="28"/>
          <w:szCs w:val="28"/>
        </w:rPr>
        <w:t xml:space="preserve"> возникновения нескольких точек </w:t>
      </w:r>
      <w:r w:rsidRPr="00BA5407">
        <w:rPr>
          <w:color w:val="000000"/>
          <w:sz w:val="28"/>
          <w:szCs w:val="28"/>
        </w:rPr>
        <w:t>безубыточности</w:t>
      </w:r>
      <w:r w:rsidRPr="00A06410">
        <w:rPr>
          <w:color w:val="000000"/>
          <w:sz w:val="28"/>
          <w:szCs w:val="28"/>
        </w:rPr>
        <w:t xml:space="preserve"> являются скачкообразные </w:t>
      </w:r>
      <w:r w:rsidRPr="00BA5407">
        <w:rPr>
          <w:color w:val="000000"/>
          <w:sz w:val="28"/>
          <w:szCs w:val="28"/>
        </w:rPr>
        <w:t>затраты.</w:t>
      </w:r>
      <w:r w:rsidRPr="00A06410">
        <w:rPr>
          <w:color w:val="000000"/>
          <w:sz w:val="28"/>
          <w:szCs w:val="28"/>
        </w:rPr>
        <w:t xml:space="preserve"> И здесь также величины точек </w:t>
      </w:r>
      <w:r w:rsidRPr="00BA5407">
        <w:rPr>
          <w:color w:val="000000"/>
          <w:sz w:val="28"/>
          <w:szCs w:val="28"/>
        </w:rPr>
        <w:t>безубыточности</w:t>
      </w:r>
      <w:r w:rsidRPr="00A06410">
        <w:rPr>
          <w:color w:val="000000"/>
          <w:sz w:val="28"/>
          <w:szCs w:val="28"/>
        </w:rPr>
        <w:t xml:space="preserve"> весьма трудно поддаются </w:t>
      </w:r>
      <w:r w:rsidRPr="00BA5407">
        <w:rPr>
          <w:color w:val="000000"/>
          <w:sz w:val="28"/>
          <w:szCs w:val="28"/>
        </w:rPr>
        <w:t>анализу</w:t>
      </w:r>
      <w:r w:rsidRPr="00A06410">
        <w:rPr>
          <w:color w:val="000000"/>
          <w:sz w:val="28"/>
          <w:szCs w:val="28"/>
        </w:rPr>
        <w:t xml:space="preserve"> и контролю.</w:t>
      </w:r>
    </w:p>
    <w:p w:rsidR="00B30027" w:rsidRPr="00A06410" w:rsidRDefault="00B30027" w:rsidP="00A06410">
      <w:pPr>
        <w:pStyle w:val="term"/>
        <w:suppressAutoHyphens/>
        <w:spacing w:before="0" w:beforeAutospacing="0" w:after="0" w:afterAutospacing="0" w:line="360" w:lineRule="auto"/>
        <w:ind w:firstLine="709"/>
        <w:jc w:val="both"/>
        <w:rPr>
          <w:color w:val="000000"/>
          <w:sz w:val="28"/>
          <w:szCs w:val="28"/>
        </w:rPr>
      </w:pPr>
      <w:r w:rsidRPr="00A06410">
        <w:rPr>
          <w:color w:val="000000"/>
          <w:sz w:val="28"/>
          <w:szCs w:val="28"/>
        </w:rPr>
        <w:t xml:space="preserve">Однако, несмотря на вышеперечисленные исключения, на практике совсем необязательно знать совокупные </w:t>
      </w:r>
      <w:r w:rsidRPr="00BA5407">
        <w:rPr>
          <w:color w:val="000000"/>
          <w:sz w:val="28"/>
          <w:szCs w:val="28"/>
        </w:rPr>
        <w:t>издержки</w:t>
      </w:r>
      <w:r w:rsidRPr="00A06410">
        <w:rPr>
          <w:color w:val="000000"/>
          <w:sz w:val="28"/>
          <w:szCs w:val="28"/>
        </w:rPr>
        <w:t xml:space="preserve"> и </w:t>
      </w:r>
      <w:r w:rsidRPr="00BA5407">
        <w:rPr>
          <w:color w:val="000000"/>
          <w:sz w:val="28"/>
          <w:szCs w:val="28"/>
        </w:rPr>
        <w:t>доход</w:t>
      </w:r>
      <w:r w:rsidRPr="00A06410">
        <w:rPr>
          <w:color w:val="000000"/>
          <w:sz w:val="28"/>
          <w:szCs w:val="28"/>
        </w:rPr>
        <w:t xml:space="preserve"> абсолютно для всех уровней производства. Достаточно знать релевантный уровень деловой активности </w:t>
      </w:r>
      <w:r w:rsidRPr="00BA5407">
        <w:rPr>
          <w:color w:val="000000"/>
          <w:sz w:val="28"/>
          <w:szCs w:val="28"/>
        </w:rPr>
        <w:t>организации,</w:t>
      </w:r>
      <w:r w:rsidRPr="00A06410">
        <w:rPr>
          <w:color w:val="000000"/>
          <w:sz w:val="28"/>
          <w:szCs w:val="28"/>
        </w:rPr>
        <w:t xml:space="preserve"> то есть </w:t>
      </w:r>
      <w:r w:rsidRPr="00BA5407">
        <w:rPr>
          <w:color w:val="000000"/>
          <w:sz w:val="28"/>
          <w:szCs w:val="28"/>
        </w:rPr>
        <w:t>диапазон</w:t>
      </w:r>
      <w:r w:rsidRPr="00A06410">
        <w:rPr>
          <w:color w:val="000000"/>
          <w:sz w:val="28"/>
          <w:szCs w:val="28"/>
        </w:rPr>
        <w:t xml:space="preserve"> между объемом производства, которого </w:t>
      </w:r>
      <w:r w:rsidRPr="00BA5407">
        <w:rPr>
          <w:color w:val="000000"/>
          <w:sz w:val="28"/>
          <w:szCs w:val="28"/>
        </w:rPr>
        <w:t>предприятие</w:t>
      </w:r>
      <w:r w:rsidRPr="00A06410">
        <w:rPr>
          <w:color w:val="000000"/>
          <w:sz w:val="28"/>
          <w:szCs w:val="28"/>
        </w:rPr>
        <w:t xml:space="preserve"> придерживалось и которого планирует достичь, и </w:t>
      </w:r>
      <w:r w:rsidRPr="00BA5407">
        <w:rPr>
          <w:color w:val="000000"/>
          <w:sz w:val="28"/>
          <w:szCs w:val="28"/>
        </w:rPr>
        <w:t>информацию</w:t>
      </w:r>
      <w:r w:rsidRPr="00A06410">
        <w:rPr>
          <w:color w:val="000000"/>
          <w:sz w:val="28"/>
          <w:szCs w:val="28"/>
        </w:rPr>
        <w:t xml:space="preserve"> о доходах и затратах, которые имеются. И в этом случае можно говорить о наличии одной </w:t>
      </w:r>
      <w:r w:rsidRPr="00BA5407">
        <w:rPr>
          <w:color w:val="000000"/>
          <w:sz w:val="28"/>
          <w:szCs w:val="28"/>
        </w:rPr>
        <w:t>точки безубыточности.</w:t>
      </w:r>
    </w:p>
    <w:p w:rsidR="00B30027" w:rsidRPr="00A06410" w:rsidRDefault="00B30027" w:rsidP="00A06410">
      <w:pPr>
        <w:pStyle w:val="term"/>
        <w:suppressAutoHyphens/>
        <w:spacing w:before="0" w:beforeAutospacing="0" w:after="0" w:afterAutospacing="0" w:line="360" w:lineRule="auto"/>
        <w:ind w:firstLine="709"/>
        <w:jc w:val="both"/>
        <w:rPr>
          <w:color w:val="000000"/>
          <w:sz w:val="28"/>
          <w:szCs w:val="28"/>
        </w:rPr>
      </w:pPr>
      <w:r w:rsidRPr="00A06410">
        <w:rPr>
          <w:color w:val="000000"/>
          <w:sz w:val="28"/>
          <w:szCs w:val="28"/>
        </w:rPr>
        <w:t xml:space="preserve">Порог </w:t>
      </w:r>
      <w:r w:rsidRPr="00BA5407">
        <w:rPr>
          <w:color w:val="000000"/>
          <w:sz w:val="28"/>
          <w:szCs w:val="28"/>
        </w:rPr>
        <w:t>рентабельности</w:t>
      </w:r>
      <w:r w:rsidRPr="00A06410">
        <w:rPr>
          <w:color w:val="000000"/>
          <w:sz w:val="28"/>
          <w:szCs w:val="28"/>
        </w:rPr>
        <w:t xml:space="preserve"> </w:t>
      </w:r>
      <w:r w:rsidRPr="00BA5407">
        <w:rPr>
          <w:color w:val="000000"/>
          <w:sz w:val="28"/>
          <w:szCs w:val="28"/>
        </w:rPr>
        <w:t>(точка безубыточности)</w:t>
      </w:r>
      <w:r w:rsidRPr="00A06410">
        <w:rPr>
          <w:color w:val="000000"/>
          <w:sz w:val="28"/>
          <w:szCs w:val="28"/>
        </w:rPr>
        <w:t xml:space="preserve"> — это показатель, характеризующий объем реализации продукции, при котором </w:t>
      </w:r>
      <w:r w:rsidRPr="00BA5407">
        <w:rPr>
          <w:color w:val="000000"/>
          <w:sz w:val="28"/>
          <w:szCs w:val="28"/>
        </w:rPr>
        <w:t>выручка</w:t>
      </w:r>
      <w:r w:rsidRPr="00A06410">
        <w:rPr>
          <w:color w:val="000000"/>
          <w:sz w:val="28"/>
          <w:szCs w:val="28"/>
        </w:rPr>
        <w:t xml:space="preserve"> </w:t>
      </w:r>
      <w:r w:rsidRPr="00BA5407">
        <w:rPr>
          <w:color w:val="000000"/>
          <w:sz w:val="28"/>
          <w:szCs w:val="28"/>
        </w:rPr>
        <w:t>предприятия</w:t>
      </w:r>
      <w:r w:rsidRPr="00A06410">
        <w:rPr>
          <w:color w:val="000000"/>
          <w:sz w:val="28"/>
          <w:szCs w:val="28"/>
        </w:rPr>
        <w:t xml:space="preserve"> от реализации продукции (работ, услуг) равна всем его совокупным затратам. То есть это тот </w:t>
      </w:r>
      <w:r w:rsidRPr="00BA5407">
        <w:rPr>
          <w:color w:val="000000"/>
          <w:sz w:val="28"/>
          <w:szCs w:val="28"/>
        </w:rPr>
        <w:t>объем продаж,</w:t>
      </w:r>
      <w:r w:rsidRPr="00A06410">
        <w:rPr>
          <w:color w:val="000000"/>
          <w:sz w:val="28"/>
          <w:szCs w:val="28"/>
        </w:rPr>
        <w:t xml:space="preserve"> при котором </w:t>
      </w:r>
      <w:r w:rsidRPr="00BA5407">
        <w:rPr>
          <w:color w:val="000000"/>
          <w:sz w:val="28"/>
          <w:szCs w:val="28"/>
        </w:rPr>
        <w:t>хозяйствующий субъект</w:t>
      </w:r>
      <w:r w:rsidRPr="00A06410">
        <w:rPr>
          <w:color w:val="000000"/>
          <w:sz w:val="28"/>
          <w:szCs w:val="28"/>
        </w:rPr>
        <w:t xml:space="preserve"> не имеет ни прибыли, ни убытка.</w:t>
      </w:r>
    </w:p>
    <w:p w:rsidR="00B30027" w:rsidRPr="00A06410" w:rsidRDefault="00B30027" w:rsidP="00A06410">
      <w:pPr>
        <w:pStyle w:val="term"/>
        <w:suppressAutoHyphens/>
        <w:spacing w:before="0" w:beforeAutospacing="0" w:after="0" w:afterAutospacing="0" w:line="360" w:lineRule="auto"/>
        <w:ind w:firstLine="709"/>
        <w:jc w:val="both"/>
        <w:rPr>
          <w:color w:val="000000"/>
          <w:sz w:val="28"/>
          <w:szCs w:val="28"/>
        </w:rPr>
      </w:pPr>
      <w:r w:rsidRPr="00A06410">
        <w:rPr>
          <w:color w:val="000000"/>
          <w:sz w:val="28"/>
          <w:szCs w:val="28"/>
        </w:rPr>
        <w:t xml:space="preserve">На практике для вычисления </w:t>
      </w:r>
      <w:r w:rsidRPr="00BA5407">
        <w:rPr>
          <w:color w:val="000000"/>
          <w:sz w:val="28"/>
          <w:szCs w:val="28"/>
        </w:rPr>
        <w:t>точки безубыточности</w:t>
      </w:r>
      <w:r w:rsidRPr="00A06410">
        <w:rPr>
          <w:color w:val="000000"/>
          <w:sz w:val="28"/>
          <w:szCs w:val="28"/>
        </w:rPr>
        <w:t xml:space="preserve"> используются три метода: графический, уравнений и маржинального дохода.</w:t>
      </w:r>
    </w:p>
    <w:p w:rsidR="00B30027" w:rsidRPr="00A06410" w:rsidRDefault="00B30027" w:rsidP="00A06410">
      <w:pPr>
        <w:pStyle w:val="term"/>
        <w:suppressAutoHyphens/>
        <w:spacing w:before="0" w:beforeAutospacing="0" w:after="0" w:afterAutospacing="0" w:line="360" w:lineRule="auto"/>
        <w:ind w:firstLine="709"/>
        <w:jc w:val="both"/>
        <w:rPr>
          <w:color w:val="000000"/>
          <w:sz w:val="28"/>
          <w:szCs w:val="28"/>
        </w:rPr>
      </w:pPr>
      <w:r w:rsidRPr="00A06410">
        <w:rPr>
          <w:color w:val="000000"/>
          <w:sz w:val="28"/>
          <w:szCs w:val="28"/>
        </w:rPr>
        <w:t xml:space="preserve">1. При </w:t>
      </w:r>
      <w:r w:rsidRPr="00A06410">
        <w:rPr>
          <w:color w:val="000000"/>
          <w:sz w:val="28"/>
          <w:szCs w:val="28"/>
          <w:u w:val="single"/>
        </w:rPr>
        <w:t>графическом методе</w:t>
      </w:r>
      <w:r w:rsidRPr="00A06410">
        <w:rPr>
          <w:color w:val="000000"/>
          <w:sz w:val="28"/>
          <w:szCs w:val="28"/>
        </w:rPr>
        <w:t xml:space="preserve"> нахождение </w:t>
      </w:r>
      <w:r w:rsidRPr="00BA5407">
        <w:rPr>
          <w:color w:val="000000"/>
          <w:sz w:val="28"/>
          <w:szCs w:val="28"/>
        </w:rPr>
        <w:t>точки безубыточности</w:t>
      </w:r>
      <w:r w:rsidRPr="00A06410">
        <w:rPr>
          <w:color w:val="000000"/>
          <w:sz w:val="28"/>
          <w:szCs w:val="28"/>
        </w:rPr>
        <w:t xml:space="preserve"> сводится к построению комплексного </w:t>
      </w:r>
      <w:r w:rsidRPr="00BA5407">
        <w:rPr>
          <w:color w:val="000000"/>
          <w:sz w:val="28"/>
          <w:szCs w:val="28"/>
        </w:rPr>
        <w:t>графика</w:t>
      </w:r>
      <w:r w:rsidRPr="00A06410">
        <w:rPr>
          <w:color w:val="000000"/>
          <w:sz w:val="28"/>
          <w:szCs w:val="28"/>
        </w:rPr>
        <w:t xml:space="preserve"> </w:t>
      </w:r>
      <w:r w:rsidR="00A06410" w:rsidRPr="00BA5407">
        <w:rPr>
          <w:color w:val="000000"/>
          <w:sz w:val="28"/>
          <w:szCs w:val="28"/>
        </w:rPr>
        <w:t>"</w:t>
      </w:r>
      <w:r w:rsidRPr="00BA5407">
        <w:rPr>
          <w:color w:val="000000"/>
          <w:sz w:val="28"/>
          <w:szCs w:val="28"/>
        </w:rPr>
        <w:t>затраты</w:t>
      </w:r>
      <w:r w:rsidRPr="00A06410">
        <w:rPr>
          <w:color w:val="000000"/>
          <w:sz w:val="28"/>
          <w:szCs w:val="28"/>
        </w:rPr>
        <w:t xml:space="preserve"> - объем производства -прибыль</w:t>
      </w:r>
      <w:r w:rsidR="00A06410">
        <w:rPr>
          <w:color w:val="000000"/>
          <w:sz w:val="28"/>
          <w:szCs w:val="28"/>
        </w:rPr>
        <w:t>"</w:t>
      </w:r>
      <w:r w:rsidRPr="00A06410">
        <w:rPr>
          <w:color w:val="000000"/>
          <w:sz w:val="28"/>
          <w:szCs w:val="28"/>
        </w:rPr>
        <w:t xml:space="preserve">. Последовательность построения </w:t>
      </w:r>
      <w:r w:rsidRPr="00BA5407">
        <w:rPr>
          <w:color w:val="000000"/>
          <w:sz w:val="28"/>
          <w:szCs w:val="28"/>
        </w:rPr>
        <w:t>графика</w:t>
      </w:r>
      <w:r w:rsidRPr="00A06410">
        <w:rPr>
          <w:color w:val="000000"/>
          <w:sz w:val="28"/>
          <w:szCs w:val="28"/>
        </w:rPr>
        <w:t xml:space="preserve"> заключается в следующем:</w:t>
      </w:r>
    </w:p>
    <w:p w:rsidR="00B30027" w:rsidRPr="00A06410" w:rsidRDefault="00B30027" w:rsidP="00A06410">
      <w:pPr>
        <w:pStyle w:val="term"/>
        <w:suppressAutoHyphens/>
        <w:spacing w:before="0" w:beforeAutospacing="0" w:after="0" w:afterAutospacing="0" w:line="360" w:lineRule="auto"/>
        <w:ind w:firstLine="709"/>
        <w:jc w:val="both"/>
        <w:rPr>
          <w:color w:val="000000"/>
          <w:sz w:val="28"/>
          <w:szCs w:val="28"/>
        </w:rPr>
      </w:pPr>
      <w:r w:rsidRPr="00A06410">
        <w:rPr>
          <w:color w:val="000000"/>
          <w:sz w:val="28"/>
          <w:szCs w:val="28"/>
        </w:rPr>
        <w:t xml:space="preserve">на </w:t>
      </w:r>
      <w:r w:rsidRPr="00BA5407">
        <w:rPr>
          <w:color w:val="000000"/>
          <w:sz w:val="28"/>
          <w:szCs w:val="28"/>
        </w:rPr>
        <w:t>графике</w:t>
      </w:r>
      <w:r w:rsidRPr="00A06410">
        <w:rPr>
          <w:color w:val="000000"/>
          <w:sz w:val="28"/>
          <w:szCs w:val="28"/>
        </w:rPr>
        <w:t xml:space="preserve"> строится линия </w:t>
      </w:r>
      <w:r w:rsidRPr="00BA5407">
        <w:rPr>
          <w:color w:val="000000"/>
          <w:sz w:val="28"/>
          <w:szCs w:val="28"/>
        </w:rPr>
        <w:t>постоянных затрат</w:t>
      </w:r>
      <w:r w:rsidRPr="00A06410">
        <w:rPr>
          <w:color w:val="000000"/>
          <w:sz w:val="28"/>
          <w:szCs w:val="28"/>
        </w:rPr>
        <w:t xml:space="preserve"> (FC), для чего проводится прямая, параллельная оси абсцисс;</w:t>
      </w:r>
    </w:p>
    <w:p w:rsidR="00B30027" w:rsidRPr="00A06410" w:rsidRDefault="00B30027" w:rsidP="00A06410">
      <w:pPr>
        <w:pStyle w:val="term"/>
        <w:suppressAutoHyphens/>
        <w:spacing w:before="0" w:beforeAutospacing="0" w:after="0" w:afterAutospacing="0" w:line="360" w:lineRule="auto"/>
        <w:ind w:firstLine="709"/>
        <w:jc w:val="both"/>
        <w:rPr>
          <w:color w:val="000000"/>
          <w:sz w:val="28"/>
          <w:szCs w:val="28"/>
        </w:rPr>
      </w:pPr>
      <w:r w:rsidRPr="00A06410">
        <w:rPr>
          <w:color w:val="000000"/>
          <w:sz w:val="28"/>
          <w:szCs w:val="28"/>
        </w:rPr>
        <w:t xml:space="preserve">на оси абсцисс выбирается какая-либо точка, то есть какая-либо величина объема. Для нахождения </w:t>
      </w:r>
      <w:r w:rsidRPr="00BA5407">
        <w:rPr>
          <w:color w:val="000000"/>
          <w:sz w:val="28"/>
          <w:szCs w:val="28"/>
        </w:rPr>
        <w:t>точки безубыточности</w:t>
      </w:r>
      <w:r w:rsidRPr="00A06410">
        <w:rPr>
          <w:color w:val="000000"/>
          <w:sz w:val="28"/>
          <w:szCs w:val="28"/>
        </w:rPr>
        <w:t xml:space="preserve"> рассчитывается величина совокупных </w:t>
      </w:r>
      <w:r w:rsidRPr="00BA5407">
        <w:rPr>
          <w:color w:val="000000"/>
          <w:sz w:val="28"/>
          <w:szCs w:val="28"/>
        </w:rPr>
        <w:t>затрат</w:t>
      </w:r>
      <w:r w:rsidRPr="00A06410">
        <w:rPr>
          <w:color w:val="000000"/>
          <w:sz w:val="28"/>
          <w:szCs w:val="28"/>
        </w:rPr>
        <w:t xml:space="preserve"> (постоянных и переменных). Строится прямая ТС на графике, отвечающая этому значению;</w:t>
      </w:r>
    </w:p>
    <w:p w:rsidR="00B30027" w:rsidRDefault="00B30027" w:rsidP="00A06410">
      <w:pPr>
        <w:pStyle w:val="term"/>
        <w:suppressAutoHyphens/>
        <w:spacing w:before="0" w:beforeAutospacing="0" w:after="0" w:afterAutospacing="0" w:line="360" w:lineRule="auto"/>
        <w:ind w:firstLine="709"/>
        <w:jc w:val="both"/>
        <w:rPr>
          <w:color w:val="000000"/>
          <w:sz w:val="28"/>
          <w:szCs w:val="28"/>
          <w:lang w:val="en-US"/>
        </w:rPr>
      </w:pPr>
      <w:r w:rsidRPr="00A06410">
        <w:rPr>
          <w:color w:val="000000"/>
          <w:sz w:val="28"/>
          <w:szCs w:val="28"/>
        </w:rPr>
        <w:t xml:space="preserve">вновь выбирается любая точка на оси абсцисс и для нее находится сумма </w:t>
      </w:r>
      <w:r w:rsidRPr="00BA5407">
        <w:rPr>
          <w:color w:val="000000"/>
          <w:sz w:val="28"/>
          <w:szCs w:val="28"/>
        </w:rPr>
        <w:t>выручки от реализации.</w:t>
      </w:r>
      <w:r w:rsidRPr="00A06410">
        <w:rPr>
          <w:color w:val="000000"/>
          <w:sz w:val="28"/>
          <w:szCs w:val="28"/>
        </w:rPr>
        <w:t xml:space="preserve"> Строится прямая (TR), отвечающая данному значению.</w:t>
      </w:r>
    </w:p>
    <w:p w:rsidR="00A06410" w:rsidRPr="00A06410" w:rsidRDefault="00A06410" w:rsidP="00A06410">
      <w:pPr>
        <w:pStyle w:val="term"/>
        <w:suppressAutoHyphens/>
        <w:spacing w:before="0" w:beforeAutospacing="0" w:after="0" w:afterAutospacing="0" w:line="360" w:lineRule="auto"/>
        <w:ind w:firstLine="709"/>
        <w:jc w:val="both"/>
        <w:rPr>
          <w:color w:val="000000"/>
          <w:sz w:val="28"/>
          <w:szCs w:val="28"/>
          <w:lang w:val="en-US"/>
        </w:rPr>
      </w:pPr>
    </w:p>
    <w:p w:rsidR="00B30027" w:rsidRPr="00A06410" w:rsidRDefault="00FE3D95" w:rsidP="00A06410">
      <w:pPr>
        <w:pStyle w:val="term"/>
        <w:suppressAutoHyphens/>
        <w:spacing w:before="0" w:beforeAutospacing="0" w:after="0" w:afterAutospacing="0" w:line="360" w:lineRule="auto"/>
        <w:ind w:firstLine="709"/>
        <w:jc w:val="both"/>
        <w:rPr>
          <w:color w:val="000000"/>
          <w:sz w:val="28"/>
          <w:szCs w:val="28"/>
        </w:rPr>
      </w:pPr>
      <w:r>
        <w:rPr>
          <w:color w:val="000000"/>
          <w:sz w:val="28"/>
          <w:szCs w:val="28"/>
        </w:rPr>
        <w:pict>
          <v:shape id="_x0000_i1026" type="#_x0000_t75" style="width:217.5pt;height:129pt">
            <v:imagedata r:id="rId8" o:title="" cropbottom="7573f"/>
          </v:shape>
        </w:pict>
      </w:r>
    </w:p>
    <w:p w:rsidR="00A06410" w:rsidRDefault="00A06410" w:rsidP="00A06410">
      <w:pPr>
        <w:pStyle w:val="term"/>
        <w:suppressAutoHyphens/>
        <w:spacing w:before="0" w:beforeAutospacing="0" w:after="0" w:afterAutospacing="0" w:line="360" w:lineRule="auto"/>
        <w:ind w:firstLine="709"/>
        <w:jc w:val="both"/>
        <w:rPr>
          <w:color w:val="000000"/>
          <w:sz w:val="28"/>
          <w:szCs w:val="28"/>
          <w:lang w:val="en-US"/>
        </w:rPr>
      </w:pPr>
    </w:p>
    <w:p w:rsidR="00B30027" w:rsidRPr="00A06410" w:rsidRDefault="00A06410" w:rsidP="00A06410">
      <w:pPr>
        <w:pStyle w:val="term"/>
        <w:suppressAutoHyphens/>
        <w:spacing w:before="0" w:beforeAutospacing="0" w:after="0" w:afterAutospacing="0" w:line="360" w:lineRule="auto"/>
        <w:ind w:firstLine="709"/>
        <w:jc w:val="both"/>
        <w:rPr>
          <w:color w:val="000000"/>
          <w:sz w:val="28"/>
          <w:szCs w:val="28"/>
        </w:rPr>
      </w:pPr>
      <w:r w:rsidRPr="00A06410">
        <w:rPr>
          <w:color w:val="000000"/>
          <w:sz w:val="28"/>
          <w:szCs w:val="28"/>
        </w:rPr>
        <w:br w:type="page"/>
      </w:r>
      <w:r w:rsidR="00B30027" w:rsidRPr="00A06410">
        <w:rPr>
          <w:color w:val="000000"/>
          <w:sz w:val="28"/>
          <w:szCs w:val="28"/>
        </w:rPr>
        <w:t>Изображенная на рис</w:t>
      </w:r>
      <w:r w:rsidR="005B6857" w:rsidRPr="00A06410">
        <w:rPr>
          <w:color w:val="000000"/>
          <w:sz w:val="28"/>
          <w:szCs w:val="28"/>
        </w:rPr>
        <w:t>унке 2</w:t>
      </w:r>
      <w:r w:rsidR="00B30027" w:rsidRPr="00A06410">
        <w:rPr>
          <w:color w:val="000000"/>
          <w:sz w:val="28"/>
          <w:szCs w:val="28"/>
        </w:rPr>
        <w:t xml:space="preserve"> </w:t>
      </w:r>
      <w:r w:rsidR="00B30027" w:rsidRPr="00BA5407">
        <w:rPr>
          <w:color w:val="000000"/>
          <w:sz w:val="28"/>
          <w:szCs w:val="28"/>
        </w:rPr>
        <w:t>точка безубыточности</w:t>
      </w:r>
      <w:r w:rsidR="00B30027" w:rsidRPr="00A06410">
        <w:rPr>
          <w:color w:val="000000"/>
          <w:sz w:val="28"/>
          <w:szCs w:val="28"/>
        </w:rPr>
        <w:t xml:space="preserve"> (порог </w:t>
      </w:r>
      <w:r w:rsidR="00B30027" w:rsidRPr="00BA5407">
        <w:rPr>
          <w:color w:val="000000"/>
          <w:sz w:val="28"/>
          <w:szCs w:val="28"/>
        </w:rPr>
        <w:t>рентабельности)</w:t>
      </w:r>
      <w:r w:rsidR="00B30027" w:rsidRPr="00A06410">
        <w:rPr>
          <w:color w:val="000000"/>
          <w:sz w:val="28"/>
          <w:szCs w:val="28"/>
        </w:rPr>
        <w:t xml:space="preserve"> -это точка пересечения </w:t>
      </w:r>
      <w:r w:rsidR="00B30027" w:rsidRPr="00BA5407">
        <w:rPr>
          <w:color w:val="000000"/>
          <w:sz w:val="28"/>
          <w:szCs w:val="28"/>
        </w:rPr>
        <w:t>графиков</w:t>
      </w:r>
      <w:r w:rsidR="00B30027" w:rsidRPr="00A06410">
        <w:rPr>
          <w:color w:val="000000"/>
          <w:sz w:val="28"/>
          <w:szCs w:val="28"/>
        </w:rPr>
        <w:t xml:space="preserve"> валовой выручки и совокупных затрат.</w:t>
      </w:r>
    </w:p>
    <w:p w:rsidR="00B30027" w:rsidRPr="00A06410" w:rsidRDefault="00B30027" w:rsidP="00A06410">
      <w:pPr>
        <w:pStyle w:val="term"/>
        <w:suppressAutoHyphens/>
        <w:spacing w:before="0" w:beforeAutospacing="0" w:after="0" w:afterAutospacing="0" w:line="360" w:lineRule="auto"/>
        <w:ind w:firstLine="709"/>
        <w:jc w:val="both"/>
        <w:rPr>
          <w:color w:val="000000"/>
          <w:sz w:val="28"/>
          <w:szCs w:val="28"/>
        </w:rPr>
      </w:pPr>
      <w:r w:rsidRPr="00BA5407">
        <w:rPr>
          <w:color w:val="000000"/>
          <w:sz w:val="28"/>
          <w:szCs w:val="28"/>
        </w:rPr>
        <w:t>Точка безубыточности,</w:t>
      </w:r>
      <w:r w:rsidRPr="00A06410">
        <w:rPr>
          <w:color w:val="000000"/>
          <w:sz w:val="28"/>
          <w:szCs w:val="28"/>
        </w:rPr>
        <w:t xml:space="preserve"> на </w:t>
      </w:r>
      <w:r w:rsidRPr="00BA5407">
        <w:rPr>
          <w:color w:val="000000"/>
          <w:sz w:val="28"/>
          <w:szCs w:val="28"/>
        </w:rPr>
        <w:t>графике</w:t>
      </w:r>
      <w:r w:rsidRPr="00A06410">
        <w:rPr>
          <w:color w:val="000000"/>
          <w:sz w:val="28"/>
          <w:szCs w:val="28"/>
        </w:rPr>
        <w:t xml:space="preserve"> это точка А, расположенная на пересечении прямых, построенных по значению </w:t>
      </w:r>
      <w:r w:rsidRPr="00BA5407">
        <w:rPr>
          <w:color w:val="000000"/>
          <w:sz w:val="28"/>
          <w:szCs w:val="28"/>
        </w:rPr>
        <w:t>затрат</w:t>
      </w:r>
      <w:r w:rsidRPr="00A06410">
        <w:rPr>
          <w:color w:val="000000"/>
          <w:sz w:val="28"/>
          <w:szCs w:val="28"/>
        </w:rPr>
        <w:t xml:space="preserve"> и выручки (рис</w:t>
      </w:r>
      <w:r w:rsidR="007367C1" w:rsidRPr="00A06410">
        <w:rPr>
          <w:color w:val="000000"/>
          <w:sz w:val="28"/>
          <w:szCs w:val="28"/>
        </w:rPr>
        <w:t>. 2</w:t>
      </w:r>
      <w:r w:rsidRPr="00A06410">
        <w:rPr>
          <w:color w:val="000000"/>
          <w:sz w:val="28"/>
          <w:szCs w:val="28"/>
        </w:rPr>
        <w:t>).</w:t>
      </w:r>
    </w:p>
    <w:p w:rsidR="00B30027" w:rsidRPr="00A06410" w:rsidRDefault="00B30027" w:rsidP="00A06410">
      <w:pPr>
        <w:pStyle w:val="term"/>
        <w:suppressAutoHyphens/>
        <w:spacing w:before="0" w:beforeAutospacing="0" w:after="0" w:afterAutospacing="0" w:line="360" w:lineRule="auto"/>
        <w:ind w:firstLine="709"/>
        <w:jc w:val="both"/>
        <w:rPr>
          <w:color w:val="000000"/>
          <w:sz w:val="28"/>
          <w:szCs w:val="28"/>
        </w:rPr>
      </w:pPr>
      <w:r w:rsidRPr="00A06410">
        <w:rPr>
          <w:color w:val="000000"/>
          <w:sz w:val="28"/>
          <w:szCs w:val="28"/>
        </w:rPr>
        <w:t xml:space="preserve">Размер прибыли или убытков заштрихован. В </w:t>
      </w:r>
      <w:r w:rsidRPr="00BA5407">
        <w:rPr>
          <w:color w:val="000000"/>
          <w:sz w:val="28"/>
          <w:szCs w:val="28"/>
        </w:rPr>
        <w:t>точке безубыточности</w:t>
      </w:r>
      <w:r w:rsidRPr="00A06410">
        <w:rPr>
          <w:color w:val="000000"/>
          <w:sz w:val="28"/>
          <w:szCs w:val="28"/>
        </w:rPr>
        <w:t xml:space="preserve"> получаемая </w:t>
      </w:r>
      <w:r w:rsidRPr="00BA5407">
        <w:rPr>
          <w:color w:val="000000"/>
          <w:sz w:val="28"/>
          <w:szCs w:val="28"/>
        </w:rPr>
        <w:t>предприятием</w:t>
      </w:r>
      <w:r w:rsidRPr="00A06410">
        <w:rPr>
          <w:color w:val="000000"/>
          <w:sz w:val="28"/>
          <w:szCs w:val="28"/>
        </w:rPr>
        <w:t xml:space="preserve"> </w:t>
      </w:r>
      <w:r w:rsidRPr="00BA5407">
        <w:rPr>
          <w:color w:val="000000"/>
          <w:sz w:val="28"/>
          <w:szCs w:val="28"/>
        </w:rPr>
        <w:t>выручка</w:t>
      </w:r>
      <w:r w:rsidRPr="00A06410">
        <w:rPr>
          <w:color w:val="000000"/>
          <w:sz w:val="28"/>
          <w:szCs w:val="28"/>
        </w:rPr>
        <w:t xml:space="preserve"> равна его совокупным затратам, при этом </w:t>
      </w:r>
      <w:r w:rsidRPr="00BA5407">
        <w:rPr>
          <w:color w:val="000000"/>
          <w:sz w:val="28"/>
          <w:szCs w:val="28"/>
        </w:rPr>
        <w:t>прибыль</w:t>
      </w:r>
      <w:r w:rsidRPr="00A06410">
        <w:rPr>
          <w:color w:val="000000"/>
          <w:sz w:val="28"/>
          <w:szCs w:val="28"/>
        </w:rPr>
        <w:t xml:space="preserve"> равна нулю. </w:t>
      </w:r>
      <w:r w:rsidRPr="00BA5407">
        <w:rPr>
          <w:color w:val="000000"/>
          <w:sz w:val="28"/>
          <w:szCs w:val="28"/>
        </w:rPr>
        <w:t>Выручка,</w:t>
      </w:r>
      <w:r w:rsidRPr="00A06410">
        <w:rPr>
          <w:color w:val="000000"/>
          <w:sz w:val="28"/>
          <w:szCs w:val="28"/>
        </w:rPr>
        <w:t xml:space="preserve"> соответствующая </w:t>
      </w:r>
      <w:r w:rsidRPr="00BA5407">
        <w:rPr>
          <w:color w:val="000000"/>
          <w:sz w:val="28"/>
          <w:szCs w:val="28"/>
        </w:rPr>
        <w:t>точке безубыточности,</w:t>
      </w:r>
      <w:r w:rsidRPr="00A06410">
        <w:rPr>
          <w:color w:val="000000"/>
          <w:sz w:val="28"/>
          <w:szCs w:val="28"/>
        </w:rPr>
        <w:t xml:space="preserve"> называется пороговой выручкой. Объем производств (продаж) в </w:t>
      </w:r>
      <w:r w:rsidRPr="00BA5407">
        <w:rPr>
          <w:color w:val="000000"/>
          <w:sz w:val="28"/>
          <w:szCs w:val="28"/>
        </w:rPr>
        <w:t>точке безубыточности</w:t>
      </w:r>
      <w:r w:rsidRPr="00A06410">
        <w:rPr>
          <w:color w:val="000000"/>
          <w:sz w:val="28"/>
          <w:szCs w:val="28"/>
        </w:rPr>
        <w:t xml:space="preserve"> называется пороговым объемом производства (продаж). Если </w:t>
      </w:r>
      <w:r w:rsidRPr="00BA5407">
        <w:rPr>
          <w:color w:val="000000"/>
          <w:sz w:val="28"/>
          <w:szCs w:val="28"/>
        </w:rPr>
        <w:t>предприятие</w:t>
      </w:r>
      <w:r w:rsidRPr="00A06410">
        <w:rPr>
          <w:color w:val="000000"/>
          <w:sz w:val="28"/>
          <w:szCs w:val="28"/>
        </w:rPr>
        <w:t xml:space="preserve"> продает продукции меньше порогового </w:t>
      </w:r>
      <w:r w:rsidRPr="00BA5407">
        <w:rPr>
          <w:color w:val="000000"/>
          <w:sz w:val="28"/>
          <w:szCs w:val="28"/>
        </w:rPr>
        <w:t>объема продаж,</w:t>
      </w:r>
      <w:r w:rsidRPr="00A06410">
        <w:rPr>
          <w:color w:val="000000"/>
          <w:sz w:val="28"/>
          <w:szCs w:val="28"/>
        </w:rPr>
        <w:t xml:space="preserve"> то оно терпит </w:t>
      </w:r>
      <w:r w:rsidRPr="00BA5407">
        <w:rPr>
          <w:color w:val="000000"/>
          <w:sz w:val="28"/>
          <w:szCs w:val="28"/>
        </w:rPr>
        <w:t>убытки,</w:t>
      </w:r>
      <w:r w:rsidRPr="00A06410">
        <w:rPr>
          <w:color w:val="000000"/>
          <w:sz w:val="28"/>
          <w:szCs w:val="28"/>
        </w:rPr>
        <w:t xml:space="preserve"> если больше - получает </w:t>
      </w:r>
      <w:r w:rsidRPr="00BA5407">
        <w:rPr>
          <w:color w:val="000000"/>
          <w:sz w:val="28"/>
          <w:szCs w:val="28"/>
        </w:rPr>
        <w:t>прибыль.</w:t>
      </w:r>
    </w:p>
    <w:p w:rsidR="00B30027" w:rsidRPr="00A06410" w:rsidRDefault="00B30027" w:rsidP="00A06410">
      <w:pPr>
        <w:pStyle w:val="term"/>
        <w:suppressAutoHyphens/>
        <w:spacing w:before="0" w:beforeAutospacing="0" w:after="0" w:afterAutospacing="0" w:line="360" w:lineRule="auto"/>
        <w:ind w:firstLine="709"/>
        <w:jc w:val="both"/>
        <w:rPr>
          <w:color w:val="000000"/>
          <w:sz w:val="28"/>
          <w:szCs w:val="28"/>
        </w:rPr>
      </w:pPr>
      <w:r w:rsidRPr="00A06410">
        <w:rPr>
          <w:color w:val="000000"/>
          <w:sz w:val="28"/>
          <w:szCs w:val="28"/>
        </w:rPr>
        <w:t>2.</w:t>
      </w:r>
      <w:r w:rsidR="007367C1" w:rsidRPr="00A06410">
        <w:rPr>
          <w:color w:val="000000"/>
          <w:sz w:val="28"/>
          <w:szCs w:val="28"/>
        </w:rPr>
        <w:t xml:space="preserve"> </w:t>
      </w:r>
      <w:r w:rsidRPr="00A06410">
        <w:rPr>
          <w:color w:val="000000"/>
          <w:sz w:val="28"/>
          <w:szCs w:val="28"/>
          <w:u w:val="single"/>
        </w:rPr>
        <w:t>Метод уравнений</w:t>
      </w:r>
      <w:r w:rsidRPr="00A06410">
        <w:rPr>
          <w:color w:val="000000"/>
          <w:sz w:val="28"/>
          <w:szCs w:val="28"/>
        </w:rPr>
        <w:t xml:space="preserve"> основан на исчислении прибыли </w:t>
      </w:r>
      <w:r w:rsidRPr="00BA5407">
        <w:rPr>
          <w:color w:val="000000"/>
          <w:sz w:val="28"/>
          <w:szCs w:val="28"/>
        </w:rPr>
        <w:t>предприятия</w:t>
      </w:r>
      <w:r w:rsidRPr="00A06410">
        <w:rPr>
          <w:color w:val="000000"/>
          <w:sz w:val="28"/>
          <w:szCs w:val="28"/>
        </w:rPr>
        <w:t xml:space="preserve"> последующей формуле:</w:t>
      </w:r>
    </w:p>
    <w:p w:rsidR="001B1366" w:rsidRDefault="001B1366" w:rsidP="00A06410">
      <w:pPr>
        <w:pStyle w:val="term"/>
        <w:suppressAutoHyphens/>
        <w:spacing w:before="0" w:beforeAutospacing="0" w:after="0" w:afterAutospacing="0" w:line="360" w:lineRule="auto"/>
        <w:ind w:firstLine="709"/>
        <w:jc w:val="both"/>
        <w:rPr>
          <w:color w:val="000000"/>
          <w:sz w:val="28"/>
          <w:szCs w:val="28"/>
        </w:rPr>
      </w:pPr>
    </w:p>
    <w:p w:rsidR="00B30027" w:rsidRPr="00A06410" w:rsidRDefault="00B30027" w:rsidP="00A06410">
      <w:pPr>
        <w:pStyle w:val="term"/>
        <w:suppressAutoHyphens/>
        <w:spacing w:before="0" w:beforeAutospacing="0" w:after="0" w:afterAutospacing="0" w:line="360" w:lineRule="auto"/>
        <w:ind w:firstLine="709"/>
        <w:jc w:val="both"/>
        <w:rPr>
          <w:color w:val="000000"/>
          <w:sz w:val="28"/>
          <w:szCs w:val="28"/>
        </w:rPr>
      </w:pPr>
      <w:r w:rsidRPr="00BA5407">
        <w:rPr>
          <w:color w:val="000000"/>
          <w:sz w:val="28"/>
          <w:szCs w:val="28"/>
        </w:rPr>
        <w:t>Выручка</w:t>
      </w:r>
      <w:r w:rsidRPr="00A06410">
        <w:rPr>
          <w:color w:val="000000"/>
          <w:sz w:val="28"/>
          <w:szCs w:val="28"/>
        </w:rPr>
        <w:t xml:space="preserve"> - </w:t>
      </w:r>
      <w:r w:rsidRPr="00BA5407">
        <w:rPr>
          <w:color w:val="000000"/>
          <w:sz w:val="28"/>
          <w:szCs w:val="28"/>
        </w:rPr>
        <w:t>Переменные затраты</w:t>
      </w:r>
      <w:r w:rsidRPr="00A06410">
        <w:rPr>
          <w:color w:val="000000"/>
          <w:sz w:val="28"/>
          <w:szCs w:val="28"/>
        </w:rPr>
        <w:t xml:space="preserve"> - </w:t>
      </w:r>
      <w:r w:rsidRPr="00BA5407">
        <w:rPr>
          <w:color w:val="000000"/>
          <w:sz w:val="28"/>
          <w:szCs w:val="28"/>
        </w:rPr>
        <w:t>Постоянные затраты</w:t>
      </w:r>
      <w:r w:rsidRPr="00A06410">
        <w:rPr>
          <w:color w:val="000000"/>
          <w:sz w:val="28"/>
          <w:szCs w:val="28"/>
        </w:rPr>
        <w:t xml:space="preserve"> = </w:t>
      </w:r>
      <w:r w:rsidRPr="00BA5407">
        <w:rPr>
          <w:color w:val="000000"/>
          <w:sz w:val="28"/>
          <w:szCs w:val="28"/>
        </w:rPr>
        <w:t>Прибыль</w:t>
      </w:r>
      <w:r w:rsidRPr="00A06410">
        <w:rPr>
          <w:color w:val="000000"/>
          <w:sz w:val="28"/>
          <w:szCs w:val="28"/>
        </w:rPr>
        <w:t xml:space="preserve"> (</w:t>
      </w:r>
      <w:r w:rsidR="007367C1" w:rsidRPr="00A06410">
        <w:rPr>
          <w:color w:val="000000"/>
          <w:sz w:val="28"/>
          <w:szCs w:val="28"/>
        </w:rPr>
        <w:t>1</w:t>
      </w:r>
      <w:r w:rsidRPr="00A06410">
        <w:rPr>
          <w:color w:val="000000"/>
          <w:sz w:val="28"/>
          <w:szCs w:val="28"/>
        </w:rPr>
        <w:t>)</w:t>
      </w:r>
    </w:p>
    <w:p w:rsidR="001B1366" w:rsidRDefault="001B1366" w:rsidP="00A06410">
      <w:pPr>
        <w:pStyle w:val="term"/>
        <w:suppressAutoHyphens/>
        <w:spacing w:before="0" w:beforeAutospacing="0" w:after="0" w:afterAutospacing="0" w:line="360" w:lineRule="auto"/>
        <w:ind w:firstLine="709"/>
        <w:jc w:val="both"/>
        <w:rPr>
          <w:color w:val="000000"/>
          <w:sz w:val="28"/>
          <w:szCs w:val="28"/>
        </w:rPr>
      </w:pPr>
    </w:p>
    <w:p w:rsidR="00B30027" w:rsidRPr="00A06410" w:rsidRDefault="00B30027" w:rsidP="00A06410">
      <w:pPr>
        <w:pStyle w:val="term"/>
        <w:suppressAutoHyphens/>
        <w:spacing w:before="0" w:beforeAutospacing="0" w:after="0" w:afterAutospacing="0" w:line="360" w:lineRule="auto"/>
        <w:ind w:firstLine="709"/>
        <w:jc w:val="both"/>
        <w:rPr>
          <w:color w:val="000000"/>
          <w:sz w:val="28"/>
          <w:szCs w:val="28"/>
        </w:rPr>
      </w:pPr>
      <w:r w:rsidRPr="00A06410">
        <w:rPr>
          <w:color w:val="000000"/>
          <w:sz w:val="28"/>
          <w:szCs w:val="28"/>
        </w:rPr>
        <w:t xml:space="preserve">Детализируя порядок расчета показателей данной формулы для расчета </w:t>
      </w:r>
      <w:r w:rsidRPr="00BA5407">
        <w:rPr>
          <w:color w:val="000000"/>
          <w:sz w:val="28"/>
          <w:szCs w:val="28"/>
        </w:rPr>
        <w:t>точки безубыточности,</w:t>
      </w:r>
      <w:r w:rsidRPr="00A06410">
        <w:rPr>
          <w:color w:val="000000"/>
          <w:sz w:val="28"/>
          <w:szCs w:val="28"/>
        </w:rPr>
        <w:t xml:space="preserve"> ее можно представить в следующем виде:</w:t>
      </w:r>
    </w:p>
    <w:p w:rsidR="00A06410" w:rsidRPr="001B1366" w:rsidRDefault="00A06410" w:rsidP="00A06410">
      <w:pPr>
        <w:pStyle w:val="term"/>
        <w:suppressAutoHyphens/>
        <w:spacing w:before="0" w:beforeAutospacing="0" w:after="0" w:afterAutospacing="0" w:line="360" w:lineRule="auto"/>
        <w:ind w:firstLine="709"/>
        <w:jc w:val="both"/>
        <w:rPr>
          <w:color w:val="000000"/>
          <w:sz w:val="28"/>
          <w:szCs w:val="28"/>
        </w:rPr>
      </w:pPr>
    </w:p>
    <w:p w:rsidR="00B30027" w:rsidRPr="00A06410" w:rsidRDefault="00B30027" w:rsidP="00A06410">
      <w:pPr>
        <w:pStyle w:val="term"/>
        <w:suppressAutoHyphens/>
        <w:spacing w:before="0" w:beforeAutospacing="0" w:after="0" w:afterAutospacing="0" w:line="360" w:lineRule="auto"/>
        <w:ind w:firstLine="709"/>
        <w:jc w:val="both"/>
        <w:rPr>
          <w:color w:val="000000"/>
          <w:sz w:val="28"/>
          <w:szCs w:val="28"/>
        </w:rPr>
      </w:pPr>
      <w:r w:rsidRPr="00A06410">
        <w:rPr>
          <w:color w:val="000000"/>
          <w:sz w:val="28"/>
          <w:szCs w:val="28"/>
        </w:rPr>
        <w:t>Р*Х- Yvc*X- Yfc = 0,</w:t>
      </w:r>
      <w:r w:rsidR="00A06410">
        <w:rPr>
          <w:color w:val="000000"/>
          <w:sz w:val="28"/>
          <w:szCs w:val="28"/>
        </w:rPr>
        <w:t xml:space="preserve"> </w:t>
      </w:r>
      <w:r w:rsidRPr="00A06410">
        <w:rPr>
          <w:color w:val="000000"/>
          <w:sz w:val="28"/>
          <w:szCs w:val="28"/>
        </w:rPr>
        <w:t>(</w:t>
      </w:r>
      <w:r w:rsidR="007367C1" w:rsidRPr="00A06410">
        <w:rPr>
          <w:color w:val="000000"/>
          <w:sz w:val="28"/>
          <w:szCs w:val="28"/>
        </w:rPr>
        <w:t>2</w:t>
      </w:r>
      <w:r w:rsidRPr="00A06410">
        <w:rPr>
          <w:color w:val="000000"/>
          <w:sz w:val="28"/>
          <w:szCs w:val="28"/>
        </w:rPr>
        <w:t>)</w:t>
      </w:r>
    </w:p>
    <w:p w:rsidR="00A06410" w:rsidRPr="001B1366" w:rsidRDefault="00A06410" w:rsidP="00A06410">
      <w:pPr>
        <w:pStyle w:val="term"/>
        <w:suppressAutoHyphens/>
        <w:spacing w:before="0" w:beforeAutospacing="0" w:after="0" w:afterAutospacing="0" w:line="360" w:lineRule="auto"/>
        <w:ind w:firstLine="709"/>
        <w:jc w:val="both"/>
        <w:rPr>
          <w:color w:val="000000"/>
          <w:sz w:val="28"/>
          <w:szCs w:val="28"/>
        </w:rPr>
      </w:pPr>
    </w:p>
    <w:p w:rsidR="00B30027" w:rsidRPr="00A06410" w:rsidRDefault="00B30027" w:rsidP="00A06410">
      <w:pPr>
        <w:pStyle w:val="term"/>
        <w:suppressAutoHyphens/>
        <w:spacing w:before="0" w:beforeAutospacing="0" w:after="0" w:afterAutospacing="0" w:line="360" w:lineRule="auto"/>
        <w:ind w:firstLine="709"/>
        <w:jc w:val="both"/>
        <w:rPr>
          <w:color w:val="000000"/>
          <w:sz w:val="28"/>
          <w:szCs w:val="28"/>
        </w:rPr>
      </w:pPr>
      <w:r w:rsidRPr="00A06410">
        <w:rPr>
          <w:color w:val="000000"/>
          <w:sz w:val="28"/>
          <w:szCs w:val="28"/>
        </w:rPr>
        <w:t xml:space="preserve">где Р - </w:t>
      </w:r>
      <w:r w:rsidRPr="00BA5407">
        <w:rPr>
          <w:color w:val="000000"/>
          <w:sz w:val="28"/>
          <w:szCs w:val="28"/>
        </w:rPr>
        <w:t>цена</w:t>
      </w:r>
      <w:r w:rsidRPr="00A06410">
        <w:rPr>
          <w:color w:val="000000"/>
          <w:sz w:val="28"/>
          <w:szCs w:val="28"/>
        </w:rPr>
        <w:t xml:space="preserve"> единицы продукции; Yvc - </w:t>
      </w:r>
      <w:r w:rsidRPr="00BA5407">
        <w:rPr>
          <w:color w:val="000000"/>
          <w:sz w:val="28"/>
          <w:szCs w:val="28"/>
        </w:rPr>
        <w:t>переменные затраты</w:t>
      </w:r>
      <w:r w:rsidRPr="00A06410">
        <w:rPr>
          <w:color w:val="000000"/>
          <w:sz w:val="28"/>
          <w:szCs w:val="28"/>
        </w:rPr>
        <w:t xml:space="preserve"> на единицу продукции; Yfc - </w:t>
      </w:r>
      <w:r w:rsidRPr="00BA5407">
        <w:rPr>
          <w:color w:val="000000"/>
          <w:sz w:val="28"/>
          <w:szCs w:val="28"/>
        </w:rPr>
        <w:t>постоянные затраты;</w:t>
      </w:r>
      <w:r w:rsidRPr="00A06410">
        <w:rPr>
          <w:color w:val="000000"/>
          <w:sz w:val="28"/>
          <w:szCs w:val="28"/>
        </w:rPr>
        <w:t xml:space="preserve"> Х- пороговый объем производства. Отсюда нетрудно рассчитать пороговый объем производства.</w:t>
      </w:r>
    </w:p>
    <w:p w:rsidR="00A06410" w:rsidRPr="001B1366" w:rsidRDefault="00A06410" w:rsidP="00A06410">
      <w:pPr>
        <w:pStyle w:val="term"/>
        <w:suppressAutoHyphens/>
        <w:spacing w:before="0" w:beforeAutospacing="0" w:after="0" w:afterAutospacing="0" w:line="360" w:lineRule="auto"/>
        <w:ind w:firstLine="709"/>
        <w:jc w:val="both"/>
        <w:rPr>
          <w:color w:val="000000"/>
          <w:sz w:val="28"/>
          <w:szCs w:val="28"/>
        </w:rPr>
      </w:pPr>
    </w:p>
    <w:p w:rsidR="00B30027" w:rsidRPr="00A06410" w:rsidRDefault="00B30027" w:rsidP="00A06410">
      <w:pPr>
        <w:pStyle w:val="term"/>
        <w:suppressAutoHyphens/>
        <w:spacing w:before="0" w:beforeAutospacing="0" w:after="0" w:afterAutospacing="0" w:line="360" w:lineRule="auto"/>
        <w:ind w:firstLine="709"/>
        <w:jc w:val="both"/>
        <w:rPr>
          <w:color w:val="000000"/>
          <w:sz w:val="28"/>
          <w:szCs w:val="28"/>
        </w:rPr>
      </w:pPr>
      <w:r w:rsidRPr="00A06410">
        <w:rPr>
          <w:color w:val="000000"/>
          <w:sz w:val="28"/>
          <w:szCs w:val="28"/>
        </w:rPr>
        <w:t>Х= YFC /(P-Yvc)</w:t>
      </w:r>
      <w:r w:rsidR="00A06410">
        <w:rPr>
          <w:color w:val="000000"/>
          <w:sz w:val="28"/>
          <w:szCs w:val="28"/>
        </w:rPr>
        <w:t xml:space="preserve"> </w:t>
      </w:r>
      <w:r w:rsidRPr="00A06410">
        <w:rPr>
          <w:color w:val="000000"/>
          <w:sz w:val="28"/>
          <w:szCs w:val="28"/>
        </w:rPr>
        <w:t>(</w:t>
      </w:r>
      <w:r w:rsidR="007367C1" w:rsidRPr="00A06410">
        <w:rPr>
          <w:color w:val="000000"/>
          <w:sz w:val="28"/>
          <w:szCs w:val="28"/>
        </w:rPr>
        <w:t>3</w:t>
      </w:r>
      <w:r w:rsidRPr="00A06410">
        <w:rPr>
          <w:color w:val="000000"/>
          <w:sz w:val="28"/>
          <w:szCs w:val="28"/>
        </w:rPr>
        <w:t>)</w:t>
      </w:r>
    </w:p>
    <w:p w:rsidR="00A06410" w:rsidRPr="001B1366" w:rsidRDefault="00A06410" w:rsidP="00A06410">
      <w:pPr>
        <w:pStyle w:val="term"/>
        <w:suppressAutoHyphens/>
        <w:spacing w:before="0" w:beforeAutospacing="0" w:after="0" w:afterAutospacing="0" w:line="360" w:lineRule="auto"/>
        <w:ind w:firstLine="709"/>
        <w:jc w:val="both"/>
        <w:rPr>
          <w:color w:val="000000"/>
          <w:sz w:val="28"/>
          <w:szCs w:val="28"/>
        </w:rPr>
      </w:pPr>
    </w:p>
    <w:p w:rsidR="00B30027" w:rsidRPr="00A06410" w:rsidRDefault="001B1366" w:rsidP="00A06410">
      <w:pPr>
        <w:pStyle w:val="term"/>
        <w:suppressAutoHyphens/>
        <w:spacing w:before="0" w:beforeAutospacing="0" w:after="0" w:afterAutospacing="0" w:line="360" w:lineRule="auto"/>
        <w:ind w:firstLine="709"/>
        <w:jc w:val="both"/>
        <w:rPr>
          <w:color w:val="000000"/>
          <w:sz w:val="28"/>
          <w:szCs w:val="28"/>
        </w:rPr>
      </w:pPr>
      <w:r>
        <w:rPr>
          <w:color w:val="000000"/>
          <w:sz w:val="28"/>
          <w:szCs w:val="28"/>
        </w:rPr>
        <w:br w:type="page"/>
      </w:r>
      <w:r w:rsidR="00B30027" w:rsidRPr="00A06410">
        <w:rPr>
          <w:color w:val="000000"/>
          <w:sz w:val="28"/>
          <w:szCs w:val="28"/>
        </w:rPr>
        <w:t xml:space="preserve">3.Разновидностью метода уравнений является метод маржинального дохода, при котором </w:t>
      </w:r>
      <w:r w:rsidR="00B30027" w:rsidRPr="00BA5407">
        <w:rPr>
          <w:color w:val="000000"/>
          <w:sz w:val="28"/>
          <w:szCs w:val="28"/>
        </w:rPr>
        <w:t>точка безубыточности</w:t>
      </w:r>
      <w:r w:rsidR="00B30027" w:rsidRPr="00A06410">
        <w:rPr>
          <w:color w:val="000000"/>
          <w:sz w:val="28"/>
          <w:szCs w:val="28"/>
        </w:rPr>
        <w:t xml:space="preserve"> (порог </w:t>
      </w:r>
      <w:r w:rsidR="00B30027" w:rsidRPr="00BA5407">
        <w:rPr>
          <w:color w:val="000000"/>
          <w:sz w:val="28"/>
          <w:szCs w:val="28"/>
        </w:rPr>
        <w:t>рентабельности)</w:t>
      </w:r>
      <w:r w:rsidR="00B30027" w:rsidRPr="00A06410">
        <w:rPr>
          <w:color w:val="000000"/>
          <w:sz w:val="28"/>
          <w:szCs w:val="28"/>
        </w:rPr>
        <w:t xml:space="preserve"> определяется по следующей формуле:</w:t>
      </w:r>
    </w:p>
    <w:p w:rsidR="001B1366" w:rsidRDefault="001B1366" w:rsidP="00A06410">
      <w:pPr>
        <w:pStyle w:val="term"/>
        <w:suppressAutoHyphens/>
        <w:spacing w:before="0" w:beforeAutospacing="0" w:after="0" w:afterAutospacing="0" w:line="360" w:lineRule="auto"/>
        <w:ind w:firstLine="709"/>
        <w:jc w:val="both"/>
        <w:rPr>
          <w:color w:val="000000"/>
          <w:sz w:val="28"/>
          <w:szCs w:val="28"/>
        </w:rPr>
      </w:pPr>
    </w:p>
    <w:p w:rsidR="00B30027" w:rsidRPr="00A06410" w:rsidRDefault="00B30027" w:rsidP="00A06410">
      <w:pPr>
        <w:pStyle w:val="term"/>
        <w:suppressAutoHyphens/>
        <w:spacing w:before="0" w:beforeAutospacing="0" w:after="0" w:afterAutospacing="0" w:line="360" w:lineRule="auto"/>
        <w:ind w:firstLine="709"/>
        <w:jc w:val="both"/>
        <w:rPr>
          <w:color w:val="000000"/>
          <w:sz w:val="28"/>
          <w:szCs w:val="28"/>
        </w:rPr>
      </w:pPr>
      <w:r w:rsidRPr="00A06410">
        <w:rPr>
          <w:color w:val="000000"/>
          <w:sz w:val="28"/>
          <w:szCs w:val="28"/>
        </w:rPr>
        <w:t>Х = Уfс/Нмд</w:t>
      </w:r>
      <w:r w:rsidR="00A06410">
        <w:rPr>
          <w:color w:val="000000"/>
          <w:sz w:val="28"/>
          <w:szCs w:val="28"/>
        </w:rPr>
        <w:t xml:space="preserve"> </w:t>
      </w:r>
      <w:r w:rsidRPr="00A06410">
        <w:rPr>
          <w:color w:val="000000"/>
          <w:sz w:val="28"/>
          <w:szCs w:val="28"/>
        </w:rPr>
        <w:t>(</w:t>
      </w:r>
      <w:r w:rsidR="007367C1" w:rsidRPr="00A06410">
        <w:rPr>
          <w:color w:val="000000"/>
          <w:sz w:val="28"/>
          <w:szCs w:val="28"/>
        </w:rPr>
        <w:t>4</w:t>
      </w:r>
      <w:r w:rsidRPr="00A06410">
        <w:rPr>
          <w:color w:val="000000"/>
          <w:sz w:val="28"/>
          <w:szCs w:val="28"/>
        </w:rPr>
        <w:t>)</w:t>
      </w:r>
    </w:p>
    <w:p w:rsidR="00A06410" w:rsidRPr="001B1366" w:rsidRDefault="00A06410" w:rsidP="00A06410">
      <w:pPr>
        <w:pStyle w:val="term"/>
        <w:suppressAutoHyphens/>
        <w:spacing w:before="0" w:beforeAutospacing="0" w:after="0" w:afterAutospacing="0" w:line="360" w:lineRule="auto"/>
        <w:ind w:firstLine="709"/>
        <w:jc w:val="both"/>
        <w:rPr>
          <w:color w:val="000000"/>
          <w:sz w:val="28"/>
          <w:szCs w:val="28"/>
        </w:rPr>
      </w:pPr>
    </w:p>
    <w:p w:rsidR="00B30027" w:rsidRPr="00A06410" w:rsidRDefault="00B30027" w:rsidP="00A06410">
      <w:pPr>
        <w:pStyle w:val="term"/>
        <w:suppressAutoHyphens/>
        <w:spacing w:before="0" w:beforeAutospacing="0" w:after="0" w:afterAutospacing="0" w:line="360" w:lineRule="auto"/>
        <w:ind w:firstLine="709"/>
        <w:jc w:val="both"/>
        <w:rPr>
          <w:color w:val="000000"/>
          <w:sz w:val="28"/>
          <w:szCs w:val="28"/>
        </w:rPr>
      </w:pPr>
      <w:r w:rsidRPr="00A06410">
        <w:rPr>
          <w:color w:val="000000"/>
          <w:sz w:val="28"/>
          <w:szCs w:val="28"/>
        </w:rPr>
        <w:t xml:space="preserve">Нормой маржинального </w:t>
      </w:r>
      <w:r w:rsidRPr="00BA5407">
        <w:rPr>
          <w:color w:val="000000"/>
          <w:sz w:val="28"/>
          <w:szCs w:val="28"/>
        </w:rPr>
        <w:t>дохода</w:t>
      </w:r>
      <w:r w:rsidRPr="00A06410">
        <w:rPr>
          <w:color w:val="000000"/>
          <w:sz w:val="28"/>
          <w:szCs w:val="28"/>
        </w:rPr>
        <w:t xml:space="preserve"> называется доля величины маржинального </w:t>
      </w:r>
      <w:r w:rsidRPr="00BA5407">
        <w:rPr>
          <w:color w:val="000000"/>
          <w:sz w:val="28"/>
          <w:szCs w:val="28"/>
        </w:rPr>
        <w:t>дохода</w:t>
      </w:r>
      <w:r w:rsidRPr="00A06410">
        <w:rPr>
          <w:color w:val="000000"/>
          <w:sz w:val="28"/>
          <w:szCs w:val="28"/>
        </w:rPr>
        <w:t xml:space="preserve"> в </w:t>
      </w:r>
      <w:r w:rsidRPr="00BA5407">
        <w:rPr>
          <w:color w:val="000000"/>
          <w:sz w:val="28"/>
          <w:szCs w:val="28"/>
        </w:rPr>
        <w:t>выручке от реализации</w:t>
      </w:r>
      <w:r w:rsidRPr="00A06410">
        <w:rPr>
          <w:color w:val="000000"/>
          <w:sz w:val="28"/>
          <w:szCs w:val="28"/>
        </w:rPr>
        <w:t xml:space="preserve"> или (для отдельного изделия) доля средней величины маржинального </w:t>
      </w:r>
      <w:r w:rsidRPr="00BA5407">
        <w:rPr>
          <w:color w:val="000000"/>
          <w:sz w:val="28"/>
          <w:szCs w:val="28"/>
        </w:rPr>
        <w:t>дохода</w:t>
      </w:r>
      <w:r w:rsidRPr="00A06410">
        <w:rPr>
          <w:color w:val="000000"/>
          <w:sz w:val="28"/>
          <w:szCs w:val="28"/>
        </w:rPr>
        <w:t xml:space="preserve"> в цене </w:t>
      </w:r>
      <w:r w:rsidRPr="00BA5407">
        <w:rPr>
          <w:color w:val="000000"/>
          <w:sz w:val="28"/>
          <w:szCs w:val="28"/>
        </w:rPr>
        <w:t>товара</w:t>
      </w:r>
      <w:r w:rsidRPr="00A06410">
        <w:rPr>
          <w:color w:val="000000"/>
          <w:sz w:val="28"/>
          <w:szCs w:val="28"/>
        </w:rPr>
        <w:t xml:space="preserve"> (величина P-Yvc из формулы </w:t>
      </w:r>
      <w:r w:rsidR="007367C1" w:rsidRPr="00A06410">
        <w:rPr>
          <w:color w:val="000000"/>
          <w:sz w:val="28"/>
          <w:szCs w:val="28"/>
        </w:rPr>
        <w:t>3</w:t>
      </w:r>
      <w:r w:rsidRPr="00A06410">
        <w:rPr>
          <w:color w:val="000000"/>
          <w:sz w:val="28"/>
          <w:szCs w:val="28"/>
        </w:rPr>
        <w:t>).</w:t>
      </w:r>
    </w:p>
    <w:p w:rsidR="00B30027" w:rsidRPr="00A06410" w:rsidRDefault="00B30027" w:rsidP="00A06410">
      <w:pPr>
        <w:pStyle w:val="term"/>
        <w:suppressAutoHyphens/>
        <w:spacing w:before="0" w:beforeAutospacing="0" w:after="0" w:afterAutospacing="0" w:line="360" w:lineRule="auto"/>
        <w:ind w:firstLine="709"/>
        <w:jc w:val="both"/>
        <w:rPr>
          <w:color w:val="000000"/>
          <w:sz w:val="28"/>
          <w:szCs w:val="28"/>
        </w:rPr>
      </w:pPr>
      <w:r w:rsidRPr="00A06410">
        <w:rPr>
          <w:color w:val="000000"/>
          <w:sz w:val="28"/>
          <w:szCs w:val="28"/>
        </w:rPr>
        <w:t xml:space="preserve">Кроме показателей, рассмотренных при проведении </w:t>
      </w:r>
      <w:r w:rsidRPr="00BA5407">
        <w:rPr>
          <w:color w:val="000000"/>
          <w:sz w:val="28"/>
          <w:szCs w:val="28"/>
        </w:rPr>
        <w:t>анализа</w:t>
      </w:r>
      <w:r w:rsidRPr="00A06410">
        <w:rPr>
          <w:color w:val="000000"/>
          <w:sz w:val="28"/>
          <w:szCs w:val="28"/>
        </w:rPr>
        <w:t xml:space="preserve"> </w:t>
      </w:r>
      <w:r w:rsidR="00A06410" w:rsidRPr="00BA5407">
        <w:rPr>
          <w:color w:val="000000"/>
          <w:sz w:val="28"/>
          <w:szCs w:val="28"/>
        </w:rPr>
        <w:t>"</w:t>
      </w:r>
      <w:r w:rsidRPr="00BA5407">
        <w:rPr>
          <w:color w:val="000000"/>
          <w:sz w:val="28"/>
          <w:szCs w:val="28"/>
        </w:rPr>
        <w:t>затраты</w:t>
      </w:r>
      <w:r w:rsidRPr="00A06410">
        <w:rPr>
          <w:color w:val="000000"/>
          <w:sz w:val="28"/>
          <w:szCs w:val="28"/>
        </w:rPr>
        <w:t xml:space="preserve"> — объем производства - прибыль</w:t>
      </w:r>
      <w:r w:rsidR="00A06410">
        <w:rPr>
          <w:color w:val="000000"/>
          <w:sz w:val="28"/>
          <w:szCs w:val="28"/>
        </w:rPr>
        <w:t>"</w:t>
      </w:r>
      <w:r w:rsidRPr="00A06410">
        <w:rPr>
          <w:color w:val="000000"/>
          <w:sz w:val="28"/>
          <w:szCs w:val="28"/>
        </w:rPr>
        <w:t xml:space="preserve">, необходимо рассчитать показатели маржинального </w:t>
      </w:r>
      <w:r w:rsidRPr="00BA5407">
        <w:rPr>
          <w:color w:val="000000"/>
          <w:sz w:val="28"/>
          <w:szCs w:val="28"/>
        </w:rPr>
        <w:t>запаса</w:t>
      </w:r>
      <w:r w:rsidRPr="00A06410">
        <w:rPr>
          <w:color w:val="000000"/>
          <w:sz w:val="28"/>
          <w:szCs w:val="28"/>
        </w:rPr>
        <w:t xml:space="preserve"> прочности и уровень производственного рычага. Использование этих показателей поможет быстро решить некоторые задачи, например, определить размер прибыли при различных объемах выпуска.</w:t>
      </w:r>
    </w:p>
    <w:p w:rsidR="00B30027" w:rsidRPr="00A06410" w:rsidRDefault="00B30027" w:rsidP="00A06410">
      <w:pPr>
        <w:pStyle w:val="term"/>
        <w:suppressAutoHyphens/>
        <w:spacing w:before="0" w:beforeAutospacing="0" w:after="0" w:afterAutospacing="0" w:line="360" w:lineRule="auto"/>
        <w:ind w:firstLine="709"/>
        <w:jc w:val="both"/>
        <w:rPr>
          <w:color w:val="000000"/>
          <w:sz w:val="28"/>
          <w:szCs w:val="28"/>
        </w:rPr>
      </w:pPr>
      <w:r w:rsidRPr="00A06410">
        <w:rPr>
          <w:color w:val="000000"/>
          <w:sz w:val="28"/>
          <w:szCs w:val="28"/>
        </w:rPr>
        <w:t xml:space="preserve">Маржинальный </w:t>
      </w:r>
      <w:r w:rsidRPr="00BA5407">
        <w:rPr>
          <w:color w:val="000000"/>
          <w:sz w:val="28"/>
          <w:szCs w:val="28"/>
        </w:rPr>
        <w:t>запас</w:t>
      </w:r>
      <w:r w:rsidRPr="00A06410">
        <w:rPr>
          <w:color w:val="000000"/>
          <w:sz w:val="28"/>
          <w:szCs w:val="28"/>
        </w:rPr>
        <w:t xml:space="preserve"> прочности (МЗП) - это величина, показывающая превышение фактической </w:t>
      </w:r>
      <w:r w:rsidRPr="00BA5407">
        <w:rPr>
          <w:color w:val="000000"/>
          <w:sz w:val="28"/>
          <w:szCs w:val="28"/>
        </w:rPr>
        <w:t>выручки от реализации</w:t>
      </w:r>
      <w:r w:rsidRPr="00A06410">
        <w:rPr>
          <w:color w:val="000000"/>
          <w:sz w:val="28"/>
          <w:szCs w:val="28"/>
        </w:rPr>
        <w:t xml:space="preserve"> продукции (работ, услуг) над пороговой, обеспечивающей </w:t>
      </w:r>
      <w:r w:rsidRPr="00BA5407">
        <w:rPr>
          <w:color w:val="000000"/>
          <w:sz w:val="28"/>
          <w:szCs w:val="28"/>
        </w:rPr>
        <w:t>безубыточность</w:t>
      </w:r>
      <w:r w:rsidRPr="00A06410">
        <w:rPr>
          <w:color w:val="000000"/>
          <w:sz w:val="28"/>
          <w:szCs w:val="28"/>
        </w:rPr>
        <w:t xml:space="preserve"> реализации. Этот показатель определяется следующей формулой:</w:t>
      </w:r>
    </w:p>
    <w:p w:rsidR="001B1366" w:rsidRDefault="001B1366" w:rsidP="00A06410">
      <w:pPr>
        <w:pStyle w:val="term"/>
        <w:suppressAutoHyphens/>
        <w:spacing w:before="0" w:beforeAutospacing="0" w:after="0" w:afterAutospacing="0" w:line="360" w:lineRule="auto"/>
        <w:ind w:firstLine="709"/>
        <w:jc w:val="both"/>
        <w:rPr>
          <w:color w:val="000000"/>
          <w:sz w:val="28"/>
          <w:szCs w:val="28"/>
        </w:rPr>
      </w:pPr>
    </w:p>
    <w:p w:rsidR="00B30027" w:rsidRPr="00A06410" w:rsidRDefault="00B30027" w:rsidP="00A06410">
      <w:pPr>
        <w:pStyle w:val="term"/>
        <w:suppressAutoHyphens/>
        <w:spacing w:before="0" w:beforeAutospacing="0" w:after="0" w:afterAutospacing="0" w:line="360" w:lineRule="auto"/>
        <w:ind w:firstLine="709"/>
        <w:jc w:val="both"/>
        <w:rPr>
          <w:color w:val="000000"/>
          <w:sz w:val="28"/>
          <w:szCs w:val="28"/>
        </w:rPr>
      </w:pPr>
      <w:r w:rsidRPr="00A06410">
        <w:rPr>
          <w:color w:val="000000"/>
          <w:sz w:val="28"/>
          <w:szCs w:val="28"/>
        </w:rPr>
        <w:t xml:space="preserve">МЗП </w:t>
      </w:r>
      <w:r w:rsidR="00DA2735" w:rsidRPr="00A06410">
        <w:rPr>
          <w:color w:val="000000"/>
          <w:sz w:val="28"/>
          <w:szCs w:val="28"/>
        </w:rPr>
        <w:t xml:space="preserve">- </w:t>
      </w:r>
      <w:r w:rsidRPr="00A06410">
        <w:rPr>
          <w:color w:val="000000"/>
          <w:sz w:val="28"/>
          <w:szCs w:val="28"/>
        </w:rPr>
        <w:t xml:space="preserve">Фактическая </w:t>
      </w:r>
      <w:r w:rsidRPr="00BA5407">
        <w:rPr>
          <w:color w:val="000000"/>
          <w:sz w:val="28"/>
          <w:szCs w:val="28"/>
        </w:rPr>
        <w:t>выручка</w:t>
      </w:r>
      <w:r w:rsidRPr="00A06410">
        <w:rPr>
          <w:color w:val="000000"/>
          <w:sz w:val="28"/>
          <w:szCs w:val="28"/>
        </w:rPr>
        <w:t xml:space="preserve"> - Пороговая </w:t>
      </w:r>
      <w:r w:rsidRPr="00BA5407">
        <w:rPr>
          <w:color w:val="000000"/>
          <w:sz w:val="28"/>
          <w:szCs w:val="28"/>
        </w:rPr>
        <w:t>выручка</w:t>
      </w:r>
      <w:r w:rsidRPr="00A06410">
        <w:rPr>
          <w:color w:val="000000"/>
          <w:sz w:val="28"/>
          <w:szCs w:val="28"/>
        </w:rPr>
        <w:t xml:space="preserve"> </w:t>
      </w:r>
      <w:r w:rsidR="00DA2735" w:rsidRPr="00A06410">
        <w:rPr>
          <w:color w:val="000000"/>
          <w:sz w:val="28"/>
          <w:szCs w:val="28"/>
        </w:rPr>
        <w:t>×</w:t>
      </w:r>
      <w:r w:rsidRPr="00A06410">
        <w:rPr>
          <w:color w:val="000000"/>
          <w:sz w:val="28"/>
          <w:szCs w:val="28"/>
        </w:rPr>
        <w:t xml:space="preserve"> 100 /Фактическая выручка,</w:t>
      </w:r>
      <w:r w:rsidR="00A06410">
        <w:rPr>
          <w:color w:val="000000"/>
          <w:sz w:val="28"/>
          <w:szCs w:val="28"/>
        </w:rPr>
        <w:t xml:space="preserve"> </w:t>
      </w:r>
      <w:r w:rsidRPr="00A06410">
        <w:rPr>
          <w:color w:val="000000"/>
          <w:sz w:val="28"/>
          <w:szCs w:val="28"/>
        </w:rPr>
        <w:t>(</w:t>
      </w:r>
      <w:r w:rsidR="00DA2735" w:rsidRPr="00A06410">
        <w:rPr>
          <w:color w:val="000000"/>
          <w:sz w:val="28"/>
          <w:szCs w:val="28"/>
        </w:rPr>
        <w:t>5</w:t>
      </w:r>
      <w:r w:rsidRPr="00A06410">
        <w:rPr>
          <w:color w:val="000000"/>
          <w:sz w:val="28"/>
          <w:szCs w:val="28"/>
        </w:rPr>
        <w:t>)</w:t>
      </w:r>
    </w:p>
    <w:p w:rsidR="001B1366" w:rsidRDefault="001B1366" w:rsidP="00A06410">
      <w:pPr>
        <w:pStyle w:val="term"/>
        <w:suppressAutoHyphens/>
        <w:spacing w:before="0" w:beforeAutospacing="0" w:after="0" w:afterAutospacing="0" w:line="360" w:lineRule="auto"/>
        <w:ind w:firstLine="709"/>
        <w:jc w:val="both"/>
        <w:rPr>
          <w:color w:val="000000"/>
          <w:sz w:val="28"/>
          <w:szCs w:val="28"/>
        </w:rPr>
      </w:pPr>
    </w:p>
    <w:p w:rsidR="00B30027" w:rsidRPr="00A06410" w:rsidRDefault="00B30027" w:rsidP="00A06410">
      <w:pPr>
        <w:pStyle w:val="term"/>
        <w:suppressAutoHyphens/>
        <w:spacing w:before="0" w:beforeAutospacing="0" w:after="0" w:afterAutospacing="0" w:line="360" w:lineRule="auto"/>
        <w:ind w:firstLine="709"/>
        <w:jc w:val="both"/>
        <w:rPr>
          <w:color w:val="000000"/>
          <w:sz w:val="28"/>
          <w:szCs w:val="28"/>
        </w:rPr>
      </w:pPr>
      <w:r w:rsidRPr="00A06410">
        <w:rPr>
          <w:color w:val="000000"/>
          <w:sz w:val="28"/>
          <w:szCs w:val="28"/>
        </w:rPr>
        <w:t xml:space="preserve">Чем выше маржинальный </w:t>
      </w:r>
      <w:r w:rsidRPr="00BA5407">
        <w:rPr>
          <w:color w:val="000000"/>
          <w:sz w:val="28"/>
          <w:szCs w:val="28"/>
        </w:rPr>
        <w:t>запас</w:t>
      </w:r>
      <w:r w:rsidRPr="00A06410">
        <w:rPr>
          <w:color w:val="000000"/>
          <w:sz w:val="28"/>
          <w:szCs w:val="28"/>
        </w:rPr>
        <w:t xml:space="preserve"> прочности, тем лучше для </w:t>
      </w:r>
      <w:r w:rsidRPr="00BA5407">
        <w:rPr>
          <w:color w:val="000000"/>
          <w:sz w:val="28"/>
          <w:szCs w:val="28"/>
        </w:rPr>
        <w:t>предприятия.</w:t>
      </w:r>
    </w:p>
    <w:p w:rsidR="001B1366" w:rsidRDefault="00B30027" w:rsidP="00A06410">
      <w:pPr>
        <w:pStyle w:val="term"/>
        <w:suppressAutoHyphens/>
        <w:spacing w:before="0" w:beforeAutospacing="0" w:after="0" w:afterAutospacing="0" w:line="360" w:lineRule="auto"/>
        <w:ind w:firstLine="709"/>
        <w:jc w:val="both"/>
        <w:rPr>
          <w:color w:val="000000"/>
          <w:sz w:val="28"/>
          <w:szCs w:val="28"/>
        </w:rPr>
      </w:pPr>
      <w:r w:rsidRPr="00A06410">
        <w:rPr>
          <w:color w:val="000000"/>
          <w:sz w:val="28"/>
          <w:szCs w:val="28"/>
        </w:rPr>
        <w:t xml:space="preserve">Производственный </w:t>
      </w:r>
      <w:r w:rsidRPr="00BA5407">
        <w:rPr>
          <w:color w:val="000000"/>
          <w:sz w:val="28"/>
          <w:szCs w:val="28"/>
        </w:rPr>
        <w:t>рычаг</w:t>
      </w:r>
      <w:r w:rsidRPr="00A06410">
        <w:rPr>
          <w:color w:val="000000"/>
          <w:sz w:val="28"/>
          <w:szCs w:val="28"/>
        </w:rPr>
        <w:t xml:space="preserve"> - это механизм </w:t>
      </w:r>
      <w:r w:rsidRPr="00BA5407">
        <w:rPr>
          <w:color w:val="000000"/>
          <w:sz w:val="28"/>
          <w:szCs w:val="28"/>
        </w:rPr>
        <w:t>управления</w:t>
      </w:r>
      <w:r w:rsidRPr="00A06410">
        <w:rPr>
          <w:color w:val="000000"/>
          <w:sz w:val="28"/>
          <w:szCs w:val="28"/>
        </w:rPr>
        <w:t xml:space="preserve"> </w:t>
      </w:r>
      <w:r w:rsidRPr="00BA5407">
        <w:rPr>
          <w:color w:val="000000"/>
          <w:sz w:val="28"/>
          <w:szCs w:val="28"/>
        </w:rPr>
        <w:t>прибылью</w:t>
      </w:r>
      <w:r w:rsidRPr="00A06410">
        <w:rPr>
          <w:color w:val="000000"/>
          <w:sz w:val="28"/>
          <w:szCs w:val="28"/>
        </w:rPr>
        <w:t xml:space="preserve"> </w:t>
      </w:r>
      <w:r w:rsidRPr="00BA5407">
        <w:rPr>
          <w:color w:val="000000"/>
          <w:sz w:val="28"/>
          <w:szCs w:val="28"/>
        </w:rPr>
        <w:t>предприятия</w:t>
      </w:r>
      <w:r w:rsidRPr="00A06410">
        <w:rPr>
          <w:color w:val="000000"/>
          <w:sz w:val="28"/>
          <w:szCs w:val="28"/>
        </w:rPr>
        <w:t xml:space="preserve"> в </w:t>
      </w:r>
      <w:r w:rsidRPr="00BA5407">
        <w:rPr>
          <w:color w:val="000000"/>
          <w:sz w:val="28"/>
          <w:szCs w:val="28"/>
        </w:rPr>
        <w:t>зависимости</w:t>
      </w:r>
      <w:r w:rsidRPr="00A06410">
        <w:rPr>
          <w:color w:val="000000"/>
          <w:sz w:val="28"/>
          <w:szCs w:val="28"/>
        </w:rPr>
        <w:t xml:space="preserve"> от изменения объема реализации продукции (работ, услуг). Данный показатель характеризует долю </w:t>
      </w:r>
      <w:r w:rsidRPr="00BA5407">
        <w:rPr>
          <w:color w:val="000000"/>
          <w:sz w:val="28"/>
          <w:szCs w:val="28"/>
        </w:rPr>
        <w:t>постоянных затрат</w:t>
      </w:r>
      <w:r w:rsidRPr="00A06410">
        <w:rPr>
          <w:color w:val="000000"/>
          <w:sz w:val="28"/>
          <w:szCs w:val="28"/>
        </w:rPr>
        <w:t xml:space="preserve"> в структуре общих </w:t>
      </w:r>
      <w:r w:rsidRPr="00BA5407">
        <w:rPr>
          <w:color w:val="000000"/>
          <w:sz w:val="28"/>
          <w:szCs w:val="28"/>
        </w:rPr>
        <w:t>затрат</w:t>
      </w:r>
      <w:r w:rsidRPr="00A06410">
        <w:rPr>
          <w:color w:val="000000"/>
          <w:sz w:val="28"/>
          <w:szCs w:val="28"/>
        </w:rPr>
        <w:t xml:space="preserve"> данной </w:t>
      </w:r>
      <w:r w:rsidRPr="00BA5407">
        <w:rPr>
          <w:color w:val="000000"/>
          <w:sz w:val="28"/>
          <w:szCs w:val="28"/>
        </w:rPr>
        <w:t>организации.</w:t>
      </w:r>
    </w:p>
    <w:p w:rsidR="00B30027" w:rsidRPr="00A06410" w:rsidRDefault="00B30027" w:rsidP="00A06410">
      <w:pPr>
        <w:pStyle w:val="term"/>
        <w:suppressAutoHyphens/>
        <w:spacing w:before="0" w:beforeAutospacing="0" w:after="0" w:afterAutospacing="0" w:line="360" w:lineRule="auto"/>
        <w:ind w:firstLine="709"/>
        <w:jc w:val="both"/>
        <w:rPr>
          <w:color w:val="000000"/>
          <w:sz w:val="28"/>
          <w:szCs w:val="28"/>
        </w:rPr>
      </w:pPr>
      <w:r w:rsidRPr="00BA5407">
        <w:rPr>
          <w:color w:val="000000"/>
          <w:sz w:val="28"/>
          <w:szCs w:val="28"/>
        </w:rPr>
        <w:t>Эффект</w:t>
      </w:r>
      <w:r w:rsidRPr="00A06410">
        <w:rPr>
          <w:color w:val="000000"/>
          <w:sz w:val="28"/>
          <w:szCs w:val="28"/>
        </w:rPr>
        <w:t xml:space="preserve"> производственного </w:t>
      </w:r>
      <w:r w:rsidRPr="00BA5407">
        <w:rPr>
          <w:color w:val="000000"/>
          <w:sz w:val="28"/>
          <w:szCs w:val="28"/>
        </w:rPr>
        <w:t>рычага</w:t>
      </w:r>
      <w:r w:rsidRPr="00A06410">
        <w:rPr>
          <w:color w:val="000000"/>
          <w:sz w:val="28"/>
          <w:szCs w:val="28"/>
        </w:rPr>
        <w:t xml:space="preserve"> может быть рассчитан по следующей формуле:</w:t>
      </w:r>
    </w:p>
    <w:p w:rsidR="00A06410" w:rsidRPr="001B1366" w:rsidRDefault="00A06410" w:rsidP="00A06410">
      <w:pPr>
        <w:pStyle w:val="term"/>
        <w:suppressAutoHyphens/>
        <w:spacing w:before="0" w:beforeAutospacing="0" w:after="0" w:afterAutospacing="0" w:line="360" w:lineRule="auto"/>
        <w:ind w:firstLine="709"/>
        <w:jc w:val="both"/>
        <w:rPr>
          <w:color w:val="000000"/>
          <w:sz w:val="28"/>
          <w:szCs w:val="28"/>
        </w:rPr>
      </w:pPr>
    </w:p>
    <w:p w:rsidR="00B30027" w:rsidRPr="00A06410" w:rsidRDefault="00B30027" w:rsidP="00A06410">
      <w:pPr>
        <w:pStyle w:val="term"/>
        <w:suppressAutoHyphens/>
        <w:spacing w:before="0" w:beforeAutospacing="0" w:after="0" w:afterAutospacing="0" w:line="360" w:lineRule="auto"/>
        <w:ind w:firstLine="709"/>
        <w:jc w:val="both"/>
        <w:rPr>
          <w:color w:val="000000"/>
          <w:sz w:val="28"/>
          <w:szCs w:val="28"/>
        </w:rPr>
      </w:pPr>
      <w:r w:rsidRPr="00A06410">
        <w:rPr>
          <w:color w:val="000000"/>
          <w:sz w:val="28"/>
          <w:szCs w:val="28"/>
        </w:rPr>
        <w:t>Эпр = МД/П,</w:t>
      </w:r>
      <w:r w:rsidR="00A06410">
        <w:rPr>
          <w:color w:val="000000"/>
          <w:sz w:val="28"/>
          <w:szCs w:val="28"/>
        </w:rPr>
        <w:t xml:space="preserve"> </w:t>
      </w:r>
      <w:r w:rsidRPr="00A06410">
        <w:rPr>
          <w:color w:val="000000"/>
          <w:sz w:val="28"/>
          <w:szCs w:val="28"/>
        </w:rPr>
        <w:t>(</w:t>
      </w:r>
      <w:r w:rsidR="00DA2735" w:rsidRPr="00A06410">
        <w:rPr>
          <w:color w:val="000000"/>
          <w:sz w:val="28"/>
          <w:szCs w:val="28"/>
        </w:rPr>
        <w:t>6</w:t>
      </w:r>
      <w:r w:rsidRPr="00A06410">
        <w:rPr>
          <w:color w:val="000000"/>
          <w:sz w:val="28"/>
          <w:szCs w:val="28"/>
        </w:rPr>
        <w:t>)</w:t>
      </w:r>
    </w:p>
    <w:p w:rsidR="00A06410" w:rsidRPr="001B1366" w:rsidRDefault="00A06410" w:rsidP="00A06410">
      <w:pPr>
        <w:pStyle w:val="term"/>
        <w:suppressAutoHyphens/>
        <w:spacing w:before="0" w:beforeAutospacing="0" w:after="0" w:afterAutospacing="0" w:line="360" w:lineRule="auto"/>
        <w:ind w:firstLine="709"/>
        <w:jc w:val="both"/>
        <w:rPr>
          <w:color w:val="000000"/>
          <w:sz w:val="28"/>
          <w:szCs w:val="28"/>
        </w:rPr>
      </w:pPr>
    </w:p>
    <w:p w:rsidR="00B30027" w:rsidRPr="00A06410" w:rsidRDefault="00B30027" w:rsidP="00A06410">
      <w:pPr>
        <w:pStyle w:val="term"/>
        <w:suppressAutoHyphens/>
        <w:spacing w:before="0" w:beforeAutospacing="0" w:after="0" w:afterAutospacing="0" w:line="360" w:lineRule="auto"/>
        <w:ind w:firstLine="709"/>
        <w:jc w:val="both"/>
        <w:rPr>
          <w:color w:val="000000"/>
          <w:sz w:val="28"/>
          <w:szCs w:val="28"/>
        </w:rPr>
      </w:pPr>
      <w:r w:rsidRPr="00A06410">
        <w:rPr>
          <w:color w:val="000000"/>
          <w:sz w:val="28"/>
          <w:szCs w:val="28"/>
        </w:rPr>
        <w:t xml:space="preserve">где Эпр - </w:t>
      </w:r>
      <w:r w:rsidRPr="00BA5407">
        <w:rPr>
          <w:color w:val="000000"/>
          <w:sz w:val="28"/>
          <w:szCs w:val="28"/>
        </w:rPr>
        <w:t>эффект</w:t>
      </w:r>
      <w:r w:rsidRPr="00A06410">
        <w:rPr>
          <w:color w:val="000000"/>
          <w:sz w:val="28"/>
          <w:szCs w:val="28"/>
        </w:rPr>
        <w:t xml:space="preserve"> производственного рычага; МД - </w:t>
      </w:r>
      <w:r w:rsidRPr="00BA5407">
        <w:rPr>
          <w:color w:val="000000"/>
          <w:sz w:val="28"/>
          <w:szCs w:val="28"/>
        </w:rPr>
        <w:t>маржинальный доход</w:t>
      </w:r>
      <w:r w:rsidRPr="00A06410">
        <w:rPr>
          <w:color w:val="000000"/>
          <w:sz w:val="28"/>
          <w:szCs w:val="28"/>
        </w:rPr>
        <w:t xml:space="preserve"> хозяйствующего субъекта; П - </w:t>
      </w:r>
      <w:r w:rsidRPr="00BA5407">
        <w:rPr>
          <w:color w:val="000000"/>
          <w:sz w:val="28"/>
          <w:szCs w:val="28"/>
        </w:rPr>
        <w:t>прибыль</w:t>
      </w:r>
      <w:r w:rsidRPr="00A06410">
        <w:rPr>
          <w:color w:val="000000"/>
          <w:sz w:val="28"/>
          <w:szCs w:val="28"/>
        </w:rPr>
        <w:t xml:space="preserve"> хозяйствующего субъекта.</w:t>
      </w:r>
    </w:p>
    <w:p w:rsidR="00B30027" w:rsidRPr="00A06410" w:rsidRDefault="00B30027" w:rsidP="00A06410">
      <w:pPr>
        <w:pStyle w:val="term"/>
        <w:suppressAutoHyphens/>
        <w:spacing w:before="0" w:beforeAutospacing="0" w:after="0" w:afterAutospacing="0" w:line="360" w:lineRule="auto"/>
        <w:ind w:firstLine="709"/>
        <w:jc w:val="both"/>
        <w:rPr>
          <w:color w:val="000000"/>
          <w:sz w:val="28"/>
          <w:szCs w:val="28"/>
        </w:rPr>
      </w:pPr>
      <w:r w:rsidRPr="00A06410">
        <w:rPr>
          <w:color w:val="000000"/>
          <w:sz w:val="28"/>
          <w:szCs w:val="28"/>
        </w:rPr>
        <w:t xml:space="preserve">Уровень производственного </w:t>
      </w:r>
      <w:r w:rsidRPr="00BA5407">
        <w:rPr>
          <w:color w:val="000000"/>
          <w:sz w:val="28"/>
          <w:szCs w:val="28"/>
        </w:rPr>
        <w:t>рычага</w:t>
      </w:r>
      <w:r w:rsidRPr="00A06410">
        <w:rPr>
          <w:color w:val="000000"/>
          <w:sz w:val="28"/>
          <w:szCs w:val="28"/>
        </w:rPr>
        <w:t xml:space="preserve"> значителен на тех предприятиях, где высока доля </w:t>
      </w:r>
      <w:r w:rsidRPr="00BA5407">
        <w:rPr>
          <w:color w:val="000000"/>
          <w:sz w:val="28"/>
          <w:szCs w:val="28"/>
        </w:rPr>
        <w:t>постоянных затрат</w:t>
      </w:r>
      <w:r w:rsidRPr="00A06410">
        <w:rPr>
          <w:color w:val="000000"/>
          <w:sz w:val="28"/>
          <w:szCs w:val="28"/>
        </w:rPr>
        <w:t xml:space="preserve"> по отношению к переменным. Наоборот, самый низкий уровень операционного </w:t>
      </w:r>
      <w:r w:rsidRPr="00BA5407">
        <w:rPr>
          <w:color w:val="000000"/>
          <w:sz w:val="28"/>
          <w:szCs w:val="28"/>
        </w:rPr>
        <w:t>рычага</w:t>
      </w:r>
      <w:r w:rsidRPr="00A06410">
        <w:rPr>
          <w:color w:val="000000"/>
          <w:sz w:val="28"/>
          <w:szCs w:val="28"/>
        </w:rPr>
        <w:t xml:space="preserve"> наблюдается на тех предприятиях, где производимой продукции, </w:t>
      </w:r>
      <w:r w:rsidRPr="00BA5407">
        <w:rPr>
          <w:color w:val="000000"/>
          <w:sz w:val="28"/>
          <w:szCs w:val="28"/>
        </w:rPr>
        <w:t>дифференциацию</w:t>
      </w:r>
      <w:r w:rsidRPr="00A06410">
        <w:rPr>
          <w:color w:val="000000"/>
          <w:sz w:val="28"/>
          <w:szCs w:val="28"/>
        </w:rPr>
        <w:t xml:space="preserve"> уровня механизации и </w:t>
      </w:r>
      <w:r w:rsidRPr="00BA5407">
        <w:rPr>
          <w:color w:val="000000"/>
          <w:sz w:val="28"/>
          <w:szCs w:val="28"/>
        </w:rPr>
        <w:t>автоматизации</w:t>
      </w:r>
      <w:r w:rsidRPr="00A06410">
        <w:rPr>
          <w:color w:val="000000"/>
          <w:sz w:val="28"/>
          <w:szCs w:val="28"/>
        </w:rPr>
        <w:t xml:space="preserve"> труда. Кроме того, следует отметить, что </w:t>
      </w:r>
      <w:r w:rsidRPr="00BA5407">
        <w:rPr>
          <w:color w:val="000000"/>
          <w:sz w:val="28"/>
          <w:szCs w:val="28"/>
        </w:rPr>
        <w:t>постоянные затраты</w:t>
      </w:r>
      <w:r w:rsidRPr="00A06410">
        <w:rPr>
          <w:color w:val="000000"/>
          <w:sz w:val="28"/>
          <w:szCs w:val="28"/>
        </w:rPr>
        <w:t xml:space="preserve"> в меньшей степени поддаются быстрому изменению, поэтому </w:t>
      </w:r>
      <w:r w:rsidRPr="00BA5407">
        <w:rPr>
          <w:color w:val="000000"/>
          <w:sz w:val="28"/>
          <w:szCs w:val="28"/>
        </w:rPr>
        <w:t>предприятия,</w:t>
      </w:r>
      <w:r w:rsidRPr="00A06410">
        <w:rPr>
          <w:color w:val="000000"/>
          <w:sz w:val="28"/>
          <w:szCs w:val="28"/>
        </w:rPr>
        <w:t xml:space="preserve"> имеющие высокое значение производственного рычага, теряют </w:t>
      </w:r>
      <w:r w:rsidRPr="00BA5407">
        <w:rPr>
          <w:color w:val="000000"/>
          <w:sz w:val="28"/>
          <w:szCs w:val="28"/>
        </w:rPr>
        <w:t>гибкость</w:t>
      </w:r>
      <w:r w:rsidRPr="00A06410">
        <w:rPr>
          <w:color w:val="000000"/>
          <w:sz w:val="28"/>
          <w:szCs w:val="28"/>
        </w:rPr>
        <w:t xml:space="preserve"> в </w:t>
      </w:r>
      <w:r w:rsidRPr="00BA5407">
        <w:rPr>
          <w:color w:val="000000"/>
          <w:sz w:val="28"/>
          <w:szCs w:val="28"/>
        </w:rPr>
        <w:t>управление</w:t>
      </w:r>
      <w:r w:rsidRPr="00A06410">
        <w:rPr>
          <w:color w:val="000000"/>
          <w:sz w:val="28"/>
          <w:szCs w:val="28"/>
        </w:rPr>
        <w:t xml:space="preserve"> своими затратами, большой удельный вес в составе </w:t>
      </w:r>
      <w:r w:rsidRPr="00BA5407">
        <w:rPr>
          <w:color w:val="000000"/>
          <w:sz w:val="28"/>
          <w:szCs w:val="28"/>
        </w:rPr>
        <w:t>затрат</w:t>
      </w:r>
      <w:r w:rsidRPr="00A06410">
        <w:rPr>
          <w:color w:val="000000"/>
          <w:sz w:val="28"/>
          <w:szCs w:val="28"/>
        </w:rPr>
        <w:t xml:space="preserve"> занимают </w:t>
      </w:r>
      <w:r w:rsidRPr="00BA5407">
        <w:rPr>
          <w:color w:val="000000"/>
          <w:sz w:val="28"/>
          <w:szCs w:val="28"/>
        </w:rPr>
        <w:t>переменные затраты.</w:t>
      </w:r>
      <w:r w:rsidRPr="00A06410">
        <w:rPr>
          <w:color w:val="000000"/>
          <w:sz w:val="28"/>
          <w:szCs w:val="28"/>
        </w:rPr>
        <w:t xml:space="preserve"> Если у </w:t>
      </w:r>
      <w:r w:rsidRPr="00BA5407">
        <w:rPr>
          <w:color w:val="000000"/>
          <w:sz w:val="28"/>
          <w:szCs w:val="28"/>
        </w:rPr>
        <w:t>предприятия</w:t>
      </w:r>
      <w:r w:rsidRPr="00A06410">
        <w:rPr>
          <w:color w:val="000000"/>
          <w:sz w:val="28"/>
          <w:szCs w:val="28"/>
        </w:rPr>
        <w:t xml:space="preserve"> высокий уровень операционного рычага, его </w:t>
      </w:r>
      <w:r w:rsidRPr="00BA5407">
        <w:rPr>
          <w:color w:val="000000"/>
          <w:sz w:val="28"/>
          <w:szCs w:val="28"/>
        </w:rPr>
        <w:t>прибыль</w:t>
      </w:r>
      <w:r w:rsidRPr="00A06410">
        <w:rPr>
          <w:color w:val="000000"/>
          <w:sz w:val="28"/>
          <w:szCs w:val="28"/>
        </w:rPr>
        <w:t xml:space="preserve"> очень чувствительна к изменениям в </w:t>
      </w:r>
      <w:r w:rsidRPr="00BA5407">
        <w:rPr>
          <w:color w:val="000000"/>
          <w:sz w:val="28"/>
          <w:szCs w:val="28"/>
        </w:rPr>
        <w:t>объеме продаж</w:t>
      </w:r>
      <w:r w:rsidRPr="00A06410">
        <w:rPr>
          <w:color w:val="000000"/>
          <w:sz w:val="28"/>
          <w:szCs w:val="28"/>
        </w:rPr>
        <w:t xml:space="preserve"> и незначительное изменение </w:t>
      </w:r>
      <w:r w:rsidRPr="00BA5407">
        <w:rPr>
          <w:color w:val="000000"/>
          <w:sz w:val="28"/>
          <w:szCs w:val="28"/>
        </w:rPr>
        <w:t>объема продаж</w:t>
      </w:r>
      <w:r w:rsidRPr="00A06410">
        <w:rPr>
          <w:color w:val="000000"/>
          <w:sz w:val="28"/>
          <w:szCs w:val="28"/>
        </w:rPr>
        <w:t xml:space="preserve"> приводит к значительному изменению прибыли.</w:t>
      </w:r>
    </w:p>
    <w:p w:rsidR="00B30027" w:rsidRPr="00A06410" w:rsidRDefault="00B30027" w:rsidP="00A06410">
      <w:pPr>
        <w:pStyle w:val="term"/>
        <w:suppressAutoHyphens/>
        <w:spacing w:before="0" w:beforeAutospacing="0" w:after="0" w:afterAutospacing="0" w:line="360" w:lineRule="auto"/>
        <w:ind w:firstLine="709"/>
        <w:jc w:val="both"/>
        <w:rPr>
          <w:color w:val="000000"/>
          <w:sz w:val="28"/>
          <w:szCs w:val="28"/>
        </w:rPr>
      </w:pPr>
      <w:r w:rsidRPr="00A06410">
        <w:rPr>
          <w:color w:val="000000"/>
          <w:sz w:val="28"/>
          <w:szCs w:val="28"/>
        </w:rPr>
        <w:t xml:space="preserve">Производственный </w:t>
      </w:r>
      <w:r w:rsidRPr="00BA5407">
        <w:rPr>
          <w:color w:val="000000"/>
          <w:sz w:val="28"/>
          <w:szCs w:val="28"/>
        </w:rPr>
        <w:t>рычаг</w:t>
      </w:r>
      <w:r w:rsidRPr="00A06410">
        <w:rPr>
          <w:color w:val="000000"/>
          <w:sz w:val="28"/>
          <w:szCs w:val="28"/>
        </w:rPr>
        <w:t xml:space="preserve"> является показателем, помогающим </w:t>
      </w:r>
      <w:r w:rsidRPr="00BA5407">
        <w:rPr>
          <w:color w:val="000000"/>
          <w:sz w:val="28"/>
          <w:szCs w:val="28"/>
        </w:rPr>
        <w:t>менеджерам</w:t>
      </w:r>
      <w:r w:rsidRPr="00A06410">
        <w:rPr>
          <w:color w:val="000000"/>
          <w:sz w:val="28"/>
          <w:szCs w:val="28"/>
        </w:rPr>
        <w:t xml:space="preserve"> выбрать оптимальную стратегию </w:t>
      </w:r>
      <w:r w:rsidRPr="00BA5407">
        <w:rPr>
          <w:color w:val="000000"/>
          <w:sz w:val="28"/>
          <w:szCs w:val="28"/>
        </w:rPr>
        <w:t>предприятия</w:t>
      </w:r>
      <w:r w:rsidRPr="00A06410">
        <w:rPr>
          <w:color w:val="000000"/>
          <w:sz w:val="28"/>
          <w:szCs w:val="28"/>
        </w:rPr>
        <w:t xml:space="preserve"> в </w:t>
      </w:r>
      <w:r w:rsidRPr="00BA5407">
        <w:rPr>
          <w:color w:val="000000"/>
          <w:sz w:val="28"/>
          <w:szCs w:val="28"/>
        </w:rPr>
        <w:t>управлении</w:t>
      </w:r>
      <w:r w:rsidRPr="00A06410">
        <w:rPr>
          <w:color w:val="000000"/>
          <w:sz w:val="28"/>
          <w:szCs w:val="28"/>
        </w:rPr>
        <w:t xml:space="preserve"> затратами и </w:t>
      </w:r>
      <w:r w:rsidRPr="00BA5407">
        <w:rPr>
          <w:color w:val="000000"/>
          <w:sz w:val="28"/>
          <w:szCs w:val="28"/>
        </w:rPr>
        <w:t>прибылью.</w:t>
      </w:r>
      <w:r w:rsidRPr="00A06410">
        <w:rPr>
          <w:color w:val="000000"/>
          <w:sz w:val="28"/>
          <w:szCs w:val="28"/>
        </w:rPr>
        <w:t xml:space="preserve"> Величина производственного </w:t>
      </w:r>
      <w:r w:rsidRPr="00BA5407">
        <w:rPr>
          <w:color w:val="000000"/>
          <w:sz w:val="28"/>
          <w:szCs w:val="28"/>
        </w:rPr>
        <w:t>рычага</w:t>
      </w:r>
      <w:r w:rsidRPr="00A06410">
        <w:rPr>
          <w:color w:val="000000"/>
          <w:sz w:val="28"/>
          <w:szCs w:val="28"/>
        </w:rPr>
        <w:t xml:space="preserve"> может изменяться под влиянием цены и </w:t>
      </w:r>
      <w:r w:rsidRPr="00BA5407">
        <w:rPr>
          <w:color w:val="000000"/>
          <w:sz w:val="28"/>
          <w:szCs w:val="28"/>
        </w:rPr>
        <w:t>объема продаж;</w:t>
      </w:r>
      <w:r w:rsidRPr="00A06410">
        <w:rPr>
          <w:color w:val="000000"/>
          <w:sz w:val="28"/>
          <w:szCs w:val="28"/>
        </w:rPr>
        <w:t xml:space="preserve"> переменных и </w:t>
      </w:r>
      <w:r w:rsidRPr="00BA5407">
        <w:rPr>
          <w:color w:val="000000"/>
          <w:sz w:val="28"/>
          <w:szCs w:val="28"/>
        </w:rPr>
        <w:t>постоянных затрат;</w:t>
      </w:r>
      <w:r w:rsidRPr="00A06410">
        <w:rPr>
          <w:color w:val="000000"/>
          <w:sz w:val="28"/>
          <w:szCs w:val="28"/>
        </w:rPr>
        <w:t xml:space="preserve"> комбинации любых из этих перечисленных факторов.</w:t>
      </w:r>
    </w:p>
    <w:p w:rsidR="00B30027" w:rsidRPr="00A06410" w:rsidRDefault="00B30027" w:rsidP="00A06410">
      <w:pPr>
        <w:pStyle w:val="term"/>
        <w:suppressAutoHyphens/>
        <w:spacing w:before="0" w:beforeAutospacing="0" w:after="0" w:afterAutospacing="0" w:line="360" w:lineRule="auto"/>
        <w:ind w:firstLine="709"/>
        <w:jc w:val="both"/>
        <w:rPr>
          <w:color w:val="000000"/>
          <w:sz w:val="28"/>
          <w:szCs w:val="28"/>
        </w:rPr>
      </w:pPr>
      <w:r w:rsidRPr="00A06410">
        <w:rPr>
          <w:color w:val="000000"/>
          <w:sz w:val="28"/>
          <w:szCs w:val="28"/>
        </w:rPr>
        <w:t xml:space="preserve">Следует отметить, что в конкретных ситуациях проявление механизма производственного </w:t>
      </w:r>
      <w:r w:rsidRPr="00BA5407">
        <w:rPr>
          <w:color w:val="000000"/>
          <w:sz w:val="28"/>
          <w:szCs w:val="28"/>
        </w:rPr>
        <w:t>рычага</w:t>
      </w:r>
      <w:r w:rsidRPr="00A06410">
        <w:rPr>
          <w:color w:val="000000"/>
          <w:sz w:val="28"/>
          <w:szCs w:val="28"/>
        </w:rPr>
        <w:t xml:space="preserve"> имеет ряд особенностей, которые необходимо учитывать в процессе его использования. Эти особенности состоят в следующем:</w:t>
      </w:r>
    </w:p>
    <w:p w:rsidR="00B30027" w:rsidRPr="00A06410" w:rsidRDefault="00B30027" w:rsidP="00A06410">
      <w:pPr>
        <w:pStyle w:val="term"/>
        <w:suppressAutoHyphens/>
        <w:spacing w:before="0" w:beforeAutospacing="0" w:after="0" w:afterAutospacing="0" w:line="360" w:lineRule="auto"/>
        <w:ind w:firstLine="709"/>
        <w:jc w:val="both"/>
        <w:rPr>
          <w:color w:val="000000"/>
          <w:sz w:val="28"/>
          <w:szCs w:val="28"/>
        </w:rPr>
      </w:pPr>
      <w:r w:rsidRPr="00A06410">
        <w:rPr>
          <w:color w:val="000000"/>
          <w:sz w:val="28"/>
          <w:szCs w:val="28"/>
        </w:rPr>
        <w:t xml:space="preserve">1.Положительное воздействие производственного </w:t>
      </w:r>
      <w:r w:rsidRPr="00BA5407">
        <w:rPr>
          <w:color w:val="000000"/>
          <w:sz w:val="28"/>
          <w:szCs w:val="28"/>
        </w:rPr>
        <w:t>рычага</w:t>
      </w:r>
      <w:r w:rsidRPr="00A06410">
        <w:rPr>
          <w:color w:val="000000"/>
          <w:sz w:val="28"/>
          <w:szCs w:val="28"/>
        </w:rPr>
        <w:t xml:space="preserve"> начинает проявляться лишь после того, как </w:t>
      </w:r>
      <w:r w:rsidRPr="00BA5407">
        <w:rPr>
          <w:color w:val="000000"/>
          <w:sz w:val="28"/>
          <w:szCs w:val="28"/>
        </w:rPr>
        <w:t>предприятие</w:t>
      </w:r>
      <w:r w:rsidRPr="00A06410">
        <w:rPr>
          <w:color w:val="000000"/>
          <w:sz w:val="28"/>
          <w:szCs w:val="28"/>
        </w:rPr>
        <w:t xml:space="preserve"> преодолело точку безубы- точности своей деятельности.</w:t>
      </w:r>
    </w:p>
    <w:p w:rsidR="00B30027" w:rsidRPr="00A06410" w:rsidRDefault="00B30027" w:rsidP="00A06410">
      <w:pPr>
        <w:pStyle w:val="term"/>
        <w:suppressAutoHyphens/>
        <w:spacing w:before="0" w:beforeAutospacing="0" w:after="0" w:afterAutospacing="0" w:line="360" w:lineRule="auto"/>
        <w:ind w:firstLine="709"/>
        <w:jc w:val="both"/>
        <w:rPr>
          <w:color w:val="000000"/>
          <w:sz w:val="28"/>
          <w:szCs w:val="28"/>
        </w:rPr>
      </w:pPr>
      <w:r w:rsidRPr="00A06410">
        <w:rPr>
          <w:color w:val="000000"/>
          <w:sz w:val="28"/>
          <w:szCs w:val="28"/>
        </w:rPr>
        <w:t xml:space="preserve">По мере дальнейшего увеличения </w:t>
      </w:r>
      <w:r w:rsidRPr="00BA5407">
        <w:rPr>
          <w:color w:val="000000"/>
          <w:sz w:val="28"/>
          <w:szCs w:val="28"/>
        </w:rPr>
        <w:t>объема продаж</w:t>
      </w:r>
      <w:r w:rsidRPr="00A06410">
        <w:rPr>
          <w:color w:val="000000"/>
          <w:sz w:val="28"/>
          <w:szCs w:val="28"/>
        </w:rPr>
        <w:t xml:space="preserve"> и удаления от </w:t>
      </w:r>
      <w:r w:rsidRPr="00BA5407">
        <w:rPr>
          <w:color w:val="000000"/>
          <w:sz w:val="28"/>
          <w:szCs w:val="28"/>
        </w:rPr>
        <w:t>точки безубыточности</w:t>
      </w:r>
      <w:r w:rsidRPr="00A06410">
        <w:rPr>
          <w:color w:val="000000"/>
          <w:sz w:val="28"/>
          <w:szCs w:val="28"/>
        </w:rPr>
        <w:t xml:space="preserve"> </w:t>
      </w:r>
      <w:r w:rsidRPr="00BA5407">
        <w:rPr>
          <w:color w:val="000000"/>
          <w:sz w:val="28"/>
          <w:szCs w:val="28"/>
        </w:rPr>
        <w:t>эффект</w:t>
      </w:r>
      <w:r w:rsidRPr="00A06410">
        <w:rPr>
          <w:color w:val="000000"/>
          <w:sz w:val="28"/>
          <w:szCs w:val="28"/>
        </w:rPr>
        <w:t xml:space="preserve"> производственного </w:t>
      </w:r>
      <w:r w:rsidRPr="00BA5407">
        <w:rPr>
          <w:color w:val="000000"/>
          <w:sz w:val="28"/>
          <w:szCs w:val="28"/>
        </w:rPr>
        <w:t>рычага</w:t>
      </w:r>
      <w:r w:rsidRPr="00A06410">
        <w:rPr>
          <w:color w:val="000000"/>
          <w:sz w:val="28"/>
          <w:szCs w:val="28"/>
        </w:rPr>
        <w:t xml:space="preserve"> начинает снижаться.</w:t>
      </w:r>
    </w:p>
    <w:p w:rsidR="00B30027" w:rsidRPr="00A06410" w:rsidRDefault="00B30027" w:rsidP="00A06410">
      <w:pPr>
        <w:pStyle w:val="term"/>
        <w:suppressAutoHyphens/>
        <w:spacing w:before="0" w:beforeAutospacing="0" w:after="0" w:afterAutospacing="0" w:line="360" w:lineRule="auto"/>
        <w:ind w:firstLine="709"/>
        <w:jc w:val="both"/>
        <w:rPr>
          <w:color w:val="000000"/>
          <w:sz w:val="28"/>
          <w:szCs w:val="28"/>
        </w:rPr>
      </w:pPr>
      <w:r w:rsidRPr="00A06410">
        <w:rPr>
          <w:color w:val="000000"/>
          <w:sz w:val="28"/>
          <w:szCs w:val="28"/>
        </w:rPr>
        <w:t xml:space="preserve">Механизм производственного </w:t>
      </w:r>
      <w:r w:rsidRPr="00BA5407">
        <w:rPr>
          <w:color w:val="000000"/>
          <w:sz w:val="28"/>
          <w:szCs w:val="28"/>
        </w:rPr>
        <w:t>рычага</w:t>
      </w:r>
      <w:r w:rsidRPr="00A06410">
        <w:rPr>
          <w:color w:val="000000"/>
          <w:sz w:val="28"/>
          <w:szCs w:val="28"/>
        </w:rPr>
        <w:t xml:space="preserve"> имеет и обратную направленность: при любом снижении </w:t>
      </w:r>
      <w:r w:rsidRPr="00BA5407">
        <w:rPr>
          <w:color w:val="000000"/>
          <w:sz w:val="28"/>
          <w:szCs w:val="28"/>
        </w:rPr>
        <w:t>объема продаж</w:t>
      </w:r>
      <w:r w:rsidRPr="00A06410">
        <w:rPr>
          <w:color w:val="000000"/>
          <w:sz w:val="28"/>
          <w:szCs w:val="28"/>
        </w:rPr>
        <w:t xml:space="preserve"> в еще большей степени будет уменьшаться </w:t>
      </w:r>
      <w:r w:rsidRPr="00BA5407">
        <w:rPr>
          <w:color w:val="000000"/>
          <w:sz w:val="28"/>
          <w:szCs w:val="28"/>
        </w:rPr>
        <w:t>прибыль</w:t>
      </w:r>
      <w:r w:rsidRPr="00A06410">
        <w:rPr>
          <w:color w:val="000000"/>
          <w:sz w:val="28"/>
          <w:szCs w:val="28"/>
        </w:rPr>
        <w:t xml:space="preserve"> </w:t>
      </w:r>
      <w:r w:rsidRPr="00BA5407">
        <w:rPr>
          <w:color w:val="000000"/>
          <w:sz w:val="28"/>
          <w:szCs w:val="28"/>
        </w:rPr>
        <w:t>предприятия.</w:t>
      </w:r>
    </w:p>
    <w:p w:rsidR="00B30027" w:rsidRPr="00A06410" w:rsidRDefault="00B30027" w:rsidP="00A06410">
      <w:pPr>
        <w:pStyle w:val="term"/>
        <w:suppressAutoHyphens/>
        <w:spacing w:before="0" w:beforeAutospacing="0" w:after="0" w:afterAutospacing="0" w:line="360" w:lineRule="auto"/>
        <w:ind w:firstLine="709"/>
        <w:jc w:val="both"/>
        <w:rPr>
          <w:color w:val="000000"/>
          <w:sz w:val="28"/>
          <w:szCs w:val="28"/>
        </w:rPr>
      </w:pPr>
      <w:r w:rsidRPr="00A06410">
        <w:rPr>
          <w:color w:val="000000"/>
          <w:sz w:val="28"/>
          <w:szCs w:val="28"/>
        </w:rPr>
        <w:t xml:space="preserve">Между производственным рычагом и </w:t>
      </w:r>
      <w:r w:rsidRPr="00BA5407">
        <w:rPr>
          <w:color w:val="000000"/>
          <w:sz w:val="28"/>
          <w:szCs w:val="28"/>
        </w:rPr>
        <w:t>прибылью</w:t>
      </w:r>
      <w:r w:rsidRPr="00A06410">
        <w:rPr>
          <w:color w:val="000000"/>
          <w:sz w:val="28"/>
          <w:szCs w:val="28"/>
        </w:rPr>
        <w:t xml:space="preserve"> </w:t>
      </w:r>
      <w:r w:rsidRPr="00BA5407">
        <w:rPr>
          <w:color w:val="000000"/>
          <w:sz w:val="28"/>
          <w:szCs w:val="28"/>
        </w:rPr>
        <w:t>предприятия</w:t>
      </w:r>
      <w:r w:rsidRPr="00A06410">
        <w:rPr>
          <w:color w:val="000000"/>
          <w:sz w:val="28"/>
          <w:szCs w:val="28"/>
        </w:rPr>
        <w:t xml:space="preserve"> существует обратная </w:t>
      </w:r>
      <w:r w:rsidRPr="00BA5407">
        <w:rPr>
          <w:color w:val="000000"/>
          <w:sz w:val="28"/>
          <w:szCs w:val="28"/>
        </w:rPr>
        <w:t>зависимость.</w:t>
      </w:r>
      <w:r w:rsidRPr="00A06410">
        <w:rPr>
          <w:color w:val="000000"/>
          <w:sz w:val="28"/>
          <w:szCs w:val="28"/>
        </w:rPr>
        <w:t xml:space="preserve"> Чем выше </w:t>
      </w:r>
      <w:r w:rsidRPr="00BA5407">
        <w:rPr>
          <w:color w:val="000000"/>
          <w:sz w:val="28"/>
          <w:szCs w:val="28"/>
        </w:rPr>
        <w:t>прибыль</w:t>
      </w:r>
      <w:r w:rsidRPr="00A06410">
        <w:rPr>
          <w:color w:val="000000"/>
          <w:sz w:val="28"/>
          <w:szCs w:val="28"/>
        </w:rPr>
        <w:t xml:space="preserve"> </w:t>
      </w:r>
      <w:r w:rsidRPr="00BA5407">
        <w:rPr>
          <w:color w:val="000000"/>
          <w:sz w:val="28"/>
          <w:szCs w:val="28"/>
        </w:rPr>
        <w:t>предприятия,</w:t>
      </w:r>
      <w:r w:rsidRPr="00A06410">
        <w:rPr>
          <w:color w:val="000000"/>
          <w:sz w:val="28"/>
          <w:szCs w:val="28"/>
        </w:rPr>
        <w:t xml:space="preserve"> тем ниже </w:t>
      </w:r>
      <w:r w:rsidRPr="00BA5407">
        <w:rPr>
          <w:color w:val="000000"/>
          <w:sz w:val="28"/>
          <w:szCs w:val="28"/>
        </w:rPr>
        <w:t>эффект</w:t>
      </w:r>
      <w:r w:rsidRPr="00A06410">
        <w:rPr>
          <w:color w:val="000000"/>
          <w:sz w:val="28"/>
          <w:szCs w:val="28"/>
        </w:rPr>
        <w:t xml:space="preserve"> производственного </w:t>
      </w:r>
      <w:r w:rsidRPr="00BA5407">
        <w:rPr>
          <w:color w:val="000000"/>
          <w:sz w:val="28"/>
          <w:szCs w:val="28"/>
        </w:rPr>
        <w:t>рычага</w:t>
      </w:r>
      <w:r w:rsidRPr="00A06410">
        <w:rPr>
          <w:color w:val="000000"/>
          <w:sz w:val="28"/>
          <w:szCs w:val="28"/>
        </w:rPr>
        <w:t xml:space="preserve"> и наоборот. Это позволяет сделать вывод о том, что производственный </w:t>
      </w:r>
      <w:r w:rsidRPr="00BA5407">
        <w:rPr>
          <w:color w:val="000000"/>
          <w:sz w:val="28"/>
          <w:szCs w:val="28"/>
        </w:rPr>
        <w:t>рычаг</w:t>
      </w:r>
      <w:r w:rsidRPr="00A06410">
        <w:rPr>
          <w:color w:val="000000"/>
          <w:sz w:val="28"/>
          <w:szCs w:val="28"/>
        </w:rPr>
        <w:t xml:space="preserve"> является инструментом, уравнивающим соотношение уровня доходности и уровня риска в процессе осуществления </w:t>
      </w:r>
      <w:r w:rsidRPr="00BA5407">
        <w:rPr>
          <w:color w:val="000000"/>
          <w:sz w:val="28"/>
          <w:szCs w:val="28"/>
        </w:rPr>
        <w:t>производственной деятельности.</w:t>
      </w:r>
    </w:p>
    <w:p w:rsidR="00B30027" w:rsidRPr="00A06410" w:rsidRDefault="00B30027" w:rsidP="00A06410">
      <w:pPr>
        <w:pStyle w:val="term"/>
        <w:suppressAutoHyphens/>
        <w:spacing w:before="0" w:beforeAutospacing="0" w:after="0" w:afterAutospacing="0" w:line="360" w:lineRule="auto"/>
        <w:ind w:firstLine="709"/>
        <w:jc w:val="both"/>
        <w:rPr>
          <w:color w:val="000000"/>
          <w:sz w:val="28"/>
          <w:szCs w:val="28"/>
        </w:rPr>
      </w:pPr>
      <w:r w:rsidRPr="00BA5407">
        <w:rPr>
          <w:color w:val="000000"/>
          <w:sz w:val="28"/>
          <w:szCs w:val="28"/>
        </w:rPr>
        <w:t>Эффект</w:t>
      </w:r>
      <w:r w:rsidRPr="00A06410">
        <w:rPr>
          <w:color w:val="000000"/>
          <w:sz w:val="28"/>
          <w:szCs w:val="28"/>
        </w:rPr>
        <w:t xml:space="preserve"> производственного </w:t>
      </w:r>
      <w:r w:rsidRPr="00BA5407">
        <w:rPr>
          <w:color w:val="000000"/>
          <w:sz w:val="28"/>
          <w:szCs w:val="28"/>
        </w:rPr>
        <w:t>рычага</w:t>
      </w:r>
      <w:r w:rsidRPr="00A06410">
        <w:rPr>
          <w:color w:val="000000"/>
          <w:sz w:val="28"/>
          <w:szCs w:val="28"/>
        </w:rPr>
        <w:t xml:space="preserve"> проявляется только в коротком периоде. Это определяется тем, что </w:t>
      </w:r>
      <w:r w:rsidRPr="00BA5407">
        <w:rPr>
          <w:color w:val="000000"/>
          <w:sz w:val="28"/>
          <w:szCs w:val="28"/>
        </w:rPr>
        <w:t>постоянные затраты</w:t>
      </w:r>
      <w:r w:rsidRPr="00A06410">
        <w:rPr>
          <w:color w:val="000000"/>
          <w:sz w:val="28"/>
          <w:szCs w:val="28"/>
        </w:rPr>
        <w:t xml:space="preserve"> </w:t>
      </w:r>
      <w:r w:rsidRPr="00BA5407">
        <w:rPr>
          <w:color w:val="000000"/>
          <w:sz w:val="28"/>
          <w:szCs w:val="28"/>
        </w:rPr>
        <w:t>предприятия</w:t>
      </w:r>
      <w:r w:rsidRPr="00A06410">
        <w:rPr>
          <w:color w:val="000000"/>
          <w:sz w:val="28"/>
          <w:szCs w:val="28"/>
        </w:rPr>
        <w:t xml:space="preserve"> остаются неизменными лишь на протяжении короткого отрезка времени. Как только в процессе увеличения </w:t>
      </w:r>
      <w:r w:rsidRPr="00BA5407">
        <w:rPr>
          <w:color w:val="000000"/>
          <w:sz w:val="28"/>
          <w:szCs w:val="28"/>
        </w:rPr>
        <w:t>объема продаж</w:t>
      </w:r>
      <w:r w:rsidRPr="00A06410">
        <w:rPr>
          <w:color w:val="000000"/>
          <w:sz w:val="28"/>
          <w:szCs w:val="28"/>
        </w:rPr>
        <w:t xml:space="preserve"> происходит очередной скачок суммы </w:t>
      </w:r>
      <w:r w:rsidRPr="00BA5407">
        <w:rPr>
          <w:color w:val="000000"/>
          <w:sz w:val="28"/>
          <w:szCs w:val="28"/>
        </w:rPr>
        <w:t>постоянных затрат,</w:t>
      </w:r>
      <w:r w:rsidRPr="00A06410">
        <w:rPr>
          <w:color w:val="000000"/>
          <w:sz w:val="28"/>
          <w:szCs w:val="28"/>
        </w:rPr>
        <w:t xml:space="preserve"> </w:t>
      </w:r>
      <w:r w:rsidRPr="00BA5407">
        <w:rPr>
          <w:color w:val="000000"/>
          <w:sz w:val="28"/>
          <w:szCs w:val="28"/>
        </w:rPr>
        <w:t>предприятию</w:t>
      </w:r>
      <w:r w:rsidRPr="00A06410">
        <w:rPr>
          <w:color w:val="000000"/>
          <w:sz w:val="28"/>
          <w:szCs w:val="28"/>
        </w:rPr>
        <w:t xml:space="preserve"> необходимо преодолевать новую </w:t>
      </w:r>
      <w:r w:rsidRPr="00BA5407">
        <w:rPr>
          <w:color w:val="000000"/>
          <w:sz w:val="28"/>
          <w:szCs w:val="28"/>
        </w:rPr>
        <w:t>точку безубыточности</w:t>
      </w:r>
      <w:r w:rsidRPr="00A06410">
        <w:rPr>
          <w:color w:val="000000"/>
          <w:sz w:val="28"/>
          <w:szCs w:val="28"/>
        </w:rPr>
        <w:t xml:space="preserve"> или приспосабливать к ней свою </w:t>
      </w:r>
      <w:r w:rsidRPr="00BA5407">
        <w:rPr>
          <w:color w:val="000000"/>
          <w:sz w:val="28"/>
          <w:szCs w:val="28"/>
        </w:rPr>
        <w:t>производственную деятельность.</w:t>
      </w:r>
      <w:r w:rsidRPr="00A06410">
        <w:rPr>
          <w:color w:val="000000"/>
          <w:sz w:val="28"/>
          <w:szCs w:val="28"/>
        </w:rPr>
        <w:t xml:space="preserve"> Иными словами, после такого скачка </w:t>
      </w:r>
      <w:r w:rsidRPr="00BA5407">
        <w:rPr>
          <w:color w:val="000000"/>
          <w:sz w:val="28"/>
          <w:szCs w:val="28"/>
        </w:rPr>
        <w:t>эффект</w:t>
      </w:r>
      <w:r w:rsidRPr="00A06410">
        <w:rPr>
          <w:color w:val="000000"/>
          <w:sz w:val="28"/>
          <w:szCs w:val="28"/>
        </w:rPr>
        <w:t xml:space="preserve"> производственного </w:t>
      </w:r>
      <w:r w:rsidRPr="00BA5407">
        <w:rPr>
          <w:color w:val="000000"/>
          <w:sz w:val="28"/>
          <w:szCs w:val="28"/>
        </w:rPr>
        <w:t>рычага</w:t>
      </w:r>
      <w:r w:rsidRPr="00A06410">
        <w:rPr>
          <w:color w:val="000000"/>
          <w:sz w:val="28"/>
          <w:szCs w:val="28"/>
        </w:rPr>
        <w:t xml:space="preserve"> проявляется в новых условиях хозяйствования по-новому.</w:t>
      </w:r>
    </w:p>
    <w:p w:rsidR="00B30027" w:rsidRPr="00A06410" w:rsidRDefault="00B30027" w:rsidP="00A06410">
      <w:pPr>
        <w:pStyle w:val="term"/>
        <w:suppressAutoHyphens/>
        <w:spacing w:before="0" w:beforeAutospacing="0" w:after="0" w:afterAutospacing="0" w:line="360" w:lineRule="auto"/>
        <w:ind w:firstLine="709"/>
        <w:jc w:val="both"/>
        <w:rPr>
          <w:color w:val="000000"/>
          <w:sz w:val="28"/>
          <w:szCs w:val="28"/>
        </w:rPr>
      </w:pPr>
      <w:r w:rsidRPr="00A06410">
        <w:rPr>
          <w:color w:val="000000"/>
          <w:sz w:val="28"/>
          <w:szCs w:val="28"/>
        </w:rPr>
        <w:t xml:space="preserve">При неблагоприятной </w:t>
      </w:r>
      <w:r w:rsidRPr="00BA5407">
        <w:rPr>
          <w:color w:val="000000"/>
          <w:sz w:val="28"/>
          <w:szCs w:val="28"/>
        </w:rPr>
        <w:t>конъюнктуре</w:t>
      </w:r>
      <w:r w:rsidRPr="00A06410">
        <w:rPr>
          <w:color w:val="000000"/>
          <w:sz w:val="28"/>
          <w:szCs w:val="28"/>
        </w:rPr>
        <w:t xml:space="preserve"> товарного рынка, определяющей возможное снижение </w:t>
      </w:r>
      <w:r w:rsidRPr="00BA5407">
        <w:rPr>
          <w:color w:val="000000"/>
          <w:sz w:val="28"/>
          <w:szCs w:val="28"/>
        </w:rPr>
        <w:t>объема продаж,</w:t>
      </w:r>
      <w:r w:rsidRPr="00A06410">
        <w:rPr>
          <w:color w:val="000000"/>
          <w:sz w:val="28"/>
          <w:szCs w:val="28"/>
        </w:rPr>
        <w:t xml:space="preserve"> а также на ранних стадиях жизненного цикла </w:t>
      </w:r>
      <w:r w:rsidRPr="00BA5407">
        <w:rPr>
          <w:color w:val="000000"/>
          <w:sz w:val="28"/>
          <w:szCs w:val="28"/>
        </w:rPr>
        <w:t>предприятия,</w:t>
      </w:r>
      <w:r w:rsidRPr="00A06410">
        <w:rPr>
          <w:color w:val="000000"/>
          <w:sz w:val="28"/>
          <w:szCs w:val="28"/>
        </w:rPr>
        <w:t xml:space="preserve"> когда им еще не преодолена </w:t>
      </w:r>
      <w:r w:rsidRPr="00BA5407">
        <w:rPr>
          <w:color w:val="000000"/>
          <w:sz w:val="28"/>
          <w:szCs w:val="28"/>
        </w:rPr>
        <w:t>точка безубыточности,</w:t>
      </w:r>
      <w:r w:rsidRPr="00A06410">
        <w:rPr>
          <w:color w:val="000000"/>
          <w:sz w:val="28"/>
          <w:szCs w:val="28"/>
        </w:rPr>
        <w:t xml:space="preserve"> необходимо принимать меры к снижению </w:t>
      </w:r>
      <w:r w:rsidRPr="00BA5407">
        <w:rPr>
          <w:color w:val="000000"/>
          <w:sz w:val="28"/>
          <w:szCs w:val="28"/>
        </w:rPr>
        <w:t>постоянных затрат</w:t>
      </w:r>
      <w:r w:rsidRPr="00A06410">
        <w:rPr>
          <w:color w:val="000000"/>
          <w:sz w:val="28"/>
          <w:szCs w:val="28"/>
        </w:rPr>
        <w:t xml:space="preserve"> </w:t>
      </w:r>
      <w:r w:rsidRPr="00BA5407">
        <w:rPr>
          <w:color w:val="000000"/>
          <w:sz w:val="28"/>
          <w:szCs w:val="28"/>
        </w:rPr>
        <w:t>предприятия.</w:t>
      </w:r>
    </w:p>
    <w:p w:rsidR="00B30027" w:rsidRPr="00A06410" w:rsidRDefault="00B30027" w:rsidP="00A06410">
      <w:pPr>
        <w:pStyle w:val="term"/>
        <w:suppressAutoHyphens/>
        <w:spacing w:before="0" w:beforeAutospacing="0" w:after="0" w:afterAutospacing="0" w:line="360" w:lineRule="auto"/>
        <w:ind w:firstLine="709"/>
        <w:jc w:val="both"/>
        <w:rPr>
          <w:color w:val="000000"/>
          <w:sz w:val="28"/>
          <w:szCs w:val="28"/>
        </w:rPr>
      </w:pPr>
      <w:r w:rsidRPr="00A06410">
        <w:rPr>
          <w:color w:val="000000"/>
          <w:sz w:val="28"/>
          <w:szCs w:val="28"/>
        </w:rPr>
        <w:t xml:space="preserve">При </w:t>
      </w:r>
      <w:r w:rsidRPr="00BA5407">
        <w:rPr>
          <w:color w:val="000000"/>
          <w:sz w:val="28"/>
          <w:szCs w:val="28"/>
        </w:rPr>
        <w:t>управлении</w:t>
      </w:r>
      <w:r w:rsidRPr="00A06410">
        <w:rPr>
          <w:color w:val="000000"/>
          <w:sz w:val="28"/>
          <w:szCs w:val="28"/>
        </w:rPr>
        <w:t xml:space="preserve"> постоянными затратами следует иметь в виду, что высокий их уровень в значительной мере определяется отраслевыми особенностями деятельности, определяющими различный уровень </w:t>
      </w:r>
      <w:r w:rsidRPr="00BA5407">
        <w:rPr>
          <w:color w:val="000000"/>
          <w:sz w:val="28"/>
          <w:szCs w:val="28"/>
        </w:rPr>
        <w:t>фондоемкости.</w:t>
      </w:r>
      <w:r w:rsidRPr="00A06410">
        <w:rPr>
          <w:color w:val="000000"/>
          <w:sz w:val="28"/>
          <w:szCs w:val="28"/>
        </w:rPr>
        <w:t xml:space="preserve"> Однако, несмотря на эти объективные ограничители, на каждом </w:t>
      </w:r>
      <w:r w:rsidRPr="00BA5407">
        <w:rPr>
          <w:color w:val="000000"/>
          <w:sz w:val="28"/>
          <w:szCs w:val="28"/>
        </w:rPr>
        <w:t>предприятии</w:t>
      </w:r>
      <w:r w:rsidRPr="00A06410">
        <w:rPr>
          <w:color w:val="000000"/>
          <w:sz w:val="28"/>
          <w:szCs w:val="28"/>
        </w:rPr>
        <w:t xml:space="preserve"> имеется достаточно возможностей снижения при необходимости суммы и удельного веса </w:t>
      </w:r>
      <w:r w:rsidRPr="00BA5407">
        <w:rPr>
          <w:color w:val="000000"/>
          <w:sz w:val="28"/>
          <w:szCs w:val="28"/>
        </w:rPr>
        <w:t>постоянных затрат.</w:t>
      </w:r>
      <w:r w:rsidRPr="00A06410">
        <w:rPr>
          <w:color w:val="000000"/>
          <w:sz w:val="28"/>
          <w:szCs w:val="28"/>
        </w:rPr>
        <w:t xml:space="preserve"> К числу таких </w:t>
      </w:r>
      <w:r w:rsidRPr="00BA5407">
        <w:rPr>
          <w:color w:val="000000"/>
          <w:sz w:val="28"/>
          <w:szCs w:val="28"/>
        </w:rPr>
        <w:t>резервов</w:t>
      </w:r>
      <w:r w:rsidRPr="00A06410">
        <w:rPr>
          <w:color w:val="000000"/>
          <w:sz w:val="28"/>
          <w:szCs w:val="28"/>
        </w:rPr>
        <w:t xml:space="preserve"> можно отнести существенное сокращение </w:t>
      </w:r>
      <w:r w:rsidRPr="00BA5407">
        <w:rPr>
          <w:color w:val="000000"/>
          <w:sz w:val="28"/>
          <w:szCs w:val="28"/>
        </w:rPr>
        <w:t>накладных расходов</w:t>
      </w:r>
      <w:r w:rsidRPr="00A06410">
        <w:rPr>
          <w:color w:val="000000"/>
          <w:sz w:val="28"/>
          <w:szCs w:val="28"/>
        </w:rPr>
        <w:t xml:space="preserve"> (расходов по </w:t>
      </w:r>
      <w:r w:rsidRPr="00BA5407">
        <w:rPr>
          <w:color w:val="000000"/>
          <w:sz w:val="28"/>
          <w:szCs w:val="28"/>
        </w:rPr>
        <w:t>управлению)</w:t>
      </w:r>
      <w:r w:rsidRPr="00A06410">
        <w:rPr>
          <w:color w:val="000000"/>
          <w:sz w:val="28"/>
          <w:szCs w:val="28"/>
        </w:rPr>
        <w:t xml:space="preserve"> при неблагоприятной </w:t>
      </w:r>
      <w:r w:rsidRPr="00BA5407">
        <w:rPr>
          <w:color w:val="000000"/>
          <w:sz w:val="28"/>
          <w:szCs w:val="28"/>
        </w:rPr>
        <w:t>конъюнктуре</w:t>
      </w:r>
      <w:r w:rsidRPr="00A06410">
        <w:rPr>
          <w:color w:val="000000"/>
          <w:sz w:val="28"/>
          <w:szCs w:val="28"/>
        </w:rPr>
        <w:t xml:space="preserve"> товарного рынка; продажу части неиспользуемого оборудования и </w:t>
      </w:r>
      <w:r w:rsidRPr="00BA5407">
        <w:rPr>
          <w:color w:val="000000"/>
          <w:sz w:val="28"/>
          <w:szCs w:val="28"/>
        </w:rPr>
        <w:t>нематериальных активов</w:t>
      </w:r>
      <w:r w:rsidRPr="00A06410">
        <w:rPr>
          <w:color w:val="000000"/>
          <w:sz w:val="28"/>
          <w:szCs w:val="28"/>
        </w:rPr>
        <w:t xml:space="preserve"> с целью снижения потока амортизационных </w:t>
      </w:r>
      <w:r w:rsidRPr="00BA5407">
        <w:rPr>
          <w:color w:val="000000"/>
          <w:sz w:val="28"/>
          <w:szCs w:val="28"/>
        </w:rPr>
        <w:t>отчислений;</w:t>
      </w:r>
      <w:r w:rsidRPr="00A06410">
        <w:rPr>
          <w:color w:val="000000"/>
          <w:sz w:val="28"/>
          <w:szCs w:val="28"/>
        </w:rPr>
        <w:t xml:space="preserve"> широкое использование краткосрочных форм </w:t>
      </w:r>
      <w:r w:rsidRPr="00BA5407">
        <w:rPr>
          <w:color w:val="000000"/>
          <w:sz w:val="28"/>
          <w:szCs w:val="28"/>
        </w:rPr>
        <w:t>лизинга</w:t>
      </w:r>
      <w:r w:rsidRPr="00A06410">
        <w:rPr>
          <w:color w:val="000000"/>
          <w:sz w:val="28"/>
          <w:szCs w:val="28"/>
        </w:rPr>
        <w:t xml:space="preserve"> машин и оборудования вместо их приобретения в </w:t>
      </w:r>
      <w:r w:rsidRPr="00BA5407">
        <w:rPr>
          <w:color w:val="000000"/>
          <w:sz w:val="28"/>
          <w:szCs w:val="28"/>
        </w:rPr>
        <w:t>собственность;</w:t>
      </w:r>
      <w:r w:rsidRPr="00A06410">
        <w:rPr>
          <w:color w:val="000000"/>
          <w:sz w:val="28"/>
          <w:szCs w:val="28"/>
        </w:rPr>
        <w:t xml:space="preserve"> сокращение объема ряда потребляемых </w:t>
      </w:r>
      <w:r w:rsidRPr="00BA5407">
        <w:rPr>
          <w:color w:val="000000"/>
          <w:sz w:val="28"/>
          <w:szCs w:val="28"/>
        </w:rPr>
        <w:t>коммунальных услуг</w:t>
      </w:r>
      <w:r w:rsidRPr="00A06410">
        <w:rPr>
          <w:color w:val="000000"/>
          <w:sz w:val="28"/>
          <w:szCs w:val="28"/>
        </w:rPr>
        <w:t xml:space="preserve"> и другие.</w:t>
      </w:r>
    </w:p>
    <w:p w:rsidR="00B30027" w:rsidRPr="00A06410" w:rsidRDefault="00B30027" w:rsidP="00A06410">
      <w:pPr>
        <w:pStyle w:val="term"/>
        <w:suppressAutoHyphens/>
        <w:spacing w:before="0" w:beforeAutospacing="0" w:after="0" w:afterAutospacing="0" w:line="360" w:lineRule="auto"/>
        <w:ind w:firstLine="709"/>
        <w:jc w:val="both"/>
        <w:rPr>
          <w:color w:val="000000"/>
          <w:sz w:val="28"/>
          <w:szCs w:val="28"/>
        </w:rPr>
      </w:pPr>
      <w:r w:rsidRPr="00A06410">
        <w:rPr>
          <w:color w:val="000000"/>
          <w:sz w:val="28"/>
          <w:szCs w:val="28"/>
        </w:rPr>
        <w:t xml:space="preserve">При </w:t>
      </w:r>
      <w:r w:rsidRPr="00BA5407">
        <w:rPr>
          <w:color w:val="000000"/>
          <w:sz w:val="28"/>
          <w:szCs w:val="28"/>
        </w:rPr>
        <w:t>управлении</w:t>
      </w:r>
      <w:r w:rsidRPr="00A06410">
        <w:rPr>
          <w:color w:val="000000"/>
          <w:sz w:val="28"/>
          <w:szCs w:val="28"/>
        </w:rPr>
        <w:t xml:space="preserve"> переменными затратами основным ориентиром должно быть обеспечение постоянной их экономии, так как между суммой этих </w:t>
      </w:r>
      <w:r w:rsidRPr="00BA5407">
        <w:rPr>
          <w:color w:val="000000"/>
          <w:sz w:val="28"/>
          <w:szCs w:val="28"/>
        </w:rPr>
        <w:t>затрат</w:t>
      </w:r>
      <w:r w:rsidRPr="00A06410">
        <w:rPr>
          <w:color w:val="000000"/>
          <w:sz w:val="28"/>
          <w:szCs w:val="28"/>
        </w:rPr>
        <w:t xml:space="preserve"> и объемом производства и продаж существует прямая </w:t>
      </w:r>
      <w:r w:rsidRPr="00BA5407">
        <w:rPr>
          <w:color w:val="000000"/>
          <w:sz w:val="28"/>
          <w:szCs w:val="28"/>
        </w:rPr>
        <w:t>зависимость.</w:t>
      </w:r>
      <w:r w:rsidRPr="00A06410">
        <w:rPr>
          <w:color w:val="000000"/>
          <w:sz w:val="28"/>
          <w:szCs w:val="28"/>
        </w:rPr>
        <w:t xml:space="preserve"> Обеспечение этой экономии до преодоления </w:t>
      </w:r>
      <w:r w:rsidRPr="00BA5407">
        <w:rPr>
          <w:color w:val="000000"/>
          <w:sz w:val="28"/>
          <w:szCs w:val="28"/>
        </w:rPr>
        <w:t>предприятием</w:t>
      </w:r>
      <w:r w:rsidRPr="00A06410">
        <w:rPr>
          <w:color w:val="000000"/>
          <w:sz w:val="28"/>
          <w:szCs w:val="28"/>
        </w:rPr>
        <w:t xml:space="preserve"> </w:t>
      </w:r>
      <w:r w:rsidRPr="00BA5407">
        <w:rPr>
          <w:color w:val="000000"/>
          <w:sz w:val="28"/>
          <w:szCs w:val="28"/>
        </w:rPr>
        <w:t>точки безубыточности</w:t>
      </w:r>
      <w:r w:rsidRPr="00A06410">
        <w:rPr>
          <w:color w:val="000000"/>
          <w:sz w:val="28"/>
          <w:szCs w:val="28"/>
        </w:rPr>
        <w:t xml:space="preserve"> ведет с росту маржинального дохода, что позволяет быстрее преодолеть эту точку. После преодоления </w:t>
      </w:r>
      <w:r w:rsidRPr="00BA5407">
        <w:rPr>
          <w:color w:val="000000"/>
          <w:sz w:val="28"/>
          <w:szCs w:val="28"/>
        </w:rPr>
        <w:t>точки безубыточности</w:t>
      </w:r>
      <w:r w:rsidRPr="00A06410">
        <w:rPr>
          <w:color w:val="000000"/>
          <w:sz w:val="28"/>
          <w:szCs w:val="28"/>
        </w:rPr>
        <w:t xml:space="preserve"> сумма экономии </w:t>
      </w:r>
      <w:r w:rsidRPr="00BA5407">
        <w:rPr>
          <w:color w:val="000000"/>
          <w:sz w:val="28"/>
          <w:szCs w:val="28"/>
        </w:rPr>
        <w:t>переменных затрат</w:t>
      </w:r>
      <w:r w:rsidRPr="00A06410">
        <w:rPr>
          <w:color w:val="000000"/>
          <w:sz w:val="28"/>
          <w:szCs w:val="28"/>
        </w:rPr>
        <w:t xml:space="preserve"> будет обеспечивать примой </w:t>
      </w:r>
      <w:r w:rsidRPr="00BA5407">
        <w:rPr>
          <w:color w:val="000000"/>
          <w:sz w:val="28"/>
          <w:szCs w:val="28"/>
        </w:rPr>
        <w:t>прирост</w:t>
      </w:r>
      <w:r w:rsidRPr="00A06410">
        <w:rPr>
          <w:color w:val="000000"/>
          <w:sz w:val="28"/>
          <w:szCs w:val="28"/>
        </w:rPr>
        <w:t xml:space="preserve"> прибыли </w:t>
      </w:r>
      <w:r w:rsidRPr="00BA5407">
        <w:rPr>
          <w:color w:val="000000"/>
          <w:sz w:val="28"/>
          <w:szCs w:val="28"/>
        </w:rPr>
        <w:t>предприятия.</w:t>
      </w:r>
      <w:r w:rsidRPr="00A06410">
        <w:rPr>
          <w:color w:val="000000"/>
          <w:sz w:val="28"/>
          <w:szCs w:val="28"/>
        </w:rPr>
        <w:t xml:space="preserve"> К числу основных </w:t>
      </w:r>
      <w:r w:rsidRPr="00BA5407">
        <w:rPr>
          <w:color w:val="000000"/>
          <w:sz w:val="28"/>
          <w:szCs w:val="28"/>
        </w:rPr>
        <w:t>резервов</w:t>
      </w:r>
      <w:r w:rsidRPr="00A06410">
        <w:rPr>
          <w:color w:val="000000"/>
          <w:sz w:val="28"/>
          <w:szCs w:val="28"/>
        </w:rPr>
        <w:t xml:space="preserve"> экономии </w:t>
      </w:r>
      <w:r w:rsidRPr="00BA5407">
        <w:rPr>
          <w:color w:val="000000"/>
          <w:sz w:val="28"/>
          <w:szCs w:val="28"/>
        </w:rPr>
        <w:t>переменных затрат</w:t>
      </w:r>
      <w:r w:rsidRPr="00A06410">
        <w:rPr>
          <w:color w:val="000000"/>
          <w:sz w:val="28"/>
          <w:szCs w:val="28"/>
        </w:rPr>
        <w:t xml:space="preserve"> можно отнести снижение </w:t>
      </w:r>
      <w:r w:rsidRPr="00BA5407">
        <w:rPr>
          <w:color w:val="000000"/>
          <w:sz w:val="28"/>
          <w:szCs w:val="28"/>
        </w:rPr>
        <w:t>численности работников</w:t>
      </w:r>
      <w:r w:rsidRPr="00A06410">
        <w:rPr>
          <w:color w:val="000000"/>
          <w:sz w:val="28"/>
          <w:szCs w:val="28"/>
        </w:rPr>
        <w:t xml:space="preserve"> основного и </w:t>
      </w:r>
      <w:r w:rsidRPr="00BA5407">
        <w:rPr>
          <w:color w:val="000000"/>
          <w:sz w:val="28"/>
          <w:szCs w:val="28"/>
        </w:rPr>
        <w:t>вспомогательных производств</w:t>
      </w:r>
      <w:r w:rsidRPr="00A06410">
        <w:rPr>
          <w:color w:val="000000"/>
          <w:sz w:val="28"/>
          <w:szCs w:val="28"/>
        </w:rPr>
        <w:t xml:space="preserve"> за счет обеспечения роста </w:t>
      </w:r>
      <w:r w:rsidRPr="00BA5407">
        <w:rPr>
          <w:color w:val="000000"/>
          <w:sz w:val="28"/>
          <w:szCs w:val="28"/>
        </w:rPr>
        <w:t>производительности</w:t>
      </w:r>
      <w:r w:rsidRPr="00A06410">
        <w:rPr>
          <w:color w:val="000000"/>
          <w:sz w:val="28"/>
          <w:szCs w:val="28"/>
        </w:rPr>
        <w:t xml:space="preserve"> их труда; сокращение размеров </w:t>
      </w:r>
      <w:r w:rsidRPr="00BA5407">
        <w:rPr>
          <w:color w:val="000000"/>
          <w:sz w:val="28"/>
          <w:szCs w:val="28"/>
        </w:rPr>
        <w:t>запаса</w:t>
      </w:r>
      <w:r w:rsidRPr="00A06410">
        <w:rPr>
          <w:color w:val="000000"/>
          <w:sz w:val="28"/>
          <w:szCs w:val="28"/>
        </w:rPr>
        <w:t xml:space="preserve"> сырья, материалов и готовой продукции в </w:t>
      </w:r>
      <w:r w:rsidRPr="00BA5407">
        <w:rPr>
          <w:color w:val="000000"/>
          <w:sz w:val="28"/>
          <w:szCs w:val="28"/>
        </w:rPr>
        <w:t>периоды</w:t>
      </w:r>
      <w:r w:rsidRPr="00A06410">
        <w:rPr>
          <w:color w:val="000000"/>
          <w:sz w:val="28"/>
          <w:szCs w:val="28"/>
        </w:rPr>
        <w:t xml:space="preserve"> неблагоприятной </w:t>
      </w:r>
      <w:r w:rsidRPr="00BA5407">
        <w:rPr>
          <w:color w:val="000000"/>
          <w:sz w:val="28"/>
          <w:szCs w:val="28"/>
        </w:rPr>
        <w:t>конъюнктуры</w:t>
      </w:r>
      <w:r w:rsidRPr="00A06410">
        <w:rPr>
          <w:color w:val="000000"/>
          <w:sz w:val="28"/>
          <w:szCs w:val="28"/>
        </w:rPr>
        <w:t xml:space="preserve"> товарного рынка; обеспечение выгодных для </w:t>
      </w:r>
      <w:r w:rsidRPr="00BA5407">
        <w:rPr>
          <w:color w:val="000000"/>
          <w:sz w:val="28"/>
          <w:szCs w:val="28"/>
        </w:rPr>
        <w:t>предприятия</w:t>
      </w:r>
      <w:r w:rsidRPr="00A06410">
        <w:rPr>
          <w:color w:val="000000"/>
          <w:sz w:val="28"/>
          <w:szCs w:val="28"/>
        </w:rPr>
        <w:t xml:space="preserve"> условий поставки сырья и материалов и другие.</w:t>
      </w:r>
    </w:p>
    <w:p w:rsidR="00B30027" w:rsidRPr="00A06410" w:rsidRDefault="00B30027" w:rsidP="00A06410">
      <w:pPr>
        <w:pStyle w:val="term"/>
        <w:suppressAutoHyphens/>
        <w:spacing w:before="0" w:beforeAutospacing="0" w:after="0" w:afterAutospacing="0" w:line="360" w:lineRule="auto"/>
        <w:ind w:firstLine="709"/>
        <w:jc w:val="both"/>
        <w:rPr>
          <w:color w:val="000000"/>
          <w:sz w:val="28"/>
          <w:szCs w:val="28"/>
        </w:rPr>
      </w:pPr>
      <w:r w:rsidRPr="00A06410">
        <w:rPr>
          <w:color w:val="000000"/>
          <w:sz w:val="28"/>
          <w:szCs w:val="28"/>
        </w:rPr>
        <w:t xml:space="preserve">Использование механизма производственного рычага, целенаправленное </w:t>
      </w:r>
      <w:r w:rsidRPr="00BA5407">
        <w:rPr>
          <w:color w:val="000000"/>
          <w:sz w:val="28"/>
          <w:szCs w:val="28"/>
        </w:rPr>
        <w:t>управление</w:t>
      </w:r>
      <w:r w:rsidRPr="00A06410">
        <w:rPr>
          <w:color w:val="000000"/>
          <w:sz w:val="28"/>
          <w:szCs w:val="28"/>
        </w:rPr>
        <w:t xml:space="preserve"> постоянными и переменными затратами, оперативное изменение их соотношения при меняющихся условиях хозяйствования позволит увеличить потенциал формирования прибыли </w:t>
      </w:r>
      <w:r w:rsidRPr="00BA5407">
        <w:rPr>
          <w:color w:val="000000"/>
          <w:sz w:val="28"/>
          <w:szCs w:val="28"/>
        </w:rPr>
        <w:t>предприятия.</w:t>
      </w:r>
    </w:p>
    <w:p w:rsidR="00B30027" w:rsidRPr="00A06410" w:rsidRDefault="00B30027" w:rsidP="00A06410">
      <w:pPr>
        <w:pStyle w:val="term"/>
        <w:suppressAutoHyphens/>
        <w:spacing w:before="0" w:beforeAutospacing="0" w:after="0" w:afterAutospacing="0" w:line="360" w:lineRule="auto"/>
        <w:ind w:firstLine="709"/>
        <w:jc w:val="both"/>
        <w:rPr>
          <w:color w:val="000000"/>
          <w:sz w:val="28"/>
          <w:szCs w:val="28"/>
        </w:rPr>
      </w:pPr>
      <w:r w:rsidRPr="00A06410">
        <w:rPr>
          <w:color w:val="000000"/>
          <w:sz w:val="28"/>
          <w:szCs w:val="28"/>
        </w:rPr>
        <w:t xml:space="preserve">Для российских </w:t>
      </w:r>
      <w:r w:rsidRPr="00BA5407">
        <w:rPr>
          <w:color w:val="000000"/>
          <w:sz w:val="28"/>
          <w:szCs w:val="28"/>
        </w:rPr>
        <w:t>предприятий</w:t>
      </w:r>
      <w:r w:rsidRPr="00A06410">
        <w:rPr>
          <w:color w:val="000000"/>
          <w:sz w:val="28"/>
          <w:szCs w:val="28"/>
        </w:rPr>
        <w:t xml:space="preserve"> </w:t>
      </w:r>
      <w:r w:rsidR="00413B7C" w:rsidRPr="00A06410">
        <w:rPr>
          <w:color w:val="000000"/>
          <w:sz w:val="28"/>
          <w:szCs w:val="28"/>
        </w:rPr>
        <w:t>анализ безубыточности</w:t>
      </w:r>
      <w:r w:rsidRPr="00A06410">
        <w:rPr>
          <w:color w:val="000000"/>
          <w:sz w:val="28"/>
          <w:szCs w:val="28"/>
        </w:rPr>
        <w:t xml:space="preserve"> не является официально рекомендованным методом </w:t>
      </w:r>
      <w:r w:rsidRPr="00BA5407">
        <w:rPr>
          <w:color w:val="000000"/>
          <w:sz w:val="28"/>
          <w:szCs w:val="28"/>
        </w:rPr>
        <w:t>управления</w:t>
      </w:r>
      <w:r w:rsidRPr="00A06410">
        <w:rPr>
          <w:color w:val="000000"/>
          <w:sz w:val="28"/>
          <w:szCs w:val="28"/>
        </w:rPr>
        <w:t xml:space="preserve"> затратами. Поэтому пока он может использоваться в основном для прогнозных расчетов. Оценить по достоинству аналитические возможности этого метода могут производители, работающие в условиях реального рыночного хозяйства.</w:t>
      </w:r>
    </w:p>
    <w:p w:rsidR="00354878" w:rsidRPr="00A06410" w:rsidRDefault="00354878" w:rsidP="00A06410">
      <w:pPr>
        <w:suppressAutoHyphens/>
        <w:spacing w:line="360" w:lineRule="auto"/>
        <w:ind w:firstLine="709"/>
        <w:jc w:val="both"/>
        <w:rPr>
          <w:color w:val="000000"/>
        </w:rPr>
      </w:pPr>
      <w:r w:rsidRPr="00A06410">
        <w:rPr>
          <w:color w:val="000000"/>
        </w:rPr>
        <w:t>Анализ безубыточности имеет своей целью определить, каким должен быть объем продаж для того, чтобы предприятие могло покрыть все свои расходы, не получая прибыли. Нахождение точки безубыточности является одним из наиболее популярных методов в зарубежной экономической теории, то есть применение математического расчета критической точки объема деятельности, при котором доходы равны расходам. Данная формула предусматривает использование данных о постоянных и переменных затратах предприятия:</w:t>
      </w:r>
    </w:p>
    <w:p w:rsidR="00A06410" w:rsidRPr="001B1366" w:rsidRDefault="00A06410" w:rsidP="00A06410">
      <w:pPr>
        <w:suppressAutoHyphens/>
        <w:spacing w:line="360" w:lineRule="auto"/>
        <w:ind w:firstLine="709"/>
        <w:jc w:val="both"/>
        <w:rPr>
          <w:color w:val="000000"/>
        </w:rPr>
      </w:pPr>
    </w:p>
    <w:p w:rsidR="00354878" w:rsidRPr="00A06410" w:rsidRDefault="00354878" w:rsidP="00A06410">
      <w:pPr>
        <w:suppressAutoHyphens/>
        <w:spacing w:line="360" w:lineRule="auto"/>
        <w:ind w:firstLine="709"/>
        <w:jc w:val="both"/>
        <w:rPr>
          <w:color w:val="000000"/>
        </w:rPr>
      </w:pPr>
      <w:r w:rsidRPr="00A06410">
        <w:rPr>
          <w:color w:val="000000"/>
          <w:lang w:val="en-US"/>
        </w:rPr>
        <w:t>Q</w:t>
      </w:r>
      <w:r w:rsidRPr="001B1366">
        <w:rPr>
          <w:color w:val="000000"/>
        </w:rPr>
        <w:t xml:space="preserve"> = </w:t>
      </w:r>
      <w:r w:rsidRPr="00A06410">
        <w:rPr>
          <w:color w:val="000000"/>
        </w:rPr>
        <w:t>З</w:t>
      </w:r>
      <w:r w:rsidRPr="00A06410">
        <w:rPr>
          <w:color w:val="000000"/>
          <w:vertAlign w:val="subscript"/>
        </w:rPr>
        <w:t>пост</w:t>
      </w:r>
      <w:r w:rsidRPr="00A06410">
        <w:rPr>
          <w:color w:val="000000"/>
        </w:rPr>
        <w:t xml:space="preserve"> / (Ц – З</w:t>
      </w:r>
      <w:r w:rsidRPr="00A06410">
        <w:rPr>
          <w:color w:val="000000"/>
          <w:vertAlign w:val="subscript"/>
        </w:rPr>
        <w:t>п</w:t>
      </w:r>
      <w:r w:rsidRPr="00A06410">
        <w:rPr>
          <w:color w:val="000000"/>
        </w:rPr>
        <w:t>)</w:t>
      </w:r>
      <w:r w:rsidR="00A06410">
        <w:rPr>
          <w:color w:val="000000"/>
        </w:rPr>
        <w:t xml:space="preserve"> </w:t>
      </w:r>
      <w:r w:rsidR="00413B7C" w:rsidRPr="00A06410">
        <w:rPr>
          <w:color w:val="000000"/>
        </w:rPr>
        <w:t>(7)</w:t>
      </w:r>
    </w:p>
    <w:p w:rsidR="00A06410" w:rsidRPr="001B1366" w:rsidRDefault="00A06410" w:rsidP="00A06410">
      <w:pPr>
        <w:suppressAutoHyphens/>
        <w:spacing w:line="360" w:lineRule="auto"/>
        <w:ind w:firstLine="709"/>
        <w:jc w:val="both"/>
        <w:rPr>
          <w:color w:val="000000"/>
        </w:rPr>
      </w:pPr>
    </w:p>
    <w:p w:rsidR="00354878" w:rsidRPr="00A06410" w:rsidRDefault="00354878" w:rsidP="00A06410">
      <w:pPr>
        <w:suppressAutoHyphens/>
        <w:spacing w:line="360" w:lineRule="auto"/>
        <w:ind w:firstLine="709"/>
        <w:jc w:val="both"/>
        <w:rPr>
          <w:color w:val="000000"/>
        </w:rPr>
      </w:pPr>
      <w:r w:rsidRPr="00A06410">
        <w:rPr>
          <w:color w:val="000000"/>
        </w:rPr>
        <w:t xml:space="preserve">где </w:t>
      </w:r>
      <w:r w:rsidRPr="00A06410">
        <w:rPr>
          <w:bCs/>
          <w:iCs/>
          <w:color w:val="000000"/>
          <w:lang w:val="en-US"/>
        </w:rPr>
        <w:t>Q</w:t>
      </w:r>
      <w:r w:rsidRPr="00A06410">
        <w:rPr>
          <w:bCs/>
          <w:iCs/>
          <w:color w:val="000000"/>
        </w:rPr>
        <w:t xml:space="preserve"> </w:t>
      </w:r>
      <w:r w:rsidRPr="00A06410">
        <w:rPr>
          <w:color w:val="000000"/>
        </w:rPr>
        <w:t xml:space="preserve">– критическая точка деятельности; </w:t>
      </w:r>
      <w:r w:rsidRPr="00A06410">
        <w:rPr>
          <w:bCs/>
          <w:iCs/>
          <w:color w:val="000000"/>
        </w:rPr>
        <w:t>З</w:t>
      </w:r>
      <w:r w:rsidRPr="00A06410">
        <w:rPr>
          <w:bCs/>
          <w:iCs/>
          <w:color w:val="000000"/>
          <w:vertAlign w:val="subscript"/>
        </w:rPr>
        <w:t>пост</w:t>
      </w:r>
      <w:r w:rsidRPr="00A06410">
        <w:rPr>
          <w:color w:val="000000"/>
        </w:rPr>
        <w:t xml:space="preserve"> – постоянный издержки; </w:t>
      </w:r>
      <w:r w:rsidRPr="00A06410">
        <w:rPr>
          <w:bCs/>
          <w:iCs/>
          <w:color w:val="000000"/>
        </w:rPr>
        <w:t>З</w:t>
      </w:r>
      <w:r w:rsidRPr="00A06410">
        <w:rPr>
          <w:bCs/>
          <w:iCs/>
          <w:color w:val="000000"/>
          <w:vertAlign w:val="subscript"/>
        </w:rPr>
        <w:t>п</w:t>
      </w:r>
      <w:r w:rsidRPr="00A06410">
        <w:rPr>
          <w:color w:val="000000"/>
        </w:rPr>
        <w:t xml:space="preserve"> – уровень переменных издержек (переменные издержки на единицу товара).</w:t>
      </w:r>
    </w:p>
    <w:p w:rsidR="00354878" w:rsidRPr="001B1366" w:rsidRDefault="00354878" w:rsidP="00A06410">
      <w:pPr>
        <w:suppressAutoHyphens/>
        <w:spacing w:line="360" w:lineRule="auto"/>
        <w:ind w:firstLine="709"/>
        <w:jc w:val="both"/>
        <w:rPr>
          <w:color w:val="000000"/>
        </w:rPr>
      </w:pPr>
      <w:r w:rsidRPr="00A06410">
        <w:rPr>
          <w:color w:val="000000"/>
        </w:rPr>
        <w:t>Указанную формулу хорошо иллюстрирует график на рис</w:t>
      </w:r>
      <w:r w:rsidR="00413B7C" w:rsidRPr="00A06410">
        <w:rPr>
          <w:color w:val="000000"/>
        </w:rPr>
        <w:t>унке 3</w:t>
      </w:r>
      <w:r w:rsidRPr="00A06410">
        <w:rPr>
          <w:color w:val="000000"/>
        </w:rPr>
        <w:t>.</w:t>
      </w:r>
    </w:p>
    <w:p w:rsidR="00A06410" w:rsidRPr="001B1366" w:rsidRDefault="00A06410" w:rsidP="00A06410">
      <w:pPr>
        <w:suppressAutoHyphens/>
        <w:spacing w:line="360" w:lineRule="auto"/>
        <w:ind w:firstLine="709"/>
        <w:jc w:val="both"/>
        <w:rPr>
          <w:color w:val="000000"/>
        </w:rPr>
      </w:pPr>
    </w:p>
    <w:p w:rsidR="00354878" w:rsidRPr="00A06410" w:rsidRDefault="00FE3D95" w:rsidP="00A06410">
      <w:pPr>
        <w:suppressAutoHyphens/>
        <w:spacing w:line="360" w:lineRule="auto"/>
        <w:ind w:firstLine="709"/>
        <w:jc w:val="both"/>
        <w:rPr>
          <w:color w:val="000000"/>
        </w:rPr>
      </w:pPr>
      <w:r>
        <w:rPr>
          <w:color w:val="000000"/>
        </w:rPr>
        <w:pict>
          <v:shape id="_x0000_i1027" type="#_x0000_t75" style="width:272.25pt;height:133.5pt" filled="t" fillcolor="black">
            <v:imagedata r:id="rId9" o:title=""/>
          </v:shape>
        </w:pict>
      </w:r>
      <w:r w:rsidR="00A06410">
        <w:rPr>
          <w:color w:val="000000"/>
        </w:rPr>
        <w:t xml:space="preserve"> </w:t>
      </w:r>
      <w:r w:rsidR="00A06410">
        <w:rPr>
          <w:color w:val="000000"/>
          <w:bdr w:val="none" w:sz="0" w:space="0" w:color="auto" w:frame="1"/>
        </w:rPr>
        <w:t xml:space="preserve"> </w:t>
      </w:r>
    </w:p>
    <w:p w:rsidR="00354878" w:rsidRPr="00A06410" w:rsidRDefault="00354878" w:rsidP="00A06410">
      <w:pPr>
        <w:suppressAutoHyphens/>
        <w:spacing w:line="360" w:lineRule="auto"/>
        <w:ind w:firstLine="709"/>
        <w:jc w:val="both"/>
        <w:rPr>
          <w:color w:val="000000"/>
        </w:rPr>
      </w:pPr>
      <w:r w:rsidRPr="00A06410">
        <w:rPr>
          <w:bCs/>
          <w:iCs/>
          <w:color w:val="000000"/>
        </w:rPr>
        <w:t>Рис</w:t>
      </w:r>
      <w:r w:rsidR="00413B7C" w:rsidRPr="00A06410">
        <w:rPr>
          <w:bCs/>
          <w:iCs/>
          <w:color w:val="000000"/>
        </w:rPr>
        <w:t>унок 3 -</w:t>
      </w:r>
      <w:r w:rsidRPr="00A06410">
        <w:rPr>
          <w:iCs/>
          <w:color w:val="000000"/>
        </w:rPr>
        <w:t xml:space="preserve"> График безубыточности</w:t>
      </w:r>
    </w:p>
    <w:p w:rsidR="00A06410" w:rsidRPr="001B1366" w:rsidRDefault="00A06410" w:rsidP="00A06410">
      <w:pPr>
        <w:suppressAutoHyphens/>
        <w:spacing w:line="360" w:lineRule="auto"/>
        <w:ind w:firstLine="709"/>
        <w:jc w:val="both"/>
        <w:rPr>
          <w:color w:val="000000"/>
        </w:rPr>
      </w:pPr>
    </w:p>
    <w:p w:rsidR="00354878" w:rsidRPr="00A06410" w:rsidRDefault="001B1366" w:rsidP="00A06410">
      <w:pPr>
        <w:suppressAutoHyphens/>
        <w:spacing w:line="360" w:lineRule="auto"/>
        <w:ind w:firstLine="709"/>
        <w:jc w:val="both"/>
        <w:rPr>
          <w:color w:val="000000"/>
        </w:rPr>
      </w:pPr>
      <w:r>
        <w:rPr>
          <w:color w:val="000000"/>
        </w:rPr>
        <w:br w:type="page"/>
      </w:r>
      <w:r w:rsidR="00354878" w:rsidRPr="00A06410">
        <w:rPr>
          <w:color w:val="000000"/>
        </w:rPr>
        <w:t>Точка А – пограничная точка, при которой доходы равны расходам. После ее преодоления все, что графически располагается выше нее, будет потенциальной зоной прибыльности.</w:t>
      </w:r>
    </w:p>
    <w:p w:rsidR="00354878" w:rsidRPr="00A06410" w:rsidRDefault="00354878" w:rsidP="00A06410">
      <w:pPr>
        <w:suppressAutoHyphens/>
        <w:spacing w:line="360" w:lineRule="auto"/>
        <w:ind w:firstLine="709"/>
        <w:jc w:val="both"/>
        <w:rPr>
          <w:color w:val="000000"/>
        </w:rPr>
      </w:pPr>
      <w:r w:rsidRPr="00A06410">
        <w:rPr>
          <w:color w:val="000000"/>
        </w:rPr>
        <w:t>Но такой подход действителен лишь для производственных видов деятельности. А как же определить критическую точку для торговых сделок? Как определить необходимый объем товара закупки для получения заранее определенной суммы прибыли? Видимо, здесь, кроме указанных показателей, требуется учет и других торговых показателей (покупной цены, возможной цены продажи товара, налога на добавленную стоимость).</w:t>
      </w:r>
    </w:p>
    <w:p w:rsidR="00354878" w:rsidRPr="00A06410" w:rsidRDefault="00354878" w:rsidP="00A06410">
      <w:pPr>
        <w:suppressAutoHyphens/>
        <w:spacing w:line="360" w:lineRule="auto"/>
        <w:ind w:firstLine="709"/>
        <w:jc w:val="both"/>
        <w:rPr>
          <w:color w:val="000000"/>
        </w:rPr>
      </w:pPr>
      <w:r w:rsidRPr="00A06410">
        <w:rPr>
          <w:color w:val="000000"/>
        </w:rPr>
        <w:t>Валовый доход торговой сделки по условию нахождения точки безубыточности должен быть равен издержкам:</w:t>
      </w:r>
    </w:p>
    <w:p w:rsidR="00A06410" w:rsidRPr="001B1366" w:rsidRDefault="00A06410" w:rsidP="00A06410">
      <w:pPr>
        <w:suppressAutoHyphens/>
        <w:spacing w:line="360" w:lineRule="auto"/>
        <w:ind w:firstLine="709"/>
        <w:jc w:val="both"/>
        <w:rPr>
          <w:bCs/>
          <w:iCs/>
          <w:color w:val="000000"/>
        </w:rPr>
      </w:pPr>
    </w:p>
    <w:p w:rsidR="00354878" w:rsidRPr="00A06410" w:rsidRDefault="00354878" w:rsidP="00A06410">
      <w:pPr>
        <w:suppressAutoHyphens/>
        <w:spacing w:line="360" w:lineRule="auto"/>
        <w:ind w:firstLine="709"/>
        <w:jc w:val="both"/>
        <w:rPr>
          <w:color w:val="000000"/>
        </w:rPr>
      </w:pPr>
      <w:r w:rsidRPr="00A06410">
        <w:rPr>
          <w:bCs/>
          <w:iCs/>
          <w:color w:val="000000"/>
        </w:rPr>
        <w:t>В = И – Н,</w:t>
      </w:r>
      <w:r w:rsidR="00A06410">
        <w:rPr>
          <w:bCs/>
          <w:iCs/>
          <w:color w:val="000000"/>
        </w:rPr>
        <w:t xml:space="preserve"> </w:t>
      </w:r>
      <w:r w:rsidR="00413B7C" w:rsidRPr="00A06410">
        <w:rPr>
          <w:bCs/>
          <w:iCs/>
          <w:color w:val="000000"/>
        </w:rPr>
        <w:t>(8)</w:t>
      </w:r>
    </w:p>
    <w:p w:rsidR="00A06410" w:rsidRPr="001B1366" w:rsidRDefault="00A06410" w:rsidP="00A06410">
      <w:pPr>
        <w:suppressAutoHyphens/>
        <w:spacing w:line="360" w:lineRule="auto"/>
        <w:ind w:firstLine="709"/>
        <w:jc w:val="both"/>
        <w:rPr>
          <w:color w:val="000000"/>
        </w:rPr>
      </w:pPr>
    </w:p>
    <w:p w:rsidR="00354878" w:rsidRPr="00A06410" w:rsidRDefault="00354878" w:rsidP="00A06410">
      <w:pPr>
        <w:suppressAutoHyphens/>
        <w:spacing w:line="360" w:lineRule="auto"/>
        <w:ind w:firstLine="709"/>
        <w:jc w:val="both"/>
        <w:rPr>
          <w:color w:val="000000"/>
        </w:rPr>
      </w:pPr>
      <w:r w:rsidRPr="00A06410">
        <w:rPr>
          <w:color w:val="000000"/>
        </w:rPr>
        <w:t xml:space="preserve">где </w:t>
      </w:r>
      <w:r w:rsidRPr="00A06410">
        <w:rPr>
          <w:bCs/>
          <w:color w:val="000000"/>
        </w:rPr>
        <w:t>В</w:t>
      </w:r>
      <w:r w:rsidRPr="00A06410">
        <w:rPr>
          <w:color w:val="000000"/>
        </w:rPr>
        <w:t xml:space="preserve"> — валовый доход;</w:t>
      </w:r>
      <w:r w:rsidRPr="00A06410">
        <w:rPr>
          <w:bCs/>
          <w:iCs/>
          <w:color w:val="000000"/>
        </w:rPr>
        <w:t xml:space="preserve"> И</w:t>
      </w:r>
      <w:r w:rsidRPr="00A06410">
        <w:rPr>
          <w:color w:val="000000"/>
        </w:rPr>
        <w:t xml:space="preserve"> – издержки обращения; </w:t>
      </w:r>
      <w:r w:rsidRPr="00A06410">
        <w:rPr>
          <w:bCs/>
          <w:iCs/>
          <w:color w:val="000000"/>
        </w:rPr>
        <w:t>Н</w:t>
      </w:r>
      <w:r w:rsidRPr="00A06410">
        <w:rPr>
          <w:color w:val="000000"/>
        </w:rPr>
        <w:t xml:space="preserve"> – налог на добавленную стоимость.</w:t>
      </w:r>
    </w:p>
    <w:p w:rsidR="00354878" w:rsidRPr="00A06410" w:rsidRDefault="00354878" w:rsidP="00A06410">
      <w:pPr>
        <w:suppressAutoHyphens/>
        <w:spacing w:line="360" w:lineRule="auto"/>
        <w:ind w:firstLine="709"/>
        <w:jc w:val="both"/>
        <w:rPr>
          <w:color w:val="000000"/>
        </w:rPr>
      </w:pPr>
      <w:r w:rsidRPr="00A06410">
        <w:rPr>
          <w:color w:val="000000"/>
        </w:rPr>
        <w:t>Рассмотрим составляющие данной формулы.</w:t>
      </w:r>
    </w:p>
    <w:p w:rsidR="00A06410" w:rsidRPr="001B1366" w:rsidRDefault="00A06410" w:rsidP="00A06410">
      <w:pPr>
        <w:suppressAutoHyphens/>
        <w:spacing w:line="360" w:lineRule="auto"/>
        <w:ind w:firstLine="709"/>
        <w:jc w:val="both"/>
        <w:rPr>
          <w:bCs/>
          <w:iCs/>
          <w:color w:val="000000"/>
        </w:rPr>
      </w:pPr>
    </w:p>
    <w:p w:rsidR="00354878" w:rsidRPr="00A06410" w:rsidRDefault="00354878" w:rsidP="00A06410">
      <w:pPr>
        <w:suppressAutoHyphens/>
        <w:spacing w:line="360" w:lineRule="auto"/>
        <w:ind w:firstLine="709"/>
        <w:jc w:val="both"/>
        <w:rPr>
          <w:color w:val="000000"/>
        </w:rPr>
      </w:pPr>
      <w:r w:rsidRPr="00A06410">
        <w:rPr>
          <w:bCs/>
          <w:iCs/>
          <w:color w:val="000000"/>
        </w:rPr>
        <w:t>В = Цпр*</w:t>
      </w:r>
      <w:r w:rsidRPr="00A06410">
        <w:rPr>
          <w:bCs/>
          <w:iCs/>
          <w:color w:val="000000"/>
          <w:lang w:val="en-US"/>
        </w:rPr>
        <w:t>n</w:t>
      </w:r>
      <w:r w:rsidRPr="00A06410">
        <w:rPr>
          <w:bCs/>
          <w:iCs/>
          <w:color w:val="000000"/>
        </w:rPr>
        <w:t xml:space="preserve"> – Цпок*</w:t>
      </w:r>
      <w:r w:rsidRPr="00A06410">
        <w:rPr>
          <w:bCs/>
          <w:iCs/>
          <w:color w:val="000000"/>
          <w:lang w:val="en-US"/>
        </w:rPr>
        <w:t>n</w:t>
      </w:r>
      <w:r w:rsidRPr="00A06410">
        <w:rPr>
          <w:bCs/>
          <w:iCs/>
          <w:color w:val="000000"/>
        </w:rPr>
        <w:t>;</w:t>
      </w:r>
    </w:p>
    <w:p w:rsidR="00354878" w:rsidRPr="00A06410" w:rsidRDefault="00354878" w:rsidP="00A06410">
      <w:pPr>
        <w:suppressAutoHyphens/>
        <w:spacing w:line="360" w:lineRule="auto"/>
        <w:ind w:firstLine="709"/>
        <w:jc w:val="both"/>
        <w:rPr>
          <w:color w:val="000000"/>
        </w:rPr>
      </w:pPr>
      <w:r w:rsidRPr="00A06410">
        <w:rPr>
          <w:bCs/>
          <w:iCs/>
          <w:color w:val="000000"/>
        </w:rPr>
        <w:t>И = Зпост + Зпер;</w:t>
      </w:r>
    </w:p>
    <w:p w:rsidR="00354878" w:rsidRPr="00A06410" w:rsidRDefault="00354878" w:rsidP="00A06410">
      <w:pPr>
        <w:suppressAutoHyphens/>
        <w:spacing w:line="360" w:lineRule="auto"/>
        <w:ind w:firstLine="709"/>
        <w:jc w:val="both"/>
        <w:rPr>
          <w:color w:val="000000"/>
        </w:rPr>
      </w:pPr>
      <w:r w:rsidRPr="00A06410">
        <w:rPr>
          <w:bCs/>
          <w:iCs/>
          <w:color w:val="000000"/>
        </w:rPr>
        <w:t>Зпер = Уз*(Цпр*</w:t>
      </w:r>
      <w:r w:rsidRPr="00A06410">
        <w:rPr>
          <w:bCs/>
          <w:iCs/>
          <w:color w:val="000000"/>
          <w:lang w:val="en-US"/>
        </w:rPr>
        <w:t>n</w:t>
      </w:r>
      <w:r w:rsidRPr="00A06410">
        <w:rPr>
          <w:bCs/>
          <w:iCs/>
          <w:color w:val="000000"/>
        </w:rPr>
        <w:t xml:space="preserve"> – Цпок*</w:t>
      </w:r>
      <w:r w:rsidRPr="00A06410">
        <w:rPr>
          <w:bCs/>
          <w:iCs/>
          <w:color w:val="000000"/>
          <w:lang w:val="en-US"/>
        </w:rPr>
        <w:t>n</w:t>
      </w:r>
      <w:r w:rsidRPr="00A06410">
        <w:rPr>
          <w:bCs/>
          <w:iCs/>
          <w:color w:val="000000"/>
        </w:rPr>
        <w:t>);</w:t>
      </w:r>
    </w:p>
    <w:p w:rsidR="00354878" w:rsidRPr="00A06410" w:rsidRDefault="00354878" w:rsidP="00A06410">
      <w:pPr>
        <w:suppressAutoHyphens/>
        <w:spacing w:line="360" w:lineRule="auto"/>
        <w:ind w:firstLine="709"/>
        <w:jc w:val="both"/>
        <w:rPr>
          <w:color w:val="000000"/>
        </w:rPr>
      </w:pPr>
      <w:r w:rsidRPr="00A06410">
        <w:rPr>
          <w:bCs/>
          <w:iCs/>
          <w:color w:val="000000"/>
        </w:rPr>
        <w:t>Н = Ун*(Цпр*</w:t>
      </w:r>
      <w:r w:rsidRPr="00A06410">
        <w:rPr>
          <w:bCs/>
          <w:iCs/>
          <w:color w:val="000000"/>
          <w:lang w:val="en-US"/>
        </w:rPr>
        <w:t>n</w:t>
      </w:r>
      <w:r w:rsidRPr="00A06410">
        <w:rPr>
          <w:bCs/>
          <w:iCs/>
          <w:color w:val="000000"/>
        </w:rPr>
        <w:t xml:space="preserve"> – Цпок*</w:t>
      </w:r>
      <w:r w:rsidRPr="00A06410">
        <w:rPr>
          <w:bCs/>
          <w:iCs/>
          <w:color w:val="000000"/>
          <w:lang w:val="en-US"/>
        </w:rPr>
        <w:t>n</w:t>
      </w:r>
      <w:r w:rsidRPr="00A06410">
        <w:rPr>
          <w:bCs/>
          <w:iCs/>
          <w:color w:val="000000"/>
        </w:rPr>
        <w:t>),</w:t>
      </w:r>
    </w:p>
    <w:p w:rsidR="00A06410" w:rsidRPr="001B1366" w:rsidRDefault="00A06410" w:rsidP="00A06410">
      <w:pPr>
        <w:suppressAutoHyphens/>
        <w:spacing w:line="360" w:lineRule="auto"/>
        <w:ind w:firstLine="709"/>
        <w:jc w:val="both"/>
        <w:rPr>
          <w:color w:val="000000"/>
        </w:rPr>
      </w:pPr>
    </w:p>
    <w:p w:rsidR="00354878" w:rsidRPr="00A06410" w:rsidRDefault="00354878" w:rsidP="00A06410">
      <w:pPr>
        <w:suppressAutoHyphens/>
        <w:spacing w:line="360" w:lineRule="auto"/>
        <w:ind w:firstLine="709"/>
        <w:jc w:val="both"/>
        <w:rPr>
          <w:color w:val="000000"/>
        </w:rPr>
      </w:pPr>
      <w:r w:rsidRPr="00A06410">
        <w:rPr>
          <w:color w:val="000000"/>
        </w:rPr>
        <w:t xml:space="preserve">где Цпр – возможная цена продажи единицы товара; Цпок – покупная цена единицы товара; </w:t>
      </w:r>
      <w:r w:rsidRPr="00A06410">
        <w:rPr>
          <w:color w:val="000000"/>
          <w:lang w:val="en-US"/>
        </w:rPr>
        <w:t>n</w:t>
      </w:r>
      <w:r w:rsidRPr="00A06410">
        <w:rPr>
          <w:color w:val="000000"/>
        </w:rPr>
        <w:t xml:space="preserve"> – количество товаров; Зпер – переменные издержки обращения; Ун – уровень налога на добавленную стоимость, Уз – уровень переменных издержек обращения.</w:t>
      </w:r>
    </w:p>
    <w:p w:rsidR="00354878" w:rsidRPr="00A06410" w:rsidRDefault="00354878" w:rsidP="00A06410">
      <w:pPr>
        <w:suppressAutoHyphens/>
        <w:spacing w:line="360" w:lineRule="auto"/>
        <w:ind w:firstLine="709"/>
        <w:jc w:val="both"/>
        <w:rPr>
          <w:color w:val="000000"/>
        </w:rPr>
      </w:pPr>
      <w:r w:rsidRPr="00A06410">
        <w:rPr>
          <w:color w:val="000000"/>
        </w:rPr>
        <w:t>Подставим эти выражения в основную формулу. Получается:</w:t>
      </w:r>
    </w:p>
    <w:p w:rsidR="00A06410" w:rsidRPr="001B1366" w:rsidRDefault="00A06410" w:rsidP="00A06410">
      <w:pPr>
        <w:suppressAutoHyphens/>
        <w:spacing w:line="360" w:lineRule="auto"/>
        <w:ind w:firstLine="709"/>
        <w:jc w:val="both"/>
        <w:rPr>
          <w:bCs/>
          <w:iCs/>
          <w:color w:val="000000"/>
        </w:rPr>
      </w:pPr>
    </w:p>
    <w:p w:rsidR="00354878" w:rsidRPr="001B1366" w:rsidRDefault="001B1366" w:rsidP="00A06410">
      <w:pPr>
        <w:suppressAutoHyphens/>
        <w:spacing w:line="360" w:lineRule="auto"/>
        <w:ind w:firstLine="709"/>
        <w:jc w:val="both"/>
        <w:rPr>
          <w:color w:val="000000"/>
        </w:rPr>
      </w:pPr>
      <w:r>
        <w:rPr>
          <w:bCs/>
          <w:iCs/>
          <w:color w:val="000000"/>
        </w:rPr>
        <w:br w:type="page"/>
      </w:r>
      <w:r w:rsidR="00354878" w:rsidRPr="00A06410">
        <w:rPr>
          <w:bCs/>
          <w:iCs/>
          <w:color w:val="000000"/>
        </w:rPr>
        <w:t>Цпр</w:t>
      </w:r>
      <w:r w:rsidR="00354878" w:rsidRPr="001B1366">
        <w:rPr>
          <w:bCs/>
          <w:iCs/>
          <w:color w:val="000000"/>
        </w:rPr>
        <w:t>*</w:t>
      </w:r>
      <w:r w:rsidR="00354878" w:rsidRPr="00A06410">
        <w:rPr>
          <w:bCs/>
          <w:iCs/>
          <w:color w:val="000000"/>
          <w:lang w:val="en-US"/>
        </w:rPr>
        <w:t>n</w:t>
      </w:r>
      <w:r w:rsidR="00354878" w:rsidRPr="001B1366">
        <w:rPr>
          <w:bCs/>
          <w:iCs/>
          <w:color w:val="000000"/>
        </w:rPr>
        <w:t xml:space="preserve"> – </w:t>
      </w:r>
      <w:r w:rsidR="00354878" w:rsidRPr="00A06410">
        <w:rPr>
          <w:bCs/>
          <w:iCs/>
          <w:color w:val="000000"/>
        </w:rPr>
        <w:t>Цпок</w:t>
      </w:r>
      <w:r w:rsidR="00354878" w:rsidRPr="001B1366">
        <w:rPr>
          <w:bCs/>
          <w:iCs/>
          <w:color w:val="000000"/>
        </w:rPr>
        <w:t>*</w:t>
      </w:r>
      <w:r w:rsidR="00354878" w:rsidRPr="00A06410">
        <w:rPr>
          <w:bCs/>
          <w:iCs/>
          <w:color w:val="000000"/>
          <w:lang w:val="en-US"/>
        </w:rPr>
        <w:t>n</w:t>
      </w:r>
      <w:r w:rsidR="00354878" w:rsidRPr="001B1366">
        <w:rPr>
          <w:bCs/>
          <w:iCs/>
          <w:color w:val="000000"/>
        </w:rPr>
        <w:t xml:space="preserve"> = </w:t>
      </w:r>
      <w:r w:rsidR="00354878" w:rsidRPr="00A06410">
        <w:rPr>
          <w:bCs/>
          <w:iCs/>
          <w:color w:val="000000"/>
        </w:rPr>
        <w:t>Зпост</w:t>
      </w:r>
      <w:r w:rsidR="00354878" w:rsidRPr="001B1366">
        <w:rPr>
          <w:bCs/>
          <w:iCs/>
          <w:color w:val="000000"/>
        </w:rPr>
        <w:t xml:space="preserve"> + </w:t>
      </w:r>
      <w:r w:rsidR="00354878" w:rsidRPr="00A06410">
        <w:rPr>
          <w:bCs/>
          <w:iCs/>
          <w:color w:val="000000"/>
        </w:rPr>
        <w:t>Уз</w:t>
      </w:r>
      <w:r w:rsidR="00354878" w:rsidRPr="001B1366">
        <w:rPr>
          <w:bCs/>
          <w:iCs/>
          <w:color w:val="000000"/>
        </w:rPr>
        <w:t>*</w:t>
      </w:r>
      <w:r w:rsidR="00354878" w:rsidRPr="00A06410">
        <w:rPr>
          <w:bCs/>
          <w:iCs/>
          <w:color w:val="000000"/>
        </w:rPr>
        <w:t>Цпр</w:t>
      </w:r>
      <w:r w:rsidR="00354878" w:rsidRPr="001B1366">
        <w:rPr>
          <w:bCs/>
          <w:iCs/>
          <w:color w:val="000000"/>
        </w:rPr>
        <w:t>*</w:t>
      </w:r>
      <w:r w:rsidR="00354878" w:rsidRPr="00A06410">
        <w:rPr>
          <w:bCs/>
          <w:iCs/>
          <w:color w:val="000000"/>
          <w:lang w:val="en-US"/>
        </w:rPr>
        <w:t>n</w:t>
      </w:r>
      <w:r w:rsidR="00354878" w:rsidRPr="001B1366">
        <w:rPr>
          <w:bCs/>
          <w:iCs/>
          <w:color w:val="000000"/>
        </w:rPr>
        <w:t xml:space="preserve"> + </w:t>
      </w:r>
      <w:r w:rsidR="00354878" w:rsidRPr="00A06410">
        <w:rPr>
          <w:bCs/>
          <w:iCs/>
          <w:color w:val="000000"/>
        </w:rPr>
        <w:t>Ун</w:t>
      </w:r>
      <w:r w:rsidR="00354878" w:rsidRPr="001B1366">
        <w:rPr>
          <w:bCs/>
          <w:iCs/>
          <w:color w:val="000000"/>
        </w:rPr>
        <w:t>*(</w:t>
      </w:r>
      <w:r w:rsidR="00354878" w:rsidRPr="00A06410">
        <w:rPr>
          <w:bCs/>
          <w:iCs/>
          <w:color w:val="000000"/>
        </w:rPr>
        <w:t>Цпр</w:t>
      </w:r>
      <w:r w:rsidR="00354878" w:rsidRPr="001B1366">
        <w:rPr>
          <w:bCs/>
          <w:iCs/>
          <w:color w:val="000000"/>
        </w:rPr>
        <w:t>*</w:t>
      </w:r>
      <w:r w:rsidR="00354878" w:rsidRPr="00A06410">
        <w:rPr>
          <w:bCs/>
          <w:iCs/>
          <w:color w:val="000000"/>
          <w:lang w:val="en-US"/>
        </w:rPr>
        <w:t>n</w:t>
      </w:r>
      <w:r w:rsidR="00354878" w:rsidRPr="001B1366">
        <w:rPr>
          <w:bCs/>
          <w:iCs/>
          <w:color w:val="000000"/>
        </w:rPr>
        <w:t xml:space="preserve"> – </w:t>
      </w:r>
      <w:r w:rsidR="00354878" w:rsidRPr="00A06410">
        <w:rPr>
          <w:bCs/>
          <w:iCs/>
          <w:color w:val="000000"/>
        </w:rPr>
        <w:t>Цпок</w:t>
      </w:r>
      <w:r w:rsidR="00354878" w:rsidRPr="001B1366">
        <w:rPr>
          <w:bCs/>
          <w:iCs/>
          <w:color w:val="000000"/>
        </w:rPr>
        <w:t>*</w:t>
      </w:r>
      <w:r w:rsidR="00354878" w:rsidRPr="00A06410">
        <w:rPr>
          <w:bCs/>
          <w:iCs/>
          <w:color w:val="000000"/>
          <w:lang w:val="en-US"/>
        </w:rPr>
        <w:t>n</w:t>
      </w:r>
      <w:r w:rsidR="00354878" w:rsidRPr="001B1366">
        <w:rPr>
          <w:bCs/>
          <w:iCs/>
          <w:color w:val="000000"/>
        </w:rPr>
        <w:t>).</w:t>
      </w:r>
      <w:r w:rsidR="00A06410" w:rsidRPr="001B1366">
        <w:rPr>
          <w:bCs/>
          <w:iCs/>
          <w:color w:val="000000"/>
        </w:rPr>
        <w:t xml:space="preserve"> </w:t>
      </w:r>
      <w:r w:rsidR="00413B7C" w:rsidRPr="001B1366">
        <w:rPr>
          <w:bCs/>
          <w:iCs/>
          <w:color w:val="000000"/>
        </w:rPr>
        <w:t>(9)</w:t>
      </w:r>
    </w:p>
    <w:p w:rsidR="00A06410" w:rsidRPr="001B1366" w:rsidRDefault="00A06410" w:rsidP="00A06410">
      <w:pPr>
        <w:suppressAutoHyphens/>
        <w:spacing w:line="360" w:lineRule="auto"/>
        <w:ind w:firstLine="709"/>
        <w:jc w:val="both"/>
        <w:rPr>
          <w:color w:val="000000"/>
        </w:rPr>
      </w:pPr>
    </w:p>
    <w:p w:rsidR="00354878" w:rsidRPr="00A06410" w:rsidRDefault="00354878" w:rsidP="00A06410">
      <w:pPr>
        <w:suppressAutoHyphens/>
        <w:spacing w:line="360" w:lineRule="auto"/>
        <w:ind w:firstLine="709"/>
        <w:jc w:val="both"/>
        <w:rPr>
          <w:color w:val="000000"/>
        </w:rPr>
      </w:pPr>
      <w:r w:rsidRPr="00A06410">
        <w:rPr>
          <w:color w:val="000000"/>
        </w:rPr>
        <w:t>Найдем точку безубыточности торговой сделки, то есть, определим товарооборот, при котором доходы равны расходам. После математического преобразования получим:</w:t>
      </w:r>
    </w:p>
    <w:p w:rsidR="00A06410" w:rsidRPr="001B1366" w:rsidRDefault="00A06410" w:rsidP="00A06410">
      <w:pPr>
        <w:suppressAutoHyphens/>
        <w:spacing w:line="360" w:lineRule="auto"/>
        <w:ind w:firstLine="709"/>
        <w:jc w:val="both"/>
        <w:rPr>
          <w:color w:val="000000"/>
        </w:rPr>
      </w:pPr>
    </w:p>
    <w:p w:rsidR="007367C1" w:rsidRPr="00A06410" w:rsidRDefault="007367C1" w:rsidP="00A06410">
      <w:pPr>
        <w:suppressAutoHyphens/>
        <w:spacing w:line="360" w:lineRule="auto"/>
        <w:ind w:firstLine="709"/>
        <w:jc w:val="both"/>
        <w:rPr>
          <w:color w:val="000000"/>
        </w:rPr>
      </w:pPr>
      <w:r w:rsidRPr="00A06410">
        <w:rPr>
          <w:color w:val="000000"/>
        </w:rPr>
        <w:t xml:space="preserve">Цпр × </w:t>
      </w:r>
      <w:r w:rsidRPr="00A06410">
        <w:rPr>
          <w:color w:val="000000"/>
          <w:lang w:val="en-US"/>
        </w:rPr>
        <w:t>n</w:t>
      </w:r>
      <w:r w:rsidRPr="00A06410">
        <w:rPr>
          <w:color w:val="000000"/>
        </w:rPr>
        <w:t xml:space="preserve"> = (Цпок × (1-Ун) + Зпост) / (1 – Уз – Ун)</w:t>
      </w:r>
      <w:r w:rsidR="00A06410">
        <w:rPr>
          <w:color w:val="000000"/>
        </w:rPr>
        <w:t xml:space="preserve"> </w:t>
      </w:r>
      <w:r w:rsidR="00413B7C" w:rsidRPr="00A06410">
        <w:rPr>
          <w:color w:val="000000"/>
        </w:rPr>
        <w:t>(10)</w:t>
      </w:r>
    </w:p>
    <w:p w:rsidR="00A06410" w:rsidRPr="001B1366" w:rsidRDefault="00A06410" w:rsidP="00A06410">
      <w:pPr>
        <w:suppressAutoHyphens/>
        <w:spacing w:line="360" w:lineRule="auto"/>
        <w:ind w:firstLine="709"/>
        <w:jc w:val="both"/>
        <w:rPr>
          <w:color w:val="000000"/>
        </w:rPr>
      </w:pPr>
    </w:p>
    <w:p w:rsidR="00354878" w:rsidRPr="00A06410" w:rsidRDefault="00354878" w:rsidP="00A06410">
      <w:pPr>
        <w:suppressAutoHyphens/>
        <w:spacing w:line="360" w:lineRule="auto"/>
        <w:ind w:firstLine="709"/>
        <w:jc w:val="both"/>
        <w:rPr>
          <w:color w:val="000000"/>
        </w:rPr>
      </w:pPr>
      <w:r w:rsidRPr="00A06410">
        <w:rPr>
          <w:color w:val="000000"/>
        </w:rPr>
        <w:t>Таким образом, точка безубыточности торговой сделки равна сумме покупной стоимости партии товара и постоянных издержек обращения за вычетом налога на добавленную стоимость, уменьшенной на величину переменных издержек обращения и НДС торговли.</w:t>
      </w:r>
    </w:p>
    <w:p w:rsidR="00354878" w:rsidRPr="001B1366" w:rsidRDefault="00354878" w:rsidP="00A06410">
      <w:pPr>
        <w:suppressAutoHyphens/>
        <w:spacing w:line="360" w:lineRule="auto"/>
        <w:ind w:firstLine="709"/>
        <w:jc w:val="both"/>
        <w:rPr>
          <w:color w:val="000000"/>
        </w:rPr>
      </w:pPr>
      <w:r w:rsidRPr="00A06410">
        <w:rPr>
          <w:color w:val="000000"/>
        </w:rPr>
        <w:t>Графически это отражено на рис</w:t>
      </w:r>
      <w:r w:rsidR="00413B7C" w:rsidRPr="00A06410">
        <w:rPr>
          <w:color w:val="000000"/>
        </w:rPr>
        <w:t>унке 4</w:t>
      </w:r>
      <w:r w:rsidRPr="00A06410">
        <w:rPr>
          <w:color w:val="000000"/>
        </w:rPr>
        <w:t>.</w:t>
      </w:r>
    </w:p>
    <w:p w:rsidR="00A06410" w:rsidRPr="001B1366" w:rsidRDefault="00A06410" w:rsidP="00A06410">
      <w:pPr>
        <w:suppressAutoHyphens/>
        <w:spacing w:line="360" w:lineRule="auto"/>
        <w:ind w:firstLine="709"/>
        <w:jc w:val="both"/>
        <w:rPr>
          <w:color w:val="000000"/>
        </w:rPr>
      </w:pPr>
    </w:p>
    <w:p w:rsidR="00354878" w:rsidRPr="00A06410" w:rsidRDefault="00FE3D95" w:rsidP="00A06410">
      <w:pPr>
        <w:suppressAutoHyphens/>
        <w:spacing w:line="360" w:lineRule="auto"/>
        <w:ind w:firstLine="709"/>
        <w:jc w:val="both"/>
        <w:rPr>
          <w:color w:val="000000"/>
        </w:rPr>
      </w:pPr>
      <w:r>
        <w:rPr>
          <w:color w:val="000000"/>
        </w:rPr>
        <w:pict>
          <v:shape id="_x0000_i1028" type="#_x0000_t75" style="width:282.75pt;height:134.25pt">
            <v:imagedata r:id="rId10" o:title=""/>
          </v:shape>
        </w:pict>
      </w:r>
      <w:r w:rsidR="00A06410">
        <w:rPr>
          <w:color w:val="000000"/>
        </w:rPr>
        <w:t xml:space="preserve"> </w:t>
      </w:r>
      <w:r w:rsidR="00A06410">
        <w:rPr>
          <w:color w:val="000000"/>
          <w:bdr w:val="none" w:sz="0" w:space="0" w:color="auto" w:frame="1"/>
        </w:rPr>
        <w:t xml:space="preserve"> </w:t>
      </w:r>
    </w:p>
    <w:p w:rsidR="00354878" w:rsidRPr="00A06410" w:rsidRDefault="00354878" w:rsidP="00A06410">
      <w:pPr>
        <w:suppressAutoHyphens/>
        <w:spacing w:line="360" w:lineRule="auto"/>
        <w:ind w:firstLine="709"/>
        <w:jc w:val="both"/>
        <w:rPr>
          <w:color w:val="000000"/>
        </w:rPr>
      </w:pPr>
      <w:r w:rsidRPr="00A06410">
        <w:rPr>
          <w:bCs/>
          <w:iCs/>
          <w:color w:val="000000"/>
        </w:rPr>
        <w:t>Рис</w:t>
      </w:r>
      <w:r w:rsidR="00413B7C" w:rsidRPr="00A06410">
        <w:rPr>
          <w:bCs/>
          <w:iCs/>
          <w:color w:val="000000"/>
        </w:rPr>
        <w:t>унок 4 -</w:t>
      </w:r>
      <w:r w:rsidRPr="00A06410">
        <w:rPr>
          <w:iCs/>
          <w:color w:val="000000"/>
        </w:rPr>
        <w:t xml:space="preserve"> График безубыточности в торговле</w:t>
      </w:r>
    </w:p>
    <w:p w:rsidR="00A06410" w:rsidRPr="001B1366" w:rsidRDefault="00A06410" w:rsidP="00A06410">
      <w:pPr>
        <w:suppressAutoHyphens/>
        <w:spacing w:line="360" w:lineRule="auto"/>
        <w:ind w:firstLine="709"/>
        <w:jc w:val="both"/>
        <w:rPr>
          <w:color w:val="000000"/>
        </w:rPr>
      </w:pPr>
    </w:p>
    <w:p w:rsidR="00354878" w:rsidRPr="00A06410" w:rsidRDefault="00354878" w:rsidP="00A06410">
      <w:pPr>
        <w:suppressAutoHyphens/>
        <w:spacing w:line="360" w:lineRule="auto"/>
        <w:ind w:firstLine="709"/>
        <w:jc w:val="both"/>
        <w:rPr>
          <w:color w:val="000000"/>
        </w:rPr>
      </w:pPr>
      <w:r w:rsidRPr="00A06410">
        <w:rPr>
          <w:color w:val="000000"/>
        </w:rPr>
        <w:t>Но подобные расчеты надо рассматривать как базу для теоретически беспроигрышного поведения на рынке, который, конечно, не устраняет вероятность потерь. Так, разумеется, надо обязательно учитывать спрос населения: сможет ли торговое предприятие продать своим покупателям купленное количество товаров? Это – первая и весьма важная проблема. Вторая – учет постоянных издержек обращения. Не будет же предприятие продавать только один вид товара. Значит, здесь надо определить условную величину постоянных расходов торговли в расчете на одну сделку и, причем с учетом издержкоемкости данного товара. Третья проблема — товарооборачиваемость, то есть определение возможного периода, в течение которого можно продать всю партию купленного товара.</w:t>
      </w:r>
    </w:p>
    <w:p w:rsidR="00354878" w:rsidRPr="00A06410" w:rsidRDefault="00354878" w:rsidP="00A06410">
      <w:pPr>
        <w:suppressAutoHyphens/>
        <w:spacing w:line="360" w:lineRule="auto"/>
        <w:ind w:firstLine="709"/>
        <w:jc w:val="both"/>
        <w:rPr>
          <w:color w:val="333333"/>
        </w:rPr>
      </w:pPr>
      <w:r w:rsidRPr="00A06410">
        <w:rPr>
          <w:color w:val="000000"/>
        </w:rPr>
        <w:t>Так, реально взвешивая условия конъюнктуры и определяя свои возможности, торговое предприятие может выбрать для себя оптимальный экономический вариант действий.</w:t>
      </w:r>
    </w:p>
    <w:p w:rsidR="00B30027" w:rsidRPr="00A06410" w:rsidRDefault="00B30027" w:rsidP="00A06410">
      <w:pPr>
        <w:pStyle w:val="term"/>
        <w:suppressAutoHyphens/>
        <w:spacing w:before="0" w:beforeAutospacing="0" w:after="0" w:afterAutospacing="0" w:line="360" w:lineRule="auto"/>
        <w:ind w:firstLine="709"/>
        <w:jc w:val="both"/>
        <w:rPr>
          <w:color w:val="000000"/>
          <w:sz w:val="28"/>
          <w:szCs w:val="28"/>
        </w:rPr>
      </w:pPr>
    </w:p>
    <w:p w:rsidR="00316D92" w:rsidRPr="00A06410" w:rsidRDefault="00A06410" w:rsidP="00A06410">
      <w:pPr>
        <w:pStyle w:val="term"/>
        <w:suppressAutoHyphens/>
        <w:spacing w:before="0" w:beforeAutospacing="0" w:after="0" w:afterAutospacing="0" w:line="360" w:lineRule="auto"/>
        <w:ind w:firstLine="709"/>
        <w:jc w:val="both"/>
        <w:rPr>
          <w:color w:val="000000"/>
          <w:sz w:val="28"/>
          <w:szCs w:val="40"/>
        </w:rPr>
      </w:pPr>
      <w:r>
        <w:rPr>
          <w:color w:val="000000"/>
          <w:sz w:val="28"/>
          <w:szCs w:val="28"/>
        </w:rPr>
        <w:br w:type="page"/>
      </w:r>
      <w:r w:rsidR="00316D92" w:rsidRPr="00A06410">
        <w:rPr>
          <w:color w:val="000000"/>
          <w:sz w:val="28"/>
          <w:szCs w:val="40"/>
        </w:rPr>
        <w:t>Заключение</w:t>
      </w:r>
    </w:p>
    <w:p w:rsidR="00B37F70" w:rsidRPr="00A06410" w:rsidRDefault="00B37F70" w:rsidP="00A06410">
      <w:pPr>
        <w:pStyle w:val="term"/>
        <w:suppressAutoHyphens/>
        <w:spacing w:before="0" w:beforeAutospacing="0" w:after="0" w:afterAutospacing="0" w:line="360" w:lineRule="auto"/>
        <w:ind w:firstLine="709"/>
        <w:jc w:val="both"/>
        <w:rPr>
          <w:color w:val="000000"/>
          <w:sz w:val="28"/>
          <w:szCs w:val="40"/>
        </w:rPr>
      </w:pPr>
    </w:p>
    <w:p w:rsidR="00413B7C" w:rsidRPr="00A06410" w:rsidRDefault="00413B7C" w:rsidP="00A06410">
      <w:pPr>
        <w:pStyle w:val="term"/>
        <w:suppressAutoHyphens/>
        <w:spacing w:before="0" w:beforeAutospacing="0" w:after="0" w:afterAutospacing="0" w:line="360" w:lineRule="auto"/>
        <w:ind w:firstLine="709"/>
        <w:jc w:val="both"/>
        <w:rPr>
          <w:color w:val="000000"/>
          <w:sz w:val="28"/>
          <w:szCs w:val="28"/>
        </w:rPr>
      </w:pPr>
      <w:r w:rsidRPr="00A06410">
        <w:rPr>
          <w:color w:val="000000"/>
          <w:sz w:val="28"/>
          <w:szCs w:val="28"/>
        </w:rPr>
        <w:t>Безубыточность - режим хозяйственной деятельности предприятия, фирмы, частного лица, при котором доходы, получаемые от деятельности, превосходят расходы, связанные с ней, или равны им.</w:t>
      </w:r>
    </w:p>
    <w:p w:rsidR="00B37F70" w:rsidRPr="00A06410" w:rsidRDefault="00B37F70" w:rsidP="00A06410">
      <w:pPr>
        <w:suppressAutoHyphens/>
        <w:spacing w:line="360" w:lineRule="auto"/>
        <w:ind w:firstLine="709"/>
        <w:jc w:val="both"/>
        <w:rPr>
          <w:color w:val="000000"/>
        </w:rPr>
      </w:pPr>
      <w:r w:rsidRPr="00A06410">
        <w:rPr>
          <w:color w:val="000000"/>
        </w:rPr>
        <w:t>Анализ безубыточности имеет своей целью определить, каким должен быть объем продаж для того, чтобы предприятие могло покрыть все свои расходы, не получая прибыли. Нахождение точки безубыточности является одним из наиболее популярных методов в зарубежной экономической теории, то есть применение математического расчета критической точки объема деятельности, при котором доходы равны расходам. Данная формула предусматривает использование данных о постоянных и переменных затратах предприятия:</w:t>
      </w:r>
    </w:p>
    <w:p w:rsidR="00A06410" w:rsidRPr="001B1366" w:rsidRDefault="00A06410" w:rsidP="00A06410">
      <w:pPr>
        <w:suppressAutoHyphens/>
        <w:spacing w:line="360" w:lineRule="auto"/>
        <w:ind w:firstLine="709"/>
        <w:jc w:val="both"/>
        <w:rPr>
          <w:color w:val="000000"/>
        </w:rPr>
      </w:pPr>
    </w:p>
    <w:p w:rsidR="00A06410" w:rsidRDefault="00B37F70" w:rsidP="00A06410">
      <w:pPr>
        <w:suppressAutoHyphens/>
        <w:spacing w:line="360" w:lineRule="auto"/>
        <w:ind w:firstLine="709"/>
        <w:jc w:val="both"/>
        <w:rPr>
          <w:color w:val="000000"/>
        </w:rPr>
      </w:pPr>
      <w:r w:rsidRPr="00A06410">
        <w:rPr>
          <w:color w:val="000000"/>
          <w:lang w:val="en-US"/>
        </w:rPr>
        <w:t>Q</w:t>
      </w:r>
      <w:r w:rsidRPr="00A06410">
        <w:rPr>
          <w:color w:val="000000"/>
        </w:rPr>
        <w:t xml:space="preserve"> = З</w:t>
      </w:r>
      <w:r w:rsidRPr="00A06410">
        <w:rPr>
          <w:color w:val="000000"/>
          <w:vertAlign w:val="subscript"/>
        </w:rPr>
        <w:t>пост</w:t>
      </w:r>
      <w:r w:rsidRPr="00A06410">
        <w:rPr>
          <w:color w:val="000000"/>
        </w:rPr>
        <w:t xml:space="preserve"> / (Ц – З</w:t>
      </w:r>
      <w:r w:rsidRPr="00A06410">
        <w:rPr>
          <w:color w:val="000000"/>
          <w:vertAlign w:val="subscript"/>
        </w:rPr>
        <w:t>п</w:t>
      </w:r>
      <w:r w:rsidRPr="00A06410">
        <w:rPr>
          <w:color w:val="000000"/>
        </w:rPr>
        <w:t>)</w:t>
      </w:r>
    </w:p>
    <w:p w:rsidR="00A06410" w:rsidRPr="001B1366" w:rsidRDefault="00A06410" w:rsidP="00A06410">
      <w:pPr>
        <w:suppressAutoHyphens/>
        <w:spacing w:line="360" w:lineRule="auto"/>
        <w:ind w:firstLine="709"/>
        <w:jc w:val="both"/>
        <w:rPr>
          <w:color w:val="000000"/>
        </w:rPr>
      </w:pPr>
    </w:p>
    <w:p w:rsidR="00B37F70" w:rsidRPr="00A06410" w:rsidRDefault="00B37F70" w:rsidP="00A06410">
      <w:pPr>
        <w:suppressAutoHyphens/>
        <w:spacing w:line="360" w:lineRule="auto"/>
        <w:ind w:firstLine="709"/>
        <w:jc w:val="both"/>
        <w:rPr>
          <w:color w:val="000000"/>
        </w:rPr>
      </w:pPr>
      <w:r w:rsidRPr="00A06410">
        <w:rPr>
          <w:color w:val="000000"/>
        </w:rPr>
        <w:t xml:space="preserve">где </w:t>
      </w:r>
      <w:r w:rsidRPr="00A06410">
        <w:rPr>
          <w:bCs/>
          <w:iCs/>
          <w:color w:val="000000"/>
          <w:lang w:val="en-US"/>
        </w:rPr>
        <w:t>Q</w:t>
      </w:r>
      <w:r w:rsidRPr="00A06410">
        <w:rPr>
          <w:bCs/>
          <w:iCs/>
          <w:color w:val="000000"/>
        </w:rPr>
        <w:t xml:space="preserve"> </w:t>
      </w:r>
      <w:r w:rsidRPr="00A06410">
        <w:rPr>
          <w:color w:val="000000"/>
        </w:rPr>
        <w:t xml:space="preserve">– критическая точка деятельности; </w:t>
      </w:r>
      <w:r w:rsidRPr="00A06410">
        <w:rPr>
          <w:bCs/>
          <w:iCs/>
          <w:color w:val="000000"/>
        </w:rPr>
        <w:t>З</w:t>
      </w:r>
      <w:r w:rsidRPr="00A06410">
        <w:rPr>
          <w:bCs/>
          <w:iCs/>
          <w:color w:val="000000"/>
          <w:vertAlign w:val="subscript"/>
        </w:rPr>
        <w:t>пост</w:t>
      </w:r>
      <w:r w:rsidRPr="00A06410">
        <w:rPr>
          <w:color w:val="000000"/>
        </w:rPr>
        <w:t xml:space="preserve"> – постоянный издержки; </w:t>
      </w:r>
      <w:r w:rsidRPr="00A06410">
        <w:rPr>
          <w:bCs/>
          <w:iCs/>
          <w:color w:val="000000"/>
        </w:rPr>
        <w:t>З</w:t>
      </w:r>
      <w:r w:rsidRPr="00A06410">
        <w:rPr>
          <w:bCs/>
          <w:iCs/>
          <w:color w:val="000000"/>
          <w:vertAlign w:val="subscript"/>
        </w:rPr>
        <w:t>п</w:t>
      </w:r>
      <w:r w:rsidRPr="00A06410">
        <w:rPr>
          <w:color w:val="000000"/>
        </w:rPr>
        <w:t xml:space="preserve"> – уровень переменных издержек (переменные издержки на единицу товара).</w:t>
      </w:r>
    </w:p>
    <w:p w:rsidR="00B37F70" w:rsidRPr="00A06410" w:rsidRDefault="00B37F70" w:rsidP="00A06410">
      <w:pPr>
        <w:suppressAutoHyphens/>
        <w:spacing w:line="360" w:lineRule="auto"/>
        <w:ind w:firstLine="709"/>
        <w:jc w:val="both"/>
        <w:rPr>
          <w:color w:val="000000"/>
        </w:rPr>
      </w:pPr>
      <w:r w:rsidRPr="00A06410">
        <w:rPr>
          <w:color w:val="000000"/>
        </w:rPr>
        <w:t>Но такой подход действителен лишь для производственных видов деятельности. А как же определить критическую точку для торговых сделок? Как определить необходимый объем товара закупки для получения заранее определенной суммы прибыли? Видимо, здесь, кроме указанных показателей, требуется учет и других торговых показателей (покупной цены, возможной цены продажи товара, налога на добавленную стоимость).</w:t>
      </w:r>
    </w:p>
    <w:p w:rsidR="00B37F70" w:rsidRPr="00A06410" w:rsidRDefault="00B37F70" w:rsidP="00A06410">
      <w:pPr>
        <w:suppressAutoHyphens/>
        <w:spacing w:line="360" w:lineRule="auto"/>
        <w:ind w:firstLine="709"/>
        <w:jc w:val="both"/>
        <w:rPr>
          <w:color w:val="000000"/>
        </w:rPr>
      </w:pPr>
      <w:r w:rsidRPr="00A06410">
        <w:rPr>
          <w:color w:val="000000"/>
        </w:rPr>
        <w:t>Валовый доход торговой сделки по условию нахождения точки безубыточности должен быть равен издержкам:</w:t>
      </w:r>
    </w:p>
    <w:p w:rsidR="00A06410" w:rsidRPr="001B1366" w:rsidRDefault="00A06410" w:rsidP="00A06410">
      <w:pPr>
        <w:suppressAutoHyphens/>
        <w:spacing w:line="360" w:lineRule="auto"/>
        <w:ind w:firstLine="709"/>
        <w:jc w:val="both"/>
        <w:rPr>
          <w:bCs/>
          <w:iCs/>
          <w:color w:val="000000"/>
        </w:rPr>
      </w:pPr>
    </w:p>
    <w:p w:rsidR="00B37F70" w:rsidRPr="00A06410" w:rsidRDefault="00A06410" w:rsidP="00A06410">
      <w:pPr>
        <w:suppressAutoHyphens/>
        <w:spacing w:line="360" w:lineRule="auto"/>
        <w:ind w:firstLine="709"/>
        <w:jc w:val="both"/>
        <w:rPr>
          <w:color w:val="000000"/>
        </w:rPr>
      </w:pPr>
      <w:r w:rsidRPr="001B1366">
        <w:rPr>
          <w:bCs/>
          <w:iCs/>
          <w:color w:val="000000"/>
        </w:rPr>
        <w:br w:type="page"/>
      </w:r>
      <w:r w:rsidR="00B37F70" w:rsidRPr="00A06410">
        <w:rPr>
          <w:bCs/>
          <w:iCs/>
          <w:color w:val="000000"/>
        </w:rPr>
        <w:t>В = И – Н,</w:t>
      </w:r>
      <w:r>
        <w:rPr>
          <w:bCs/>
          <w:iCs/>
          <w:color w:val="000000"/>
        </w:rPr>
        <w:t xml:space="preserve"> </w:t>
      </w:r>
      <w:r w:rsidR="00B37F70" w:rsidRPr="00A06410">
        <w:rPr>
          <w:bCs/>
          <w:iCs/>
          <w:color w:val="000000"/>
        </w:rPr>
        <w:t>(8)</w:t>
      </w:r>
    </w:p>
    <w:p w:rsidR="00A06410" w:rsidRPr="001B1366" w:rsidRDefault="00A06410" w:rsidP="00A06410">
      <w:pPr>
        <w:suppressAutoHyphens/>
        <w:spacing w:line="360" w:lineRule="auto"/>
        <w:ind w:firstLine="709"/>
        <w:jc w:val="both"/>
        <w:rPr>
          <w:color w:val="000000"/>
        </w:rPr>
      </w:pPr>
    </w:p>
    <w:p w:rsidR="00B37F70" w:rsidRPr="00A06410" w:rsidRDefault="00B37F70" w:rsidP="00A06410">
      <w:pPr>
        <w:suppressAutoHyphens/>
        <w:spacing w:line="360" w:lineRule="auto"/>
        <w:ind w:firstLine="709"/>
        <w:jc w:val="both"/>
        <w:rPr>
          <w:color w:val="000000"/>
        </w:rPr>
      </w:pPr>
      <w:r w:rsidRPr="00A06410">
        <w:rPr>
          <w:color w:val="000000"/>
        </w:rPr>
        <w:t xml:space="preserve">где </w:t>
      </w:r>
      <w:r w:rsidRPr="00A06410">
        <w:rPr>
          <w:bCs/>
          <w:color w:val="000000"/>
        </w:rPr>
        <w:t>В</w:t>
      </w:r>
      <w:r w:rsidRPr="00A06410">
        <w:rPr>
          <w:color w:val="000000"/>
        </w:rPr>
        <w:t xml:space="preserve"> — валовый доход;</w:t>
      </w:r>
      <w:r w:rsidRPr="00A06410">
        <w:rPr>
          <w:bCs/>
          <w:iCs/>
          <w:color w:val="000000"/>
        </w:rPr>
        <w:t xml:space="preserve"> И</w:t>
      </w:r>
      <w:r w:rsidRPr="00A06410">
        <w:rPr>
          <w:color w:val="000000"/>
        </w:rPr>
        <w:t xml:space="preserve"> – издержки обращения; </w:t>
      </w:r>
      <w:r w:rsidRPr="00A06410">
        <w:rPr>
          <w:bCs/>
          <w:iCs/>
          <w:color w:val="000000"/>
        </w:rPr>
        <w:t>Н</w:t>
      </w:r>
      <w:r w:rsidRPr="00A06410">
        <w:rPr>
          <w:color w:val="000000"/>
        </w:rPr>
        <w:t xml:space="preserve"> – налог на добавленную стоимость.</w:t>
      </w:r>
    </w:p>
    <w:p w:rsidR="00B37F70" w:rsidRPr="00A06410" w:rsidRDefault="00B37F70" w:rsidP="00A06410">
      <w:pPr>
        <w:suppressAutoHyphens/>
        <w:spacing w:line="360" w:lineRule="auto"/>
        <w:ind w:firstLine="709"/>
        <w:jc w:val="both"/>
        <w:rPr>
          <w:color w:val="000000"/>
        </w:rPr>
      </w:pPr>
      <w:r w:rsidRPr="00A06410">
        <w:rPr>
          <w:color w:val="000000"/>
        </w:rPr>
        <w:t>Найдем точку безубыточности торговой сделки, то есть, определим товарооборот, при котором доходы равны расходам. После математического преобразования получим:</w:t>
      </w:r>
    </w:p>
    <w:p w:rsidR="00A06410" w:rsidRPr="001B1366" w:rsidRDefault="00A06410" w:rsidP="00A06410">
      <w:pPr>
        <w:suppressAutoHyphens/>
        <w:spacing w:line="360" w:lineRule="auto"/>
        <w:ind w:firstLine="709"/>
        <w:jc w:val="both"/>
        <w:rPr>
          <w:color w:val="000000"/>
        </w:rPr>
      </w:pPr>
    </w:p>
    <w:p w:rsidR="00B37F70" w:rsidRPr="00A06410" w:rsidRDefault="00B37F70" w:rsidP="00A06410">
      <w:pPr>
        <w:suppressAutoHyphens/>
        <w:spacing w:line="360" w:lineRule="auto"/>
        <w:ind w:firstLine="709"/>
        <w:jc w:val="both"/>
        <w:rPr>
          <w:color w:val="000000"/>
        </w:rPr>
      </w:pPr>
      <w:r w:rsidRPr="00A06410">
        <w:rPr>
          <w:color w:val="000000"/>
        </w:rPr>
        <w:t xml:space="preserve">Цпр × </w:t>
      </w:r>
      <w:r w:rsidRPr="00A06410">
        <w:rPr>
          <w:color w:val="000000"/>
          <w:lang w:val="en-US"/>
        </w:rPr>
        <w:t>n</w:t>
      </w:r>
      <w:r w:rsidRPr="00A06410">
        <w:rPr>
          <w:color w:val="000000"/>
        </w:rPr>
        <w:t xml:space="preserve"> = (Цпок × (1-Ун) + Зпост) / (1 – Уз – Ун)</w:t>
      </w:r>
      <w:r w:rsidR="00A06410">
        <w:rPr>
          <w:color w:val="000000"/>
        </w:rPr>
        <w:t xml:space="preserve"> </w:t>
      </w:r>
      <w:r w:rsidRPr="00A06410">
        <w:rPr>
          <w:color w:val="000000"/>
        </w:rPr>
        <w:t>(10)</w:t>
      </w:r>
    </w:p>
    <w:p w:rsidR="00A06410" w:rsidRPr="001B1366" w:rsidRDefault="00A06410" w:rsidP="00A06410">
      <w:pPr>
        <w:suppressAutoHyphens/>
        <w:spacing w:line="360" w:lineRule="auto"/>
        <w:ind w:firstLine="709"/>
        <w:jc w:val="both"/>
        <w:rPr>
          <w:color w:val="000000"/>
        </w:rPr>
      </w:pPr>
    </w:p>
    <w:p w:rsidR="00B37F70" w:rsidRPr="00A06410" w:rsidRDefault="00B37F70" w:rsidP="00A06410">
      <w:pPr>
        <w:suppressAutoHyphens/>
        <w:spacing w:line="360" w:lineRule="auto"/>
        <w:ind w:firstLine="709"/>
        <w:jc w:val="both"/>
        <w:rPr>
          <w:color w:val="000000"/>
        </w:rPr>
      </w:pPr>
      <w:r w:rsidRPr="00A06410">
        <w:rPr>
          <w:color w:val="000000"/>
        </w:rPr>
        <w:t>Таким образом, точка безубыточности торговой сделки равна сумме покупной стоимости партии товара и постоянных издержек обращения за вычетом налога на добавленную стоимость, уменьшенной на величину переменных издержек обращения и НДС торговли.</w:t>
      </w:r>
    </w:p>
    <w:p w:rsidR="00B37F70" w:rsidRPr="00A06410" w:rsidRDefault="00B37F70" w:rsidP="00A06410">
      <w:pPr>
        <w:suppressAutoHyphens/>
        <w:spacing w:line="360" w:lineRule="auto"/>
        <w:ind w:firstLine="709"/>
        <w:jc w:val="both"/>
        <w:rPr>
          <w:color w:val="000000"/>
        </w:rPr>
      </w:pPr>
      <w:r w:rsidRPr="00A06410">
        <w:rPr>
          <w:color w:val="000000"/>
        </w:rPr>
        <w:t>Но подобные расчеты надо рассматривать как базу для теоретически беспроигрышного поведения на рынке, который, конечно, не устраняет вероятность потерь. Так, разумеется, надо обязательно учитывать спрос населения: сможет ли торговое предприятие продать своим покупателям купленное количество товаров? Это – первая и весьма важная проблема. Вторая – учет постоянных издержек обращения. Не будет же предприятие продавать только один вид товара. Значит, здесь надо определить условную величину постоянных расходов торговли в расчете на одну сделку и, причем с учетом издержкоемкости данного товара. Третья проблема — товарооборачиваемость, то есть определение возможного периода, в течение которого можно продать всю партию купленного товара.</w:t>
      </w:r>
    </w:p>
    <w:p w:rsidR="00B37F70" w:rsidRPr="00A06410" w:rsidRDefault="00B37F70" w:rsidP="00A06410">
      <w:pPr>
        <w:suppressAutoHyphens/>
        <w:spacing w:line="360" w:lineRule="auto"/>
        <w:ind w:firstLine="709"/>
        <w:jc w:val="both"/>
        <w:rPr>
          <w:color w:val="333333"/>
        </w:rPr>
      </w:pPr>
      <w:r w:rsidRPr="00A06410">
        <w:rPr>
          <w:color w:val="000000"/>
        </w:rPr>
        <w:t>Так, реально взвешивая условия конъюнктуры и определяя свои возможности, торговое предприятие может выбрать для себя оптимальный экономический вариант действий.</w:t>
      </w:r>
    </w:p>
    <w:p w:rsidR="00413B7C" w:rsidRPr="00A06410" w:rsidRDefault="00413B7C" w:rsidP="00A06410">
      <w:pPr>
        <w:pStyle w:val="term"/>
        <w:suppressAutoHyphens/>
        <w:spacing w:before="0" w:beforeAutospacing="0" w:after="0" w:afterAutospacing="0" w:line="360" w:lineRule="auto"/>
        <w:ind w:firstLine="709"/>
        <w:jc w:val="both"/>
        <w:rPr>
          <w:color w:val="000000"/>
          <w:sz w:val="28"/>
          <w:szCs w:val="28"/>
        </w:rPr>
      </w:pPr>
    </w:p>
    <w:p w:rsidR="00316D92" w:rsidRPr="00A06410" w:rsidRDefault="00A06410" w:rsidP="00A06410">
      <w:pPr>
        <w:pStyle w:val="term"/>
        <w:suppressAutoHyphens/>
        <w:spacing w:before="0" w:beforeAutospacing="0" w:after="0" w:afterAutospacing="0" w:line="360" w:lineRule="auto"/>
        <w:ind w:firstLine="709"/>
        <w:jc w:val="both"/>
        <w:rPr>
          <w:color w:val="000000"/>
          <w:sz w:val="28"/>
          <w:szCs w:val="40"/>
          <w:lang w:val="en-US"/>
        </w:rPr>
      </w:pPr>
      <w:r>
        <w:rPr>
          <w:color w:val="000000"/>
          <w:sz w:val="28"/>
          <w:szCs w:val="40"/>
        </w:rPr>
        <w:br w:type="page"/>
        <w:t>Список литературы</w:t>
      </w:r>
    </w:p>
    <w:p w:rsidR="00316D92" w:rsidRPr="00A06410" w:rsidRDefault="00316D92" w:rsidP="00A06410">
      <w:pPr>
        <w:suppressAutoHyphens/>
        <w:spacing w:line="360" w:lineRule="auto"/>
        <w:ind w:firstLine="709"/>
        <w:jc w:val="both"/>
      </w:pPr>
    </w:p>
    <w:p w:rsidR="00A06410" w:rsidRDefault="00BD2F6C" w:rsidP="00A06410">
      <w:pPr>
        <w:numPr>
          <w:ilvl w:val="0"/>
          <w:numId w:val="1"/>
        </w:numPr>
        <w:suppressAutoHyphens/>
        <w:spacing w:line="360" w:lineRule="auto"/>
        <w:ind w:left="0" w:firstLine="0"/>
        <w:rPr>
          <w:bCs/>
          <w:iCs/>
        </w:rPr>
      </w:pPr>
      <w:r w:rsidRPr="00A06410">
        <w:rPr>
          <w:bCs/>
          <w:iCs/>
        </w:rPr>
        <w:t xml:space="preserve">Ельченко О., Тяглеев С. Как посчитать точку безубыточности. // </w:t>
      </w:r>
      <w:r w:rsidR="00A06410">
        <w:rPr>
          <w:bCs/>
          <w:iCs/>
        </w:rPr>
        <w:t>"</w:t>
      </w:r>
      <w:r w:rsidRPr="00A06410">
        <w:rPr>
          <w:bCs/>
          <w:iCs/>
        </w:rPr>
        <w:t>АПК-Информ</w:t>
      </w:r>
      <w:r w:rsidR="00A06410">
        <w:rPr>
          <w:bCs/>
          <w:iCs/>
        </w:rPr>
        <w:t>"</w:t>
      </w:r>
      <w:r w:rsidRPr="00A06410">
        <w:rPr>
          <w:bCs/>
          <w:iCs/>
        </w:rPr>
        <w:t xml:space="preserve"> № 7, 200</w:t>
      </w:r>
      <w:r w:rsidR="00E34F9E" w:rsidRPr="00A06410">
        <w:rPr>
          <w:bCs/>
          <w:iCs/>
        </w:rPr>
        <w:t>5</w:t>
      </w:r>
      <w:r w:rsidRPr="00A06410">
        <w:rPr>
          <w:bCs/>
          <w:iCs/>
        </w:rPr>
        <w:t>г.</w:t>
      </w:r>
    </w:p>
    <w:p w:rsidR="00BD2F6C" w:rsidRPr="00A06410" w:rsidRDefault="00BD2F6C" w:rsidP="00A06410">
      <w:pPr>
        <w:numPr>
          <w:ilvl w:val="0"/>
          <w:numId w:val="1"/>
        </w:numPr>
        <w:suppressAutoHyphens/>
        <w:spacing w:line="360" w:lineRule="auto"/>
        <w:ind w:left="0" w:firstLine="0"/>
      </w:pPr>
      <w:r w:rsidRPr="00A06410">
        <w:rPr>
          <w:bCs/>
        </w:rPr>
        <w:t xml:space="preserve">Заруднев А. И., Мерзликина Г. С. </w:t>
      </w:r>
      <w:r w:rsidRPr="00A06410">
        <w:t>Управление затратами хозяйствующего субъекта. – М.: ЮНИТИ, 2006г.</w:t>
      </w:r>
    </w:p>
    <w:p w:rsidR="00BD2F6C" w:rsidRPr="00A06410" w:rsidRDefault="00BD2F6C" w:rsidP="00A06410">
      <w:pPr>
        <w:numPr>
          <w:ilvl w:val="0"/>
          <w:numId w:val="1"/>
        </w:numPr>
        <w:suppressAutoHyphens/>
        <w:spacing w:line="360" w:lineRule="auto"/>
        <w:ind w:left="0" w:firstLine="0"/>
      </w:pPr>
      <w:r w:rsidRPr="00A06410">
        <w:rPr>
          <w:bCs/>
          <w:iCs/>
        </w:rPr>
        <w:t xml:space="preserve">Лебеда Т., </w:t>
      </w:r>
      <w:r w:rsidRPr="00A06410">
        <w:rPr>
          <w:bCs/>
        </w:rPr>
        <w:t xml:space="preserve">Анализ безубыточности и маржинальной прибыли в процессе планирования производства // </w:t>
      </w:r>
      <w:r w:rsidR="00A06410">
        <w:rPr>
          <w:bCs/>
          <w:iCs/>
        </w:rPr>
        <w:t>"</w:t>
      </w:r>
      <w:r w:rsidRPr="00A06410">
        <w:rPr>
          <w:bCs/>
          <w:iCs/>
        </w:rPr>
        <w:t>Теория и практика управления</w:t>
      </w:r>
      <w:r w:rsidR="00A06410">
        <w:rPr>
          <w:bCs/>
          <w:iCs/>
        </w:rPr>
        <w:t>"</w:t>
      </w:r>
      <w:r w:rsidRPr="00A06410">
        <w:rPr>
          <w:bCs/>
          <w:iCs/>
        </w:rPr>
        <w:t xml:space="preserve"> №4, ноябрь 200</w:t>
      </w:r>
      <w:r w:rsidR="00E34F9E" w:rsidRPr="00A06410">
        <w:rPr>
          <w:bCs/>
          <w:iCs/>
        </w:rPr>
        <w:t>8</w:t>
      </w:r>
      <w:r w:rsidRPr="00A06410">
        <w:rPr>
          <w:bCs/>
          <w:iCs/>
        </w:rPr>
        <w:t>г.</w:t>
      </w:r>
    </w:p>
    <w:p w:rsidR="00BD2F6C" w:rsidRPr="00A06410" w:rsidRDefault="00BD2F6C" w:rsidP="00A06410">
      <w:pPr>
        <w:numPr>
          <w:ilvl w:val="0"/>
          <w:numId w:val="1"/>
        </w:numPr>
        <w:suppressAutoHyphens/>
        <w:spacing w:line="360" w:lineRule="auto"/>
        <w:ind w:left="0" w:firstLine="0"/>
      </w:pPr>
      <w:r w:rsidRPr="00A06410">
        <w:t>Савчук В.П. Финансовый менеджмент предприятий: прикладные вопросы с анализом деловых ситуаций. – К.: Издательский дом "Максимум", 200</w:t>
      </w:r>
      <w:r w:rsidR="00E34F9E" w:rsidRPr="00A06410">
        <w:t>7</w:t>
      </w:r>
      <w:r w:rsidRPr="00A06410">
        <w:t>. –</w:t>
      </w:r>
      <w:r w:rsidR="00A06410">
        <w:t xml:space="preserve"> </w:t>
      </w:r>
      <w:r w:rsidRPr="00A06410">
        <w:t>600с.</w:t>
      </w:r>
    </w:p>
    <w:p w:rsidR="00316D92" w:rsidRPr="00A06410" w:rsidRDefault="00316D92" w:rsidP="00A06410">
      <w:pPr>
        <w:numPr>
          <w:ilvl w:val="0"/>
          <w:numId w:val="1"/>
        </w:numPr>
        <w:suppressAutoHyphens/>
        <w:spacing w:line="360" w:lineRule="auto"/>
        <w:ind w:left="0" w:firstLine="0"/>
      </w:pPr>
      <w:r w:rsidRPr="00A06410">
        <w:t>Ступакова</w:t>
      </w:r>
      <w:r w:rsidR="00A06410">
        <w:t xml:space="preserve"> </w:t>
      </w:r>
      <w:r w:rsidRPr="00A06410">
        <w:t xml:space="preserve">М. Управлять изменениями – управлять предприятием. // </w:t>
      </w:r>
      <w:r w:rsidR="00A06410">
        <w:t>"</w:t>
      </w:r>
      <w:r w:rsidRPr="00A06410">
        <w:t>Бизнес-софт</w:t>
      </w:r>
      <w:r w:rsidR="00A06410">
        <w:t>"</w:t>
      </w:r>
      <w:r w:rsidRPr="00A06410">
        <w:t>,</w:t>
      </w:r>
      <w:r w:rsidR="00A06410">
        <w:t xml:space="preserve"> </w:t>
      </w:r>
      <w:r w:rsidRPr="00A06410">
        <w:t>№5, 2006г.</w:t>
      </w:r>
    </w:p>
    <w:p w:rsidR="0087526D" w:rsidRPr="00A06410" w:rsidRDefault="00316D92" w:rsidP="00A06410">
      <w:pPr>
        <w:numPr>
          <w:ilvl w:val="0"/>
          <w:numId w:val="1"/>
        </w:numPr>
        <w:suppressAutoHyphens/>
        <w:spacing w:line="360" w:lineRule="auto"/>
        <w:ind w:left="0" w:firstLine="0"/>
      </w:pPr>
      <w:r w:rsidRPr="00A06410">
        <w:rPr>
          <w:bCs/>
          <w:iCs/>
        </w:rPr>
        <w:t>Терновая</w:t>
      </w:r>
      <w:r w:rsidR="00A06410">
        <w:rPr>
          <w:bCs/>
          <w:iCs/>
        </w:rPr>
        <w:t xml:space="preserve"> </w:t>
      </w:r>
      <w:r w:rsidRPr="00A06410">
        <w:rPr>
          <w:bCs/>
          <w:iCs/>
        </w:rPr>
        <w:t>И.</w:t>
      </w:r>
      <w:r w:rsidR="00A06410">
        <w:rPr>
          <w:bCs/>
          <w:iCs/>
        </w:rPr>
        <w:t xml:space="preserve"> </w:t>
      </w:r>
      <w:r w:rsidRPr="00A06410">
        <w:rPr>
          <w:bCs/>
          <w:iCs/>
        </w:rPr>
        <w:t xml:space="preserve">А. Особенности определения безубыточности в торговле. </w:t>
      </w:r>
      <w:r w:rsidR="004259A5" w:rsidRPr="00A06410">
        <w:rPr>
          <w:bCs/>
          <w:iCs/>
        </w:rPr>
        <w:t xml:space="preserve">// </w:t>
      </w:r>
      <w:r w:rsidR="00A06410">
        <w:rPr>
          <w:bCs/>
          <w:iCs/>
        </w:rPr>
        <w:t>"</w:t>
      </w:r>
      <w:r w:rsidR="004259A5" w:rsidRPr="00A06410">
        <w:rPr>
          <w:bCs/>
          <w:iCs/>
        </w:rPr>
        <w:t>Аудит и консалтинг</w:t>
      </w:r>
      <w:r w:rsidR="00A06410">
        <w:rPr>
          <w:bCs/>
          <w:iCs/>
        </w:rPr>
        <w:t>"</w:t>
      </w:r>
      <w:r w:rsidR="004259A5" w:rsidRPr="00A06410">
        <w:rPr>
          <w:bCs/>
          <w:iCs/>
        </w:rPr>
        <w:t>, №8, 2006г.</w:t>
      </w:r>
      <w:bookmarkStart w:id="0" w:name="_GoBack"/>
      <w:bookmarkEnd w:id="0"/>
    </w:p>
    <w:sectPr w:rsidR="0087526D" w:rsidRPr="00A06410" w:rsidSect="00A06410">
      <w:footerReference w:type="even" r:id="rId11"/>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F9F" w:rsidRDefault="00923F9F">
      <w:r>
        <w:separator/>
      </w:r>
    </w:p>
  </w:endnote>
  <w:endnote w:type="continuationSeparator" w:id="0">
    <w:p w:rsidR="00923F9F" w:rsidRDefault="00923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0F9" w:rsidRDefault="001A00F9" w:rsidP="00B30027">
    <w:pPr>
      <w:pStyle w:val="a4"/>
      <w:framePr w:wrap="around" w:vAnchor="text" w:hAnchor="margin" w:xAlign="right" w:y="1"/>
      <w:rPr>
        <w:rStyle w:val="a6"/>
      </w:rPr>
    </w:pPr>
  </w:p>
  <w:p w:rsidR="001A00F9" w:rsidRDefault="001A00F9" w:rsidP="00B3002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F9F" w:rsidRDefault="00923F9F">
      <w:r>
        <w:separator/>
      </w:r>
    </w:p>
  </w:footnote>
  <w:footnote w:type="continuationSeparator" w:id="0">
    <w:p w:rsidR="00923F9F" w:rsidRDefault="00923F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B4E0A"/>
    <w:multiLevelType w:val="hybridMultilevel"/>
    <w:tmpl w:val="1BFAB2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526D"/>
    <w:rsid w:val="00102C79"/>
    <w:rsid w:val="001A00F9"/>
    <w:rsid w:val="001B1366"/>
    <w:rsid w:val="00240768"/>
    <w:rsid w:val="00316D92"/>
    <w:rsid w:val="00354878"/>
    <w:rsid w:val="00413B7C"/>
    <w:rsid w:val="004259A5"/>
    <w:rsid w:val="005B6857"/>
    <w:rsid w:val="005F7C97"/>
    <w:rsid w:val="007367C1"/>
    <w:rsid w:val="00775264"/>
    <w:rsid w:val="007F7627"/>
    <w:rsid w:val="0087526D"/>
    <w:rsid w:val="00923F9F"/>
    <w:rsid w:val="00A06410"/>
    <w:rsid w:val="00A55F22"/>
    <w:rsid w:val="00A74C99"/>
    <w:rsid w:val="00B30027"/>
    <w:rsid w:val="00B37F70"/>
    <w:rsid w:val="00BA41B0"/>
    <w:rsid w:val="00BA5407"/>
    <w:rsid w:val="00BD2F6C"/>
    <w:rsid w:val="00BE3738"/>
    <w:rsid w:val="00CA794B"/>
    <w:rsid w:val="00CF45D0"/>
    <w:rsid w:val="00DA2735"/>
    <w:rsid w:val="00E34F9E"/>
    <w:rsid w:val="00F7333C"/>
    <w:rsid w:val="00FE3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9F579D5A-2E08-4BD6-BF31-9BE38064C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26D"/>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rm">
    <w:name w:val="term"/>
    <w:basedOn w:val="a"/>
    <w:rsid w:val="00B30027"/>
    <w:pPr>
      <w:spacing w:before="100" w:beforeAutospacing="1" w:after="100" w:afterAutospacing="1"/>
    </w:pPr>
    <w:rPr>
      <w:sz w:val="24"/>
      <w:szCs w:val="24"/>
    </w:rPr>
  </w:style>
  <w:style w:type="character" w:styleId="a3">
    <w:name w:val="Hyperlink"/>
    <w:uiPriority w:val="99"/>
    <w:rsid w:val="00B30027"/>
    <w:rPr>
      <w:rFonts w:cs="Times New Roman"/>
      <w:color w:val="0000FF"/>
      <w:u w:val="single"/>
    </w:rPr>
  </w:style>
  <w:style w:type="paragraph" w:styleId="a4">
    <w:name w:val="footer"/>
    <w:basedOn w:val="a"/>
    <w:link w:val="a5"/>
    <w:uiPriority w:val="99"/>
    <w:rsid w:val="00B30027"/>
    <w:pPr>
      <w:tabs>
        <w:tab w:val="center" w:pos="4677"/>
        <w:tab w:val="right" w:pos="9355"/>
      </w:tabs>
    </w:pPr>
  </w:style>
  <w:style w:type="character" w:customStyle="1" w:styleId="a5">
    <w:name w:val="Нижний колонтитул Знак"/>
    <w:link w:val="a4"/>
    <w:uiPriority w:val="99"/>
    <w:semiHidden/>
    <w:locked/>
    <w:rPr>
      <w:rFonts w:cs="Times New Roman"/>
      <w:sz w:val="28"/>
      <w:szCs w:val="28"/>
    </w:rPr>
  </w:style>
  <w:style w:type="character" w:styleId="a6">
    <w:name w:val="page number"/>
    <w:uiPriority w:val="99"/>
    <w:rsid w:val="00B30027"/>
    <w:rPr>
      <w:rFonts w:cs="Times New Roman"/>
    </w:rPr>
  </w:style>
  <w:style w:type="paragraph" w:styleId="a7">
    <w:name w:val="header"/>
    <w:basedOn w:val="a"/>
    <w:link w:val="a8"/>
    <w:uiPriority w:val="99"/>
    <w:rsid w:val="00A06410"/>
    <w:pPr>
      <w:tabs>
        <w:tab w:val="center" w:pos="4677"/>
        <w:tab w:val="right" w:pos="9355"/>
      </w:tabs>
    </w:pPr>
  </w:style>
  <w:style w:type="character" w:customStyle="1" w:styleId="a8">
    <w:name w:val="Верхний колонтитул Знак"/>
    <w:link w:val="a7"/>
    <w:uiPriority w:val="99"/>
    <w:locked/>
    <w:rsid w:val="00A06410"/>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3450</Words>
  <Characters>19665</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JSlesareva</dc:creator>
  <cp:keywords/>
  <dc:description/>
  <cp:lastModifiedBy>admin</cp:lastModifiedBy>
  <cp:revision>2</cp:revision>
  <dcterms:created xsi:type="dcterms:W3CDTF">2014-02-23T02:40:00Z</dcterms:created>
  <dcterms:modified xsi:type="dcterms:W3CDTF">2014-02-23T02:40:00Z</dcterms:modified>
</cp:coreProperties>
</file>