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6C" w:rsidRPr="00C62608" w:rsidRDefault="00513A6C" w:rsidP="00C62608">
      <w:pPr>
        <w:pStyle w:val="2"/>
        <w:keepNext w:val="0"/>
        <w:suppressAutoHyphens/>
        <w:jc w:val="both"/>
      </w:pPr>
      <w:bookmarkStart w:id="0" w:name="_Toc128912141"/>
      <w:r w:rsidRPr="00C62608">
        <w:t>Содержание</w:t>
      </w:r>
      <w:bookmarkEnd w:id="0"/>
    </w:p>
    <w:p w:rsidR="00C62608" w:rsidRPr="00665244" w:rsidRDefault="00C62608" w:rsidP="00C62608">
      <w:pPr>
        <w:pStyle w:val="21"/>
        <w:tabs>
          <w:tab w:val="right" w:leader="dot" w:pos="9345"/>
        </w:tabs>
        <w:suppressAutoHyphens/>
        <w:ind w:left="0"/>
        <w:rPr>
          <w:rStyle w:val="a4"/>
          <w:smallCaps w:val="0"/>
          <w:noProof/>
          <w:color w:val="auto"/>
          <w:u w:val="none"/>
        </w:rPr>
      </w:pP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</w:rPr>
      </w:pPr>
      <w:r w:rsidRPr="00C62608">
        <w:rPr>
          <w:rStyle w:val="a4"/>
          <w:smallCaps w:val="0"/>
          <w:noProof/>
          <w:color w:val="auto"/>
          <w:u w:val="none"/>
        </w:rPr>
        <w:t>Введение</w:t>
      </w: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</w:rPr>
      </w:pPr>
      <w:r w:rsidRPr="00C62608">
        <w:rPr>
          <w:rStyle w:val="a4"/>
          <w:smallCaps w:val="0"/>
          <w:noProof/>
          <w:color w:val="auto"/>
          <w:u w:val="none"/>
        </w:rPr>
        <w:t>1. Понятие и характеристика биллинговых систем</w:t>
      </w: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</w:rPr>
      </w:pPr>
      <w:r w:rsidRPr="00C62608">
        <w:rPr>
          <w:rStyle w:val="a4"/>
          <w:smallCaps w:val="0"/>
          <w:noProof/>
          <w:color w:val="auto"/>
          <w:u w:val="none"/>
        </w:rPr>
        <w:t>2. Обзор современных биллинговых систем</w:t>
      </w:r>
    </w:p>
    <w:p w:rsidR="00513A6C" w:rsidRPr="00665244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</w:rPr>
      </w:pPr>
      <w:r w:rsidRPr="00665244">
        <w:rPr>
          <w:rStyle w:val="a4"/>
          <w:smallCaps w:val="0"/>
          <w:noProof/>
          <w:color w:val="auto"/>
          <w:u w:val="none"/>
        </w:rPr>
        <w:t xml:space="preserve">2.1 </w:t>
      </w:r>
      <w:r w:rsidRPr="00C62608">
        <w:rPr>
          <w:rStyle w:val="a4"/>
          <w:smallCaps w:val="0"/>
          <w:noProof/>
          <w:color w:val="auto"/>
          <w:u w:val="none"/>
          <w:lang w:val="en-US"/>
        </w:rPr>
        <w:t>MS</w:t>
      </w:r>
      <w:r w:rsidRPr="00665244">
        <w:rPr>
          <w:rStyle w:val="a4"/>
          <w:smallCaps w:val="0"/>
          <w:noProof/>
          <w:color w:val="auto"/>
          <w:u w:val="none"/>
        </w:rPr>
        <w:t xml:space="preserve"> </w:t>
      </w:r>
      <w:r w:rsidRPr="00C62608">
        <w:rPr>
          <w:rStyle w:val="a4"/>
          <w:smallCaps w:val="0"/>
          <w:noProof/>
          <w:color w:val="auto"/>
          <w:u w:val="none"/>
          <w:lang w:val="en-US"/>
        </w:rPr>
        <w:t>ISA</w:t>
      </w:r>
      <w:r w:rsidRPr="00665244">
        <w:rPr>
          <w:rStyle w:val="a4"/>
          <w:smallCaps w:val="0"/>
          <w:noProof/>
          <w:color w:val="auto"/>
          <w:u w:val="none"/>
        </w:rPr>
        <w:t xml:space="preserve"> </w:t>
      </w:r>
      <w:r w:rsidRPr="00C62608">
        <w:rPr>
          <w:rStyle w:val="a4"/>
          <w:smallCaps w:val="0"/>
          <w:noProof/>
          <w:color w:val="auto"/>
          <w:u w:val="none"/>
          <w:lang w:val="en-US"/>
        </w:rPr>
        <w:t>Server</w:t>
      </w: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  <w:lang w:val="en-US"/>
        </w:rPr>
      </w:pPr>
      <w:r w:rsidRPr="00C62608">
        <w:rPr>
          <w:rStyle w:val="a4"/>
          <w:smallCaps w:val="0"/>
          <w:noProof/>
          <w:color w:val="auto"/>
          <w:u w:val="none"/>
          <w:lang w:val="en-US"/>
        </w:rPr>
        <w:t>2.2 U</w:t>
      </w:r>
      <w:r w:rsidRPr="00C62608">
        <w:rPr>
          <w:rStyle w:val="a4"/>
          <w:smallCaps w:val="0"/>
          <w:noProof/>
          <w:color w:val="auto"/>
          <w:u w:val="none"/>
        </w:rPr>
        <w:t>ТМ</w:t>
      </w:r>
      <w:r w:rsidRPr="00C62608">
        <w:rPr>
          <w:rStyle w:val="a4"/>
          <w:smallCaps w:val="0"/>
          <w:noProof/>
          <w:color w:val="auto"/>
          <w:u w:val="none"/>
          <w:lang w:val="en-US"/>
        </w:rPr>
        <w:t xml:space="preserve"> </w:t>
      </w:r>
      <w:r w:rsidRPr="00C62608">
        <w:rPr>
          <w:rStyle w:val="a4"/>
          <w:smallCaps w:val="0"/>
          <w:noProof/>
          <w:color w:val="auto"/>
          <w:u w:val="none"/>
        </w:rPr>
        <w:t>компании</w:t>
      </w:r>
      <w:r w:rsidRPr="00C62608">
        <w:rPr>
          <w:rStyle w:val="a4"/>
          <w:smallCaps w:val="0"/>
          <w:noProof/>
          <w:color w:val="auto"/>
          <w:u w:val="none"/>
          <w:lang w:val="en-US"/>
        </w:rPr>
        <w:t xml:space="preserve"> NETUP</w:t>
      </w: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  <w:lang w:val="en-US"/>
        </w:rPr>
      </w:pPr>
      <w:r w:rsidRPr="00C62608">
        <w:rPr>
          <w:rStyle w:val="a4"/>
          <w:smallCaps w:val="0"/>
          <w:noProof/>
          <w:color w:val="auto"/>
          <w:u w:val="none"/>
          <w:lang w:val="en-US"/>
        </w:rPr>
        <w:t>2.3 STARGAZER</w:t>
      </w:r>
    </w:p>
    <w:p w:rsidR="00513A6C" w:rsidRPr="00665244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  <w:lang w:val="en-US"/>
        </w:rPr>
      </w:pPr>
      <w:r w:rsidRPr="00665244">
        <w:rPr>
          <w:rStyle w:val="a4"/>
          <w:smallCaps w:val="0"/>
          <w:noProof/>
          <w:color w:val="auto"/>
          <w:u w:val="none"/>
          <w:lang w:val="en-US"/>
        </w:rPr>
        <w:t>2.4 Traffic Inspector</w:t>
      </w: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</w:rPr>
      </w:pPr>
      <w:r w:rsidRPr="00C62608">
        <w:rPr>
          <w:rStyle w:val="a4"/>
          <w:smallCaps w:val="0"/>
          <w:noProof/>
          <w:color w:val="auto"/>
          <w:u w:val="none"/>
        </w:rPr>
        <w:t>3. Оценка экономической эффективности внедрения биллинговых систем</w:t>
      </w:r>
    </w:p>
    <w:p w:rsidR="00513A6C" w:rsidRPr="00C62608" w:rsidRDefault="00513A6C" w:rsidP="00C62608">
      <w:pPr>
        <w:pStyle w:val="21"/>
        <w:tabs>
          <w:tab w:val="right" w:leader="dot" w:pos="9345"/>
        </w:tabs>
        <w:suppressAutoHyphens/>
        <w:ind w:left="0"/>
        <w:rPr>
          <w:smallCaps w:val="0"/>
          <w:noProof/>
          <w:szCs w:val="24"/>
        </w:rPr>
      </w:pPr>
      <w:r w:rsidRPr="00C62608">
        <w:rPr>
          <w:rStyle w:val="a4"/>
          <w:smallCaps w:val="0"/>
          <w:noProof/>
          <w:color w:val="auto"/>
          <w:u w:val="none"/>
        </w:rPr>
        <w:t>Заключение</w:t>
      </w:r>
    </w:p>
    <w:p w:rsidR="00C62608" w:rsidRPr="00665244" w:rsidRDefault="00C62608" w:rsidP="00C62608">
      <w:pPr>
        <w:pStyle w:val="2"/>
        <w:keepNext w:val="0"/>
        <w:suppressAutoHyphens/>
        <w:jc w:val="both"/>
      </w:pPr>
    </w:p>
    <w:p w:rsidR="00DB3441" w:rsidRPr="00C62608" w:rsidRDefault="00DB3441" w:rsidP="00C62608">
      <w:pPr>
        <w:pStyle w:val="2"/>
        <w:keepNext w:val="0"/>
        <w:suppressAutoHyphens/>
        <w:jc w:val="both"/>
      </w:pPr>
      <w:r w:rsidRPr="00C62608">
        <w:br w:type="page"/>
      </w:r>
      <w:bookmarkStart w:id="1" w:name="_Toc128912142"/>
      <w:r w:rsidRPr="00C62608">
        <w:t>Введение</w:t>
      </w:r>
      <w:bookmarkEnd w:id="1"/>
    </w:p>
    <w:p w:rsidR="00C62608" w:rsidRPr="00665244" w:rsidRDefault="00C62608" w:rsidP="00C62608">
      <w:pPr>
        <w:suppressAutoHyphens/>
      </w:pPr>
    </w:p>
    <w:p w:rsidR="00C62608" w:rsidRDefault="00DB3441" w:rsidP="00C62608">
      <w:pPr>
        <w:suppressAutoHyphens/>
      </w:pPr>
      <w:r w:rsidRPr="00C62608">
        <w:t>В условиях высокой конкуренции операторы постоянно расширяют спектр услуг, предоставляемых абонентам. Все больше потребителей услуг связи регулярно пользуются несколькими видами телефонии дома и на работе, задействуя информационные каналы связи. Как в этой ситуации интегрировать различные системы биллинга для расчета разнообразных услуг? (голосовых, IP и др.). В связи с растущей популярностью услуг по передаче данных становится актуальной правильность расчетов и распределения доходов между телекоммуникационным оператором и интернет-провайдером.</w:t>
      </w:r>
    </w:p>
    <w:p w:rsidR="00DB3441" w:rsidRPr="00C62608" w:rsidRDefault="00DB3441" w:rsidP="00C62608">
      <w:pPr>
        <w:suppressAutoHyphens/>
      </w:pPr>
      <w:r w:rsidRPr="00C62608">
        <w:t>Биллинговыми системами пользуются провайдеры, ведущие учет трафика, потребленного клиентами, офисы, подключенные к Интернет, появившиеся в последнее время в большом количестве домашние сети и конечные пользователи. Такие системы также могут использоваться для контролирования информационных потоков внутри локальных сетей.</w:t>
      </w:r>
    </w:p>
    <w:p w:rsidR="00DB3441" w:rsidRPr="00C62608" w:rsidRDefault="00DB3441" w:rsidP="00C62608">
      <w:pPr>
        <w:suppressAutoHyphens/>
      </w:pPr>
      <w:r w:rsidRPr="00C62608">
        <w:t>Цель работы – провести сравнительный экономический анализ внедрения четырех разных биллинговых систем.</w:t>
      </w:r>
    </w:p>
    <w:p w:rsidR="00DB3441" w:rsidRPr="00C62608" w:rsidRDefault="00DB3441" w:rsidP="00C62608">
      <w:pPr>
        <w:suppressAutoHyphens/>
      </w:pPr>
      <w:r w:rsidRPr="00C62608">
        <w:t>Для достижения данной цели в работе поставлены следующие задачи:</w:t>
      </w:r>
    </w:p>
    <w:p w:rsidR="00DB3441" w:rsidRPr="00C62608" w:rsidRDefault="00DB3441" w:rsidP="00C62608">
      <w:pPr>
        <w:numPr>
          <w:ilvl w:val="0"/>
          <w:numId w:val="14"/>
        </w:numPr>
        <w:suppressAutoHyphens/>
        <w:ind w:left="0" w:firstLine="709"/>
      </w:pPr>
      <w:r w:rsidRPr="00C62608">
        <w:t>рассмотреть понятие и дать характеристику биллинговых систем;</w:t>
      </w:r>
    </w:p>
    <w:p w:rsidR="00DB3441" w:rsidRPr="00C62608" w:rsidRDefault="00DB3441" w:rsidP="00C62608">
      <w:pPr>
        <w:numPr>
          <w:ilvl w:val="0"/>
          <w:numId w:val="14"/>
        </w:numPr>
        <w:suppressAutoHyphens/>
        <w:ind w:left="0" w:firstLine="709"/>
      </w:pPr>
      <w:r w:rsidRPr="00C62608">
        <w:t>провести обзор современных биллинговых систем;</w:t>
      </w:r>
    </w:p>
    <w:p w:rsidR="00DB3441" w:rsidRPr="00C62608" w:rsidRDefault="00CA3F9E" w:rsidP="00C62608">
      <w:pPr>
        <w:numPr>
          <w:ilvl w:val="0"/>
          <w:numId w:val="14"/>
        </w:numPr>
        <w:suppressAutoHyphens/>
        <w:ind w:left="0" w:firstLine="709"/>
      </w:pPr>
      <w:r w:rsidRPr="00C62608">
        <w:t>дать оценку экономической эффективности внедрения биллинговых систем.</w:t>
      </w:r>
    </w:p>
    <w:p w:rsidR="00DB3441" w:rsidRPr="00C62608" w:rsidRDefault="00DB3441" w:rsidP="00C62608">
      <w:pPr>
        <w:pStyle w:val="2"/>
        <w:keepNext w:val="0"/>
        <w:suppressAutoHyphens/>
        <w:jc w:val="both"/>
      </w:pPr>
    </w:p>
    <w:p w:rsidR="00DB3441" w:rsidRPr="00C62608" w:rsidRDefault="00DB3441" w:rsidP="00C62608">
      <w:pPr>
        <w:pStyle w:val="2"/>
        <w:keepNext w:val="0"/>
        <w:suppressAutoHyphens/>
        <w:jc w:val="both"/>
      </w:pPr>
      <w:r w:rsidRPr="00C62608">
        <w:br w:type="page"/>
      </w:r>
      <w:bookmarkStart w:id="2" w:name="_Toc128912143"/>
      <w:r w:rsidRPr="00C62608">
        <w:t>1. Понятие и характеристика биллинговых систем</w:t>
      </w:r>
      <w:bookmarkEnd w:id="2"/>
    </w:p>
    <w:p w:rsidR="00C62608" w:rsidRPr="00665244" w:rsidRDefault="00C62608" w:rsidP="00C62608">
      <w:pPr>
        <w:suppressAutoHyphens/>
      </w:pPr>
    </w:p>
    <w:p w:rsidR="00C62608" w:rsidRDefault="00DB3441" w:rsidP="00C62608">
      <w:pPr>
        <w:suppressAutoHyphens/>
      </w:pPr>
      <w:r w:rsidRPr="00C62608">
        <w:t>Сердце любой биллинговой системы – технология рейтинга и выставления счетов на основании различных параметров событий. Только система, обладающая достаточной гибкостью, может отслеживать события в режиме реального времени. Биллинговая система должна быть сконфигурирована таким образом, чтобы не только распознавать новые услуги и соотносить их с соответствующими параметрами, но и позволять оператору связи создавать инновационные тарифные планы на основе информации по пользованию услугами следующего поколения.</w:t>
      </w:r>
    </w:p>
    <w:p w:rsidR="00C62608" w:rsidRDefault="00DB3441" w:rsidP="00C62608">
      <w:pPr>
        <w:suppressAutoHyphens/>
      </w:pPr>
      <w:r w:rsidRPr="00C62608">
        <w:t>Очень важной характеристикой биллинговой системы является то, насколько быстро она позволяет оператору реагировать на меняющиеся требования рынка и вводить новые сложные схемы тарифных планов для своих абонентов. Например, если оператор отмечает резкое повышение трафика отправки SMS-сообщений через Интернет, ему необходимо оперативно и эффективно использовать это изменение, чтобы извлечь большую прибыль за счет введения специальных тарифов или скидок и стимулировать дальнейшее повышение трафика и, соответственно, собственной прибыли. Кроме того, биллинговая система должна давать возможность оператору создавать специальные бизнес-правила и маркетинговые программы для тарификации не только традиционных видов услуг, но и услуг будущего, параметры которых пока неизвестны.</w:t>
      </w:r>
    </w:p>
    <w:p w:rsidR="00C62608" w:rsidRDefault="00DB3441" w:rsidP="00C62608">
      <w:pPr>
        <w:suppressAutoHyphens/>
      </w:pPr>
      <w:r w:rsidRPr="00C62608">
        <w:t>Следовательно, рейтинговые и биллинговые механизмы должны быть спроектированы таким образом, чтобы оператор легко мог добавлять, извлекать и изменять услуги и соответствующие им бизнес-правила. Роль разработчика систем биллинга заключается не только в том, чтобы предоставить статичный инструмент тарификации, но и дать оператору такие механизмы, бизнес-логика которых может быть оперативно изменена и сконфигурирована самим оператором в режиме реального времени и в соответствии с его требованиями.</w:t>
      </w:r>
    </w:p>
    <w:p w:rsidR="00C62608" w:rsidRDefault="00DB3441" w:rsidP="00C62608">
      <w:pPr>
        <w:suppressAutoHyphens/>
      </w:pPr>
      <w:r w:rsidRPr="00C62608">
        <w:t xml:space="preserve">Наиболее эффективный механизм рейтинга позволяет точно и логично задавать набор последовательных бизнес-процессов. Такая технология называется </w:t>
      </w:r>
      <w:r w:rsidR="00665244">
        <w:t>"</w:t>
      </w:r>
      <w:r w:rsidRPr="00C62608">
        <w:t>дерево принятия решений</w:t>
      </w:r>
      <w:r w:rsidR="00665244">
        <w:t>"</w:t>
      </w:r>
      <w:r w:rsidRPr="00C62608">
        <w:t xml:space="preserve"> (Дерево DO Tree) и основана на системе узлов и ветвей. Оно строится с помощью графического интерфейса пользователя, позволяющего разрабатывать инновационные тарифные планы в виде логического дерева. Каждый его узел представляет собой тип решения, основанного на продолжительности звонка, балансе абонента, таблице географических зон и др. и может содержать действие или набор действий, которые необходимо предпринять при возникновении определенного события (предоставление скидок или услуги, отправка сообщения или др.).</w:t>
      </w:r>
    </w:p>
    <w:p w:rsidR="00C62608" w:rsidRDefault="00DB3441" w:rsidP="00C62608">
      <w:pPr>
        <w:suppressAutoHyphens/>
      </w:pPr>
      <w:r w:rsidRPr="00C62608">
        <w:t>Дерево принятия решений может обращаться к любому атрибуту события: баланс абонента, информация об абоненте, событийный атрибут и др. Он может запускать любой тип действия и любое количество действий в системе (например, тарификацию, двойную тарификацию, предоставление услуги, расчет скидок и премий, рассылку сообщений или написание скриптов). Единая система правил может обрабатывать все аспекты события (каждые 20 SMS, отправленные абонентом, активируют в дереве DO Tree событие выдачи премии в 1 долл.). Как только определена новая услуга, дерево принятия решений немедленно связывает ее с соответствующим атрибутом и производит необходимые действия.</w:t>
      </w:r>
    </w:p>
    <w:p w:rsidR="00C62608" w:rsidRDefault="00DB3441" w:rsidP="00C62608">
      <w:pPr>
        <w:suppressAutoHyphens/>
      </w:pPr>
      <w:r w:rsidRPr="00C62608">
        <w:t>Определение бизнес-правил в виде естественного и логического потока путем замены устаревших тарификационных таблиц и правил тарификации, используемых во многих действующих биллинговых системах, является главным преимуществом такого механизма и обеспечивает оператору возможность быстро вводить новые услуги и оценивать новые услуги с еще неизвестными параметрами.</w:t>
      </w:r>
    </w:p>
    <w:p w:rsidR="00C62608" w:rsidRDefault="00DB3441" w:rsidP="00C62608">
      <w:pPr>
        <w:suppressAutoHyphens/>
      </w:pPr>
      <w:r w:rsidRPr="00C62608">
        <w:t>Благодаря этому у операторов связи и контент-провайдеров появляется возможность выставлять счет не только за время нахождения клиента в сети, но и на основе других параметров, например за каждое действие клиента.</w:t>
      </w:r>
    </w:p>
    <w:p w:rsidR="00C62608" w:rsidRDefault="00DB3441" w:rsidP="00C62608">
      <w:pPr>
        <w:suppressAutoHyphens/>
      </w:pPr>
      <w:r w:rsidRPr="00C62608">
        <w:t>Сегодня спектр услуг для абонентов достаточно широк, и каждая из них должна оцениваться по-разному. Для этого нужна система, которая поддерживает подобные разграничения: хочет ли пользователь посмотреть на Марс, получая картинку со спутника, или зайти на сайт библиотеки Конгресса США – файлы должны быть распознаны и соответствующим образом оценены.</w:t>
      </w:r>
    </w:p>
    <w:p w:rsidR="00C62608" w:rsidRDefault="00DB3441" w:rsidP="00C62608">
      <w:pPr>
        <w:suppressAutoHyphens/>
      </w:pPr>
      <w:r w:rsidRPr="00C62608">
        <w:t>Таким образом, биллинговая система — не только необходимый, но и один из важнейших компонентов программной инфраструктуры оператора связи. Выбор и внедрение биллинговой системы с экономической точки зрения относится к категории инвестиционно-инновационной деятельности предприятия, поскольку подразумевает использование нового для данной компании технологического решения, требующего соответствующих инвестиций в оборудование, программное обеспечение, процессы установки системы, обучение персонала и т. д. и позволяющего в ходе его эксплуатации получить определенную прибыль за счет предоставления клиентам тех или иных сервисов. Существуют различные методы оценки экономической эффективности инвестиционных проектов на предприятии, однако, поскольку биллинговая система — сложный технический продукт, для корректного применения какого-либо из этих методов необходимо учесть ряд специфических характеристик, присущих данному продукту, и произвести их формализацию.</w:t>
      </w:r>
    </w:p>
    <w:p w:rsidR="00DB3441" w:rsidRPr="00C62608" w:rsidRDefault="00DB3441" w:rsidP="00C62608">
      <w:pPr>
        <w:suppressAutoHyphens/>
      </w:pPr>
      <w:r w:rsidRPr="00C62608">
        <w:t>Выделяют две главные задачи биллинговых систем: сбор статистики об использовании сетевого трафика и автоматический учет денежных средств за потребленные услуги.</w:t>
      </w:r>
    </w:p>
    <w:p w:rsidR="00DB3441" w:rsidRPr="00C62608" w:rsidRDefault="00DB3441" w:rsidP="00C62608">
      <w:pPr>
        <w:suppressAutoHyphens/>
      </w:pPr>
      <w:r w:rsidRPr="00C62608">
        <w:t>Перечислим обычные возможности биллинговых систем: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>ведение детального учета трафика по портам, протоколам, автономным системам, интерфейсам на маршрутизаторе и др.;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 xml:space="preserve">возможность работы в </w:t>
      </w:r>
      <w:r w:rsidR="00665244">
        <w:t>"</w:t>
      </w:r>
      <w:r w:rsidRPr="00C62608">
        <w:t>неразборчивом</w:t>
      </w:r>
      <w:r w:rsidR="00665244">
        <w:t>"</w:t>
      </w:r>
      <w:r w:rsidRPr="00C62608">
        <w:t xml:space="preserve"> (promiscuous) режиме, то есть установка не на маршрутизатор, а внутри </w:t>
      </w:r>
      <w:r w:rsidRPr="00C62608">
        <w:rPr>
          <w:lang w:val="en-US"/>
        </w:rPr>
        <w:t>non</w:t>
      </w:r>
      <w:r w:rsidRPr="00C62608">
        <w:t>-</w:t>
      </w:r>
      <w:r w:rsidRPr="00C62608">
        <w:rPr>
          <w:lang w:val="en-US"/>
        </w:rPr>
        <w:t>switched</w:t>
      </w:r>
      <w:r w:rsidRPr="00C62608">
        <w:t xml:space="preserve"> сети;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 xml:space="preserve">управление через </w:t>
      </w:r>
      <w:r w:rsidRPr="00C62608">
        <w:rPr>
          <w:lang w:val="en-US"/>
        </w:rPr>
        <w:t>Web</w:t>
      </w:r>
      <w:r w:rsidRPr="00C62608">
        <w:t>-интерфейс.</w:t>
      </w:r>
    </w:p>
    <w:p w:rsidR="00DB3441" w:rsidRPr="00C62608" w:rsidRDefault="00DB3441" w:rsidP="00C62608">
      <w:pPr>
        <w:suppressAutoHyphens/>
      </w:pPr>
      <w:r w:rsidRPr="00C62608">
        <w:t>Можно также выделить необязательные, но иногда требуемые функции: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>правильная обработка данных при использовании трансляции адресов (NAT) или кэширующих прокси-серверов;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>деление на российский/зарубежный трафик (по маскам сетей);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 xml:space="preserve">установка квот на расход трафика (в т.ч. т.н. </w:t>
      </w:r>
      <w:r w:rsidR="00665244">
        <w:t>"</w:t>
      </w:r>
      <w:r w:rsidRPr="00C62608">
        <w:t>мягких</w:t>
      </w:r>
      <w:r w:rsidR="00665244">
        <w:t>"</w:t>
      </w:r>
      <w:r w:rsidRPr="00C62608">
        <w:t xml:space="preserve"> квот);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 xml:space="preserve">поддержка </w:t>
      </w:r>
      <w:r w:rsidRPr="00C62608">
        <w:rPr>
          <w:lang w:val="en-US"/>
        </w:rPr>
        <w:t>IP</w:t>
      </w:r>
      <w:r w:rsidRPr="00C62608">
        <w:t>-телефонии;</w:t>
      </w:r>
    </w:p>
    <w:p w:rsidR="00DB3441" w:rsidRPr="00C62608" w:rsidRDefault="00DB3441" w:rsidP="00C62608">
      <w:pPr>
        <w:numPr>
          <w:ilvl w:val="0"/>
          <w:numId w:val="2"/>
        </w:numPr>
        <w:tabs>
          <w:tab w:val="clear" w:pos="720"/>
          <w:tab w:val="num" w:pos="1260"/>
        </w:tabs>
        <w:suppressAutoHyphens/>
        <w:ind w:left="0" w:firstLine="709"/>
      </w:pPr>
      <w:r w:rsidRPr="00C62608">
        <w:t>съем статистики с нескольких маршрутизаторов.</w:t>
      </w:r>
    </w:p>
    <w:p w:rsidR="00DB3441" w:rsidRPr="00C62608" w:rsidRDefault="00DB3441" w:rsidP="00C62608">
      <w:pPr>
        <w:pStyle w:val="22"/>
        <w:suppressAutoHyphens/>
        <w:spacing w:after="0" w:line="360" w:lineRule="auto"/>
        <w:ind w:left="0"/>
      </w:pPr>
      <w:r w:rsidRPr="00C62608">
        <w:t>Структурно биллинговые системы включают как минимум три основных компонента:</w:t>
      </w:r>
    </w:p>
    <w:p w:rsidR="00DB3441" w:rsidRPr="00C62608" w:rsidRDefault="00DB3441" w:rsidP="00C62608">
      <w:pPr>
        <w:numPr>
          <w:ilvl w:val="1"/>
          <w:numId w:val="2"/>
        </w:numPr>
        <w:suppressAutoHyphens/>
        <w:ind w:left="0" w:firstLine="709"/>
      </w:pPr>
      <w:r w:rsidRPr="00C62608">
        <w:t xml:space="preserve">модуль сбора статистических данных с сетевых устройств, осуществляющих маршрутизацию IP потоков, или напрямую из сетевых пакетов в </w:t>
      </w:r>
      <w:r w:rsidR="00665244">
        <w:t>"</w:t>
      </w:r>
      <w:r w:rsidRPr="00C62608">
        <w:t>неразборчивом</w:t>
      </w:r>
      <w:r w:rsidR="00665244">
        <w:t>"</w:t>
      </w:r>
      <w:r w:rsidRPr="00C62608">
        <w:t xml:space="preserve"> режиме;</w:t>
      </w:r>
    </w:p>
    <w:p w:rsidR="00DB3441" w:rsidRPr="00C62608" w:rsidRDefault="00DB3441" w:rsidP="00C62608">
      <w:pPr>
        <w:numPr>
          <w:ilvl w:val="1"/>
          <w:numId w:val="2"/>
        </w:numPr>
        <w:suppressAutoHyphens/>
        <w:ind w:left="0" w:firstLine="709"/>
      </w:pPr>
      <w:r w:rsidRPr="00C62608">
        <w:t>модуль хранения и преобразования статистической информации;</w:t>
      </w:r>
    </w:p>
    <w:p w:rsidR="00DB3441" w:rsidRPr="00C62608" w:rsidRDefault="00DB3441" w:rsidP="00C62608">
      <w:pPr>
        <w:numPr>
          <w:ilvl w:val="1"/>
          <w:numId w:val="2"/>
        </w:numPr>
        <w:suppressAutoHyphens/>
        <w:ind w:left="0" w:firstLine="709"/>
      </w:pPr>
      <w:r w:rsidRPr="00C62608">
        <w:t>модуль выборки данных о трафике со стороны администратора и конечных пользователей системы.</w:t>
      </w:r>
    </w:p>
    <w:p w:rsidR="00DC0BCA" w:rsidRPr="00C62608" w:rsidRDefault="00DC0BCA" w:rsidP="00C62608">
      <w:pPr>
        <w:suppressAutoHyphens/>
      </w:pPr>
    </w:p>
    <w:p w:rsidR="00DB3441" w:rsidRPr="00C62608" w:rsidRDefault="00C62608" w:rsidP="00C62608">
      <w:pPr>
        <w:pStyle w:val="2"/>
        <w:keepNext w:val="0"/>
        <w:suppressAutoHyphens/>
        <w:jc w:val="both"/>
      </w:pPr>
      <w:bookmarkStart w:id="3" w:name="_Toc128912144"/>
      <w:r>
        <w:br w:type="page"/>
      </w:r>
      <w:r w:rsidR="00DB3441" w:rsidRPr="00C62608">
        <w:t>2. Обзор современных биллинговых систем</w:t>
      </w:r>
      <w:bookmarkEnd w:id="3"/>
    </w:p>
    <w:p w:rsidR="00C62608" w:rsidRPr="00665244" w:rsidRDefault="00C62608" w:rsidP="00C62608">
      <w:pPr>
        <w:pStyle w:val="2"/>
        <w:keepNext w:val="0"/>
        <w:suppressAutoHyphens/>
        <w:jc w:val="both"/>
      </w:pPr>
      <w:bookmarkStart w:id="4" w:name="_Toc128912145"/>
    </w:p>
    <w:p w:rsidR="00DB3441" w:rsidRPr="00C62608" w:rsidRDefault="00DB3441" w:rsidP="00C62608">
      <w:pPr>
        <w:pStyle w:val="2"/>
        <w:keepNext w:val="0"/>
        <w:suppressAutoHyphens/>
        <w:jc w:val="both"/>
      </w:pPr>
      <w:r w:rsidRPr="00C62608">
        <w:t xml:space="preserve">2.1 </w:t>
      </w:r>
      <w:r w:rsidR="00BC46BA" w:rsidRPr="00C62608">
        <w:rPr>
          <w:lang w:val="en-US"/>
        </w:rPr>
        <w:t>MS</w:t>
      </w:r>
      <w:r w:rsidR="00BC46BA" w:rsidRPr="00C62608">
        <w:t xml:space="preserve"> </w:t>
      </w:r>
      <w:r w:rsidR="00BC46BA" w:rsidRPr="00C62608">
        <w:rPr>
          <w:lang w:val="en-US"/>
        </w:rPr>
        <w:t>ISA</w:t>
      </w:r>
      <w:r w:rsidR="00BC46BA" w:rsidRPr="00C62608">
        <w:t xml:space="preserve"> </w:t>
      </w:r>
      <w:r w:rsidR="00BC46BA" w:rsidRPr="00C62608">
        <w:rPr>
          <w:lang w:val="en-US"/>
        </w:rPr>
        <w:t>Server</w:t>
      </w:r>
      <w:bookmarkEnd w:id="4"/>
    </w:p>
    <w:p w:rsidR="00C62608" w:rsidRPr="00665244" w:rsidRDefault="00C62608" w:rsidP="00C62608">
      <w:pPr>
        <w:suppressAutoHyphens/>
      </w:pPr>
    </w:p>
    <w:p w:rsidR="00C62608" w:rsidRDefault="00BC46BA" w:rsidP="00C62608">
      <w:pPr>
        <w:suppressAutoHyphens/>
      </w:pPr>
      <w:r w:rsidRPr="00C62608">
        <w:t>Подключение сетей и работающих в них пользователей к Интернету создает проблемы с обеспечением безопасности. ISA Server предоставляет организации все необходимые инструменты для управления и мониторинга использования сетевых соединений. ISA Server защищает сети от неавторизованного доступа, производит анализ информационного потока и предупреждает администратора об атаках через Интернет.</w:t>
      </w:r>
    </w:p>
    <w:p w:rsidR="00C62608" w:rsidRDefault="00BC46BA" w:rsidP="00C62608">
      <w:pPr>
        <w:suppressAutoHyphens/>
      </w:pPr>
      <w:r w:rsidRPr="00C62608">
        <w:t>Высокоскоростной доступ в Интернет. Интернет предоставляет организациям замечательные возможности для повышения своей производительности, но это справедливо лишь в случае, если доступ к ресурсам Интернета быстр и экономичен. Функция кэширования ISA Server минимизирует проблемы по доступу к удаленным ресурсам и сокращает нагрузку на сеть, оперативно предоставляя загруженную ранее информацию.</w:t>
      </w:r>
    </w:p>
    <w:p w:rsidR="00C62608" w:rsidRDefault="00BC46BA" w:rsidP="00C62608">
      <w:pPr>
        <w:suppressAutoHyphens/>
      </w:pPr>
      <w:r w:rsidRPr="00C62608">
        <w:t>Стандартизованные средства управления. Сочетая корпоративный брандмауэр и кэш-сервер в одном продукте, ISA Server предоставляет универсальную управляющую инфраструктуру, снижающую затраты на управление. ISA Server тесно интегрирован с Windows 2000, предоставляя мощные, согласованные с системными средства для управления пользовательским доступом, настройки конфигурации и системных правил.</w:t>
      </w:r>
    </w:p>
    <w:p w:rsidR="00C62608" w:rsidRDefault="00BC46BA" w:rsidP="00C62608">
      <w:pPr>
        <w:suppressAutoHyphens/>
      </w:pPr>
      <w:r w:rsidRPr="00C62608">
        <w:t>Расширяемая, открытая платформа. Политика безопасности различаются от организации к организации. Высокая нагрузка на сеть и разнообразие используемых форматов пакетов и сообщений также нередко создают дополнительные проблемы. В этих условиях не один продукт не может быть полностью пригодным во всех ситуациях. По этой причине ISA Server был задуман и создан максимально расширяемым. Приступив к работе с ним, вы обнаружите объемный комплект ресурсов разработчика (SDK) для проведения самостоятельной разработки, огромный выбор готовых решений в виде надстроек, созданных независимыми компаниями-разработчиками и легко расширяемый модуль администрирования.</w:t>
      </w:r>
    </w:p>
    <w:p w:rsidR="00C62608" w:rsidRDefault="00BC46BA" w:rsidP="00C62608">
      <w:pPr>
        <w:suppressAutoHyphens/>
      </w:pPr>
      <w:r w:rsidRPr="00C62608">
        <w:t>ISA Server поставляется в двух версиях - стандартной (Standard) и корпоративной (Enterprise). Обе версии предоставляют один и тот же широкий набор возможностей, но стандартная версия рассчитана на одиночный сервер с максимум четырьмя процессорами. В случае развертывания крупных систем, использования серверных массивов и многоуровневых политик, а также использовании компьютеров с более чем четырьмя процессорами, потребуется версия.</w:t>
      </w:r>
    </w:p>
    <w:p w:rsidR="00BC46BA" w:rsidRPr="00C62608" w:rsidRDefault="00BC46BA" w:rsidP="00C62608">
      <w:pPr>
        <w:suppressAutoHyphens/>
      </w:pPr>
      <w:r w:rsidRPr="00C62608">
        <w:t>В состав ISA Server входит расширяемая многоуровневая корпоративная система межсетевой защиты (firewall) и масштабируемая быстродействующая сетевая буферная память. Этот сервер повышает безопасность, скорость работы и управляемость системы безопасности.</w:t>
      </w:r>
    </w:p>
    <w:p w:rsidR="00BC46BA" w:rsidRPr="00C62608" w:rsidRDefault="00BC46BA" w:rsidP="00C62608">
      <w:pPr>
        <w:suppressAutoHyphens/>
      </w:pPr>
      <w:r w:rsidRPr="00C62608">
        <w:t>Стоимость продукта 1390 $ или 41700 руб (по курсу доллара 30 руб).</w:t>
      </w:r>
      <w:r w:rsidR="0076222D" w:rsidRPr="00C62608">
        <w:t xml:space="preserve"> Емкость сети составляет </w:t>
      </w:r>
      <w:r w:rsidR="00BF6985" w:rsidRPr="00C62608">
        <w:t xml:space="preserve">до </w:t>
      </w:r>
      <w:r w:rsidR="0076222D" w:rsidRPr="00C62608">
        <w:t>1</w:t>
      </w:r>
      <w:r w:rsidR="00BF6985" w:rsidRPr="00C62608">
        <w:t>0</w:t>
      </w:r>
      <w:r w:rsidR="0076222D" w:rsidRPr="00C62608">
        <w:t>0</w:t>
      </w:r>
      <w:r w:rsidR="00665244">
        <w:t xml:space="preserve"> </w:t>
      </w:r>
      <w:r w:rsidR="0076222D" w:rsidRPr="00C62608">
        <w:t>000 абонентов.</w:t>
      </w:r>
    </w:p>
    <w:p w:rsidR="00BC46BA" w:rsidRPr="00C62608" w:rsidRDefault="00BC46BA" w:rsidP="00C62608">
      <w:pPr>
        <w:pStyle w:val="2"/>
        <w:keepNext w:val="0"/>
        <w:suppressAutoHyphens/>
        <w:jc w:val="both"/>
      </w:pPr>
    </w:p>
    <w:p w:rsidR="00BC46BA" w:rsidRPr="00C62608" w:rsidRDefault="00C62608" w:rsidP="00C62608">
      <w:pPr>
        <w:pStyle w:val="2"/>
        <w:keepNext w:val="0"/>
        <w:suppressAutoHyphens/>
        <w:jc w:val="both"/>
      </w:pPr>
      <w:bookmarkStart w:id="5" w:name="_Toc128912146"/>
      <w:r>
        <w:t>2.2</w:t>
      </w:r>
      <w:r w:rsidR="00BC46BA" w:rsidRPr="00C62608">
        <w:t xml:space="preserve"> </w:t>
      </w:r>
      <w:r w:rsidR="00BC46BA" w:rsidRPr="00C62608">
        <w:rPr>
          <w:lang w:val="en-US"/>
        </w:rPr>
        <w:t>U</w:t>
      </w:r>
      <w:r w:rsidR="00BC46BA" w:rsidRPr="00C62608">
        <w:t xml:space="preserve">ТМ компании </w:t>
      </w:r>
      <w:r w:rsidR="00BC46BA" w:rsidRPr="00C62608">
        <w:rPr>
          <w:lang w:val="en-US"/>
        </w:rPr>
        <w:t>NETUP</w:t>
      </w:r>
      <w:bookmarkEnd w:id="5"/>
    </w:p>
    <w:p w:rsidR="00C62608" w:rsidRPr="00665244" w:rsidRDefault="00C62608" w:rsidP="00C62608">
      <w:pPr>
        <w:suppressAutoHyphens/>
      </w:pPr>
    </w:p>
    <w:p w:rsidR="00C62608" w:rsidRDefault="00B222E6" w:rsidP="00C62608">
      <w:pPr>
        <w:suppressAutoHyphens/>
      </w:pPr>
      <w:r w:rsidRPr="00C62608">
        <w:t>Автоматизированная система расчетов NetUP UTM 5.0</w:t>
      </w:r>
      <w:r w:rsidR="00665244">
        <w:t xml:space="preserve"> </w:t>
      </w:r>
      <w:r w:rsidRPr="00C62608">
        <w:t>предназначена для осуществления комплексного обслуживания абонентов предприятий связи. При помощи системы UTM 5.0</w:t>
      </w:r>
      <w:r w:rsidR="00665244">
        <w:t xml:space="preserve"> </w:t>
      </w:r>
      <w:r w:rsidRPr="00C62608">
        <w:t>осуществляются все основные шаги взаимоотношений с</w:t>
      </w:r>
      <w:r w:rsidR="00665244">
        <w:t xml:space="preserve"> </w:t>
      </w:r>
      <w:r w:rsidRPr="00C62608">
        <w:t>клиентами: заключение договоров, осуществление технической поддержки, подсчет предоставляемых клиенту услуг, выставление счетов, выписывание счетов-фактур, актов выполенных работ, различных отчетов и</w:t>
      </w:r>
      <w:r w:rsidR="00665244">
        <w:t xml:space="preserve"> </w:t>
      </w:r>
      <w:r w:rsidRPr="00C62608">
        <w:t>многое другое.</w:t>
      </w:r>
    </w:p>
    <w:p w:rsidR="00C62608" w:rsidRDefault="00B222E6" w:rsidP="00C62608">
      <w:pPr>
        <w:suppressAutoHyphens/>
      </w:pPr>
      <w:r w:rsidRPr="00C62608">
        <w:t>На данный момент при работе с UTM можно организовать предоставление следующих услуг:</w:t>
      </w:r>
    </w:p>
    <w:p w:rsidR="00C62608" w:rsidRDefault="00B222E6" w:rsidP="00C62608">
      <w:pPr>
        <w:suppressAutoHyphens/>
      </w:pPr>
      <w:r w:rsidRPr="00C62608">
        <w:t>Доступ в интернет через выделенные линии (Ethernet, Radio Ethernet, сети кабельного телевидения, xDSL, VPN, PPPoE и др.)</w:t>
      </w:r>
    </w:p>
    <w:p w:rsidR="00C62608" w:rsidRDefault="00B222E6" w:rsidP="00C62608">
      <w:pPr>
        <w:suppressAutoHyphens/>
      </w:pPr>
      <w:r w:rsidRPr="00C62608">
        <w:t>Доступ в интернет посредством Dial-up (по договору, по интернет-картам)</w:t>
      </w:r>
    </w:p>
    <w:p w:rsidR="00C62608" w:rsidRDefault="00B222E6" w:rsidP="00C62608">
      <w:pPr>
        <w:suppressAutoHyphens/>
      </w:pPr>
      <w:r w:rsidRPr="00C62608">
        <w:t>Доступ в интернет через точки публичного доступа (хотспот)</w:t>
      </w:r>
    </w:p>
    <w:p w:rsidR="00C62608" w:rsidRDefault="00B222E6" w:rsidP="00C62608">
      <w:pPr>
        <w:suppressAutoHyphens/>
      </w:pPr>
      <w:r w:rsidRPr="00C62608">
        <w:t>E-mail хостинг и WWW-хостинг</w:t>
      </w:r>
    </w:p>
    <w:p w:rsidR="00C62608" w:rsidRDefault="00B222E6" w:rsidP="00C62608">
      <w:pPr>
        <w:suppressAutoHyphens/>
      </w:pPr>
      <w:r w:rsidRPr="00C62608">
        <w:t>Классическая телефония</w:t>
      </w:r>
    </w:p>
    <w:p w:rsidR="00C62608" w:rsidRDefault="00B222E6" w:rsidP="00C62608">
      <w:pPr>
        <w:suppressAutoHyphens/>
      </w:pPr>
      <w:r w:rsidRPr="00C62608">
        <w:t>IP-телефония (VoIP)</w:t>
      </w:r>
    </w:p>
    <w:p w:rsidR="00C62608" w:rsidRDefault="00B222E6" w:rsidP="00C62608">
      <w:pPr>
        <w:suppressAutoHyphens/>
      </w:pPr>
      <w:r w:rsidRPr="00C62608">
        <w:t>Так как многие услуги, предоставляемые через локальную сеть, связанны с потреблением IP-трафика и очень часто их объем пропорционален потребленному трафику, то можно организовать подсчет услуг, не перечисленных выше, таких как доступ к игровому серверу, доступ к видео- и музыкальному серверу, предоставление в платное пользование файлового сервера и т.п.</w:t>
      </w:r>
    </w:p>
    <w:p w:rsidR="00C62608" w:rsidRDefault="00B222E6" w:rsidP="00C62608">
      <w:pPr>
        <w:suppressAutoHyphens/>
      </w:pPr>
      <w:r w:rsidRPr="00C62608">
        <w:t>Биллинговая система UTM 5.0</w:t>
      </w:r>
      <w:r w:rsidR="00665244">
        <w:t xml:space="preserve"> </w:t>
      </w:r>
      <w:r w:rsidRPr="00C62608">
        <w:t>позволяет создавать множество тарифов, задающих различную стоимость трафика в</w:t>
      </w:r>
      <w:r w:rsidR="00665244">
        <w:t xml:space="preserve"> </w:t>
      </w:r>
      <w:r w:rsidRPr="00C62608">
        <w:t>зависимости от</w:t>
      </w:r>
      <w:r w:rsidR="00665244">
        <w:t xml:space="preserve"> </w:t>
      </w:r>
      <w:r w:rsidRPr="00C62608">
        <w:t>объема уже скачанного трафика, направления (напр. российский-зарубежный), времени суток или дня недели. Также можно вести учет по</w:t>
      </w:r>
      <w:r w:rsidR="00665244">
        <w:t xml:space="preserve"> </w:t>
      </w:r>
      <w:r w:rsidRPr="00C62608">
        <w:t>превалирующему трафику. Для услуг Dial-up можно задать различную стоимость времени соединения в</w:t>
      </w:r>
      <w:r w:rsidR="00665244">
        <w:t xml:space="preserve"> </w:t>
      </w:r>
      <w:r w:rsidRPr="00C62608">
        <w:t>зависимости от</w:t>
      </w:r>
      <w:r w:rsidR="00665244">
        <w:t xml:space="preserve"> </w:t>
      </w:r>
      <w:r w:rsidRPr="00C62608">
        <w:t>времени суток и</w:t>
      </w:r>
      <w:r w:rsidR="00665244">
        <w:t xml:space="preserve"> </w:t>
      </w:r>
      <w:r w:rsidRPr="00C62608">
        <w:t>дня недели. В</w:t>
      </w:r>
      <w:r w:rsidR="00665244">
        <w:t xml:space="preserve"> </w:t>
      </w:r>
      <w:r w:rsidRPr="00C62608">
        <w:t>тарифах для классической и</w:t>
      </w:r>
      <w:r w:rsidR="00665244">
        <w:t xml:space="preserve"> </w:t>
      </w:r>
      <w:r w:rsidRPr="00C62608">
        <w:t>IP-телефонии также задается различная стоимость времени разговора в</w:t>
      </w:r>
      <w:r w:rsidR="00665244">
        <w:t xml:space="preserve"> </w:t>
      </w:r>
      <w:r w:rsidRPr="00C62608">
        <w:t>зависимости от</w:t>
      </w:r>
      <w:r w:rsidR="00665244">
        <w:t xml:space="preserve"> </w:t>
      </w:r>
      <w:r w:rsidRPr="00C62608">
        <w:t>направления звонка. В</w:t>
      </w:r>
      <w:r w:rsidR="00665244">
        <w:t xml:space="preserve"> </w:t>
      </w:r>
      <w:r w:rsidRPr="00C62608">
        <w:t>системе возможен учет услуг (а</w:t>
      </w:r>
      <w:r w:rsidR="00665244">
        <w:t xml:space="preserve"> </w:t>
      </w:r>
      <w:r w:rsidRPr="00C62608">
        <w:t>также прием платежей) в</w:t>
      </w:r>
      <w:r w:rsidR="00665244">
        <w:t xml:space="preserve"> </w:t>
      </w:r>
      <w:r w:rsidRPr="00C62608">
        <w:t>различных валютах.</w:t>
      </w:r>
    </w:p>
    <w:p w:rsidR="00C62608" w:rsidRDefault="00B222E6" w:rsidP="00C62608">
      <w:pPr>
        <w:suppressAutoHyphens/>
      </w:pPr>
      <w:r w:rsidRPr="00C62608">
        <w:t>Как альтернатива клиентскому web-интерфейсу пользователя существует клиентская программа UTM Wintray. Программа размещяется в</w:t>
      </w:r>
      <w:r w:rsidR="00665244">
        <w:t xml:space="preserve"> </w:t>
      </w:r>
      <w:r w:rsidRPr="00C62608">
        <w:t>системном трее (возле часов) и</w:t>
      </w:r>
      <w:r w:rsidR="00665244">
        <w:t xml:space="preserve"> </w:t>
      </w:r>
      <w:r w:rsidRPr="00C62608">
        <w:t>не</w:t>
      </w:r>
      <w:r w:rsidR="00665244">
        <w:t xml:space="preserve"> </w:t>
      </w:r>
      <w:r w:rsidRPr="00C62608">
        <w:t>мешает работе. С</w:t>
      </w:r>
      <w:r w:rsidR="00665244">
        <w:t xml:space="preserve"> </w:t>
      </w:r>
      <w:r w:rsidRPr="00C62608">
        <w:t>помощью UTM Wintray пользователь может в</w:t>
      </w:r>
      <w:r w:rsidR="00665244">
        <w:t xml:space="preserve"> </w:t>
      </w:r>
      <w:r w:rsidRPr="00C62608">
        <w:t>любой момент проверить баланс своего лицевого счета, включить/выключить доступ в</w:t>
      </w:r>
      <w:r w:rsidR="00665244">
        <w:t xml:space="preserve"> </w:t>
      </w:r>
      <w:r w:rsidRPr="00C62608">
        <w:t>интернет для своего компьютера, отправить (или получить) сообщение администратору. В</w:t>
      </w:r>
      <w:r w:rsidR="00665244">
        <w:t xml:space="preserve"> </w:t>
      </w:r>
      <w:r w:rsidRPr="00C62608">
        <w:t>UTM Wintray встроен функционал защиты от</w:t>
      </w:r>
      <w:r w:rsidR="00665244">
        <w:t xml:space="preserve"> </w:t>
      </w:r>
      <w:r w:rsidRPr="00C62608">
        <w:t>несанкционированного доступа в</w:t>
      </w:r>
      <w:r w:rsidR="00665244">
        <w:t xml:space="preserve"> </w:t>
      </w:r>
      <w:r w:rsidRPr="00C62608">
        <w:t>интернет третьими лицами.</w:t>
      </w:r>
    </w:p>
    <w:p w:rsidR="00BC46BA" w:rsidRPr="00C62608" w:rsidRDefault="00B222E6" w:rsidP="00C62608">
      <w:pPr>
        <w:suppressAutoHyphens/>
      </w:pPr>
      <w:r w:rsidRPr="00C62608">
        <w:t>Помимо внесения данных об</w:t>
      </w:r>
      <w:r w:rsidR="00665244">
        <w:t xml:space="preserve"> </w:t>
      </w:r>
      <w:r w:rsidRPr="00C62608">
        <w:t>оплате услуг через оператора существуют альтернативные способы пополнения лицевого счета. Так, UTM поддерживает работу с</w:t>
      </w:r>
      <w:r w:rsidR="00665244">
        <w:t xml:space="preserve"> </w:t>
      </w:r>
      <w:r w:rsidRPr="00C62608">
        <w:t>предоплаченными интернет-картами. Также есть возможность работы с</w:t>
      </w:r>
      <w:r w:rsidR="00665244">
        <w:t xml:space="preserve"> </w:t>
      </w:r>
      <w:r w:rsidRPr="00C62608">
        <w:t>картами платежной системы Рапида. Унифицированный механизм внесения внешнего платежа позволяет настроить работу практически с</w:t>
      </w:r>
      <w:r w:rsidR="00665244">
        <w:t xml:space="preserve"> </w:t>
      </w:r>
      <w:r w:rsidRPr="00C62608">
        <w:t>любыми платежными системами и</w:t>
      </w:r>
      <w:r w:rsidR="00665244">
        <w:t xml:space="preserve"> </w:t>
      </w:r>
      <w:r w:rsidRPr="00C62608">
        <w:t>бухгалтерскими программами (например, 1С-Бухгалтерия, системы банк-клиент и</w:t>
      </w:r>
      <w:r w:rsidR="00665244">
        <w:t xml:space="preserve"> </w:t>
      </w:r>
      <w:r w:rsidRPr="00C62608">
        <w:t>др.).</w:t>
      </w:r>
    </w:p>
    <w:p w:rsidR="00B222E6" w:rsidRPr="00C62608" w:rsidRDefault="00B222E6" w:rsidP="00C62608">
      <w:pPr>
        <w:suppressAutoHyphens/>
      </w:pPr>
      <w:r w:rsidRPr="00C62608">
        <w:t xml:space="preserve">Стоимость базового модуля и технической поддержки в течение </w:t>
      </w:r>
      <w:r w:rsidR="00CA3F9E" w:rsidRPr="00C62608">
        <w:t>5</w:t>
      </w:r>
      <w:r w:rsidRPr="00C62608">
        <w:t xml:space="preserve"> </w:t>
      </w:r>
      <w:r w:rsidR="00CA3F9E" w:rsidRPr="00C62608">
        <w:t xml:space="preserve">лет </w:t>
      </w:r>
      <w:r w:rsidRPr="00C62608">
        <w:t>составляет 999 у.е. или 29970 руб.</w:t>
      </w:r>
      <w:r w:rsidR="0076222D" w:rsidRPr="00C62608">
        <w:t xml:space="preserve"> Емкость сети составляет 20 тыс. абонентов.</w:t>
      </w:r>
    </w:p>
    <w:p w:rsidR="00B222E6" w:rsidRPr="00C62608" w:rsidRDefault="00B222E6" w:rsidP="00C62608">
      <w:pPr>
        <w:suppressAutoHyphens/>
      </w:pPr>
    </w:p>
    <w:p w:rsidR="00B222E6" w:rsidRPr="00C62608" w:rsidRDefault="00B222E6" w:rsidP="00C62608">
      <w:pPr>
        <w:pStyle w:val="2"/>
        <w:keepNext w:val="0"/>
        <w:suppressAutoHyphens/>
        <w:jc w:val="both"/>
      </w:pPr>
      <w:bookmarkStart w:id="6" w:name="_Toc128912147"/>
      <w:r w:rsidRPr="00C62608">
        <w:t xml:space="preserve">2.3 </w:t>
      </w:r>
      <w:r w:rsidRPr="00C62608">
        <w:rPr>
          <w:lang w:val="en-US"/>
        </w:rPr>
        <w:t>STARGAZER</w:t>
      </w:r>
      <w:bookmarkEnd w:id="6"/>
    </w:p>
    <w:p w:rsidR="00C62608" w:rsidRPr="00665244" w:rsidRDefault="00C62608" w:rsidP="00C62608">
      <w:pPr>
        <w:suppressAutoHyphens/>
      </w:pPr>
    </w:p>
    <w:p w:rsidR="00C62608" w:rsidRDefault="00B222E6" w:rsidP="00C62608">
      <w:pPr>
        <w:suppressAutoHyphens/>
      </w:pPr>
      <w:r w:rsidRPr="00C62608">
        <w:t>Система StarGazer предназначена для авторизации и учета трафика в локальных, домашних и офисных сетях. При создании данной системы была поставлена задача создать продукт, который отвечал бы требованиям большинства локальных сетей для учета в них трафика и средств клиентов, а также безопасной авторизации клиентов.</w:t>
      </w:r>
    </w:p>
    <w:p w:rsidR="00C62608" w:rsidRDefault="00B222E6" w:rsidP="00C62608">
      <w:pPr>
        <w:suppressAutoHyphens/>
      </w:pPr>
      <w:r w:rsidRPr="00C62608">
        <w:t>Система построена по клиент-серверной технологии, что обеспечивает необходимую гибкость и быстродействие. В качестве сервера выступает машина с ОС Linux или FreeBSD, в качестве клиентов могут выступать машины как семейства Windows, так и клиенты с ОС Linux или FreeBSD. Так же клиентом может выступать любая ОС, в которой есть поддержка сетевых протоколов TCP-IP и WEB-броузер.</w:t>
      </w:r>
    </w:p>
    <w:p w:rsidR="00C62608" w:rsidRDefault="00B222E6" w:rsidP="00C62608">
      <w:pPr>
        <w:suppressAutoHyphens/>
      </w:pPr>
      <w:r w:rsidRPr="00C62608">
        <w:t>Также система поддерживает подключаемые модули, что позволяет самостоятельно наращивать функции системы.</w:t>
      </w:r>
    </w:p>
    <w:p w:rsidR="00C62608" w:rsidRDefault="00B222E6" w:rsidP="00C62608">
      <w:pPr>
        <w:suppressAutoHyphens/>
      </w:pPr>
      <w:r w:rsidRPr="00C62608">
        <w:t>Основные возможности системы: контроль над клиентами сети, их добавление, удаление, текущие корректировки, авторизация клиента, с последующим разрешением или запретом доступа в Internet, подсчет трафика по предварительно заданным направлениям и правилам, подсчет израсходованных клиентом средств и автоматическое отключение в случае их полного расходования, хранение дополнительной информации о клиенте, такой как домашний адрес, телефон и т.д., автоматический пинг всех клиентов сети и вывод результатов на экран, ведение кредитной истории для всех клиентов, оперативное предоставление клиенту информации о его трафике и наличии средств, формирование подробных отчетов о состоянии клиентов, внешние модули</w:t>
      </w:r>
    </w:p>
    <w:p w:rsidR="00B222E6" w:rsidRPr="00C62608" w:rsidRDefault="00B222E6" w:rsidP="00C62608">
      <w:pPr>
        <w:suppressAutoHyphens/>
      </w:pPr>
      <w:r w:rsidRPr="00C62608">
        <w:t>Составными компонентами системы являются:</w:t>
      </w:r>
    </w:p>
    <w:p w:rsidR="00C62608" w:rsidRDefault="00B222E6" w:rsidP="00C62608">
      <w:pPr>
        <w:numPr>
          <w:ilvl w:val="0"/>
          <w:numId w:val="11"/>
        </w:numPr>
        <w:suppressAutoHyphens/>
        <w:ind w:left="0" w:firstLine="709"/>
      </w:pPr>
      <w:r w:rsidRPr="00C62608">
        <w:t>Сервер</w:t>
      </w:r>
    </w:p>
    <w:p w:rsidR="00C62608" w:rsidRDefault="00B222E6" w:rsidP="00C62608">
      <w:pPr>
        <w:numPr>
          <w:ilvl w:val="0"/>
          <w:numId w:val="11"/>
        </w:numPr>
        <w:suppressAutoHyphens/>
        <w:ind w:left="0" w:firstLine="709"/>
      </w:pPr>
      <w:r w:rsidRPr="00C62608">
        <w:t>Конфигуратор</w:t>
      </w:r>
    </w:p>
    <w:p w:rsidR="00C62608" w:rsidRDefault="00B222E6" w:rsidP="00C62608">
      <w:pPr>
        <w:numPr>
          <w:ilvl w:val="0"/>
          <w:numId w:val="11"/>
        </w:numPr>
        <w:suppressAutoHyphens/>
        <w:ind w:left="0" w:firstLine="709"/>
      </w:pPr>
      <w:r w:rsidRPr="00C62608">
        <w:t>Авторизатор</w:t>
      </w:r>
    </w:p>
    <w:p w:rsidR="00C62608" w:rsidRDefault="00B222E6" w:rsidP="00C62608">
      <w:pPr>
        <w:suppressAutoHyphens/>
      </w:pPr>
      <w:r w:rsidRPr="00C62608">
        <w:t>Сервер – служит для авторизации клиентов, манипуляции правилами фаервола, подсчета трафика, выполнений финансовых операций, хранения информации о статистике и выдаче её клиентам и администраторам.</w:t>
      </w:r>
    </w:p>
    <w:p w:rsidR="00C62608" w:rsidRDefault="00B222E6" w:rsidP="00C62608">
      <w:pPr>
        <w:suppressAutoHyphens/>
      </w:pPr>
      <w:r w:rsidRPr="00C62608">
        <w:t>Сервер обладает гибкой системой подсчет денег. Это обеспечивают тарифные планы, которые позволяют реализовать такие возможности:</w:t>
      </w:r>
    </w:p>
    <w:p w:rsidR="00C62608" w:rsidRDefault="00B222E6" w:rsidP="00C62608">
      <w:pPr>
        <w:suppressAutoHyphens/>
      </w:pPr>
      <w:r w:rsidRPr="00C62608">
        <w:t>Различные цены для разного типа трафика</w:t>
      </w:r>
    </w:p>
    <w:p w:rsidR="00C62608" w:rsidRDefault="00B222E6" w:rsidP="00C62608">
      <w:pPr>
        <w:suppressAutoHyphens/>
      </w:pPr>
      <w:r w:rsidRPr="00C62608">
        <w:t>Наличие предоплаченного трафика</w:t>
      </w:r>
    </w:p>
    <w:p w:rsidR="00C62608" w:rsidRDefault="00B222E6" w:rsidP="00C62608">
      <w:pPr>
        <w:suppressAutoHyphens/>
      </w:pPr>
      <w:r w:rsidRPr="00C62608">
        <w:t>Снятие абонплаты</w:t>
      </w:r>
    </w:p>
    <w:p w:rsidR="00C62608" w:rsidRDefault="00B222E6" w:rsidP="00C62608">
      <w:pPr>
        <w:suppressAutoHyphens/>
      </w:pPr>
      <w:r w:rsidRPr="00C62608">
        <w:t>Один раз в месяц</w:t>
      </w:r>
    </w:p>
    <w:p w:rsidR="00C62608" w:rsidRDefault="00B222E6" w:rsidP="00C62608">
      <w:pPr>
        <w:suppressAutoHyphens/>
      </w:pPr>
      <w:r w:rsidRPr="00C62608">
        <w:t>Каждый день снимается 1/30 (1/31, 1/28, 1/29) часть абонентской платы</w:t>
      </w:r>
    </w:p>
    <w:p w:rsidR="00C62608" w:rsidRDefault="00B222E6" w:rsidP="00C62608">
      <w:pPr>
        <w:suppressAutoHyphens/>
      </w:pPr>
      <w:r w:rsidRPr="00C62608">
        <w:t>Режим постоплаты. В таком режиме, пользователь не расходует деньги на счету, а наоборот, с нуля, в начале месяца, деньги растут на счету пользователя. И в конце месяца получаем сумму, которую должен заплатить пользователь</w:t>
      </w:r>
    </w:p>
    <w:p w:rsidR="00C62608" w:rsidRDefault="00B222E6" w:rsidP="00C62608">
      <w:pPr>
        <w:suppressAutoHyphens/>
      </w:pPr>
      <w:r w:rsidRPr="00C62608">
        <w:t>Разделение трафика на ночной и дневной, с разными ценами соответственно</w:t>
      </w:r>
    </w:p>
    <w:p w:rsidR="00C62608" w:rsidRDefault="00B222E6" w:rsidP="00C62608">
      <w:pPr>
        <w:suppressAutoHyphens/>
      </w:pPr>
      <w:r w:rsidRPr="00C62608">
        <w:t>Лимита трафика, при превышении которого меняетеся цена (вверх или вниз, в зависимости от настроек)</w:t>
      </w:r>
    </w:p>
    <w:p w:rsidR="00C62608" w:rsidRDefault="00B222E6" w:rsidP="00C62608">
      <w:pPr>
        <w:suppressAutoHyphens/>
      </w:pPr>
      <w:r w:rsidRPr="00C62608">
        <w:t>Различные снятия денег за трафик</w:t>
      </w:r>
    </w:p>
    <w:p w:rsidR="00C62608" w:rsidRDefault="00B222E6" w:rsidP="00C62608">
      <w:pPr>
        <w:suppressAutoHyphens/>
      </w:pPr>
      <w:r w:rsidRPr="00C62608">
        <w:t>Только входящий</w:t>
      </w:r>
    </w:p>
    <w:p w:rsidR="00C62608" w:rsidRDefault="00B222E6" w:rsidP="00C62608">
      <w:pPr>
        <w:suppressAutoHyphens/>
      </w:pPr>
      <w:r w:rsidRPr="00C62608">
        <w:t>Только исходящий</w:t>
      </w:r>
    </w:p>
    <w:p w:rsidR="00C62608" w:rsidRDefault="00B222E6" w:rsidP="00C62608">
      <w:pPr>
        <w:suppressAutoHyphens/>
      </w:pPr>
      <w:r w:rsidRPr="00C62608">
        <w:t>Сумма исходящего и входящего</w:t>
      </w:r>
    </w:p>
    <w:p w:rsidR="00C62608" w:rsidRDefault="00B222E6" w:rsidP="00C62608">
      <w:pPr>
        <w:suppressAutoHyphens/>
      </w:pPr>
      <w:r w:rsidRPr="00C62608">
        <w:t>Больший из исходящего и входящего</w:t>
      </w:r>
    </w:p>
    <w:p w:rsidR="00C62608" w:rsidRDefault="00B222E6" w:rsidP="00C62608">
      <w:pPr>
        <w:suppressAutoHyphens/>
      </w:pPr>
      <w:r w:rsidRPr="00C62608">
        <w:t>Сервер предоставляет набор скриптов, которые позволяют ввести дополнительный функционал. Например.</w:t>
      </w:r>
    </w:p>
    <w:p w:rsidR="00C62608" w:rsidRDefault="00B222E6" w:rsidP="00C62608">
      <w:pPr>
        <w:suppressAutoHyphens/>
      </w:pPr>
      <w:r w:rsidRPr="00C62608">
        <w:t>Разрешение или запрет на подключение, в зависимости от времени суток</w:t>
      </w:r>
    </w:p>
    <w:p w:rsidR="00C62608" w:rsidRDefault="00B222E6" w:rsidP="00C62608">
      <w:pPr>
        <w:suppressAutoHyphens/>
      </w:pPr>
      <w:r w:rsidRPr="00C62608">
        <w:t>Разрешение или запрет для клиета(ов) доступа к определенным ресурсам. Т.е. можно создать клиента, с доступом, скажем только к городским ресурсам.</w:t>
      </w:r>
    </w:p>
    <w:p w:rsidR="00C62608" w:rsidRDefault="00B222E6" w:rsidP="00C62608">
      <w:pPr>
        <w:suppressAutoHyphens/>
      </w:pPr>
      <w:r w:rsidRPr="00C62608">
        <w:t>Отслеживание изменений всех параметров пользователя</w:t>
      </w:r>
    </w:p>
    <w:p w:rsidR="00C62608" w:rsidRDefault="00B222E6" w:rsidP="00C62608">
      <w:pPr>
        <w:suppressAutoHyphens/>
      </w:pPr>
      <w:r w:rsidRPr="00C62608">
        <w:t>Автоматизация заведения (удаления) для нового пользователя почты или персональной веб-странички и т.д.</w:t>
      </w:r>
    </w:p>
    <w:p w:rsidR="00C62608" w:rsidRDefault="00B222E6" w:rsidP="00C62608">
      <w:pPr>
        <w:suppressAutoHyphens/>
      </w:pPr>
      <w:r w:rsidRPr="00C62608">
        <w:t>Также система предоставляет дополнительные уникальные возможности:</w:t>
      </w:r>
    </w:p>
    <w:p w:rsidR="00C62608" w:rsidRDefault="00B222E6" w:rsidP="00C62608">
      <w:pPr>
        <w:suppressAutoHyphens/>
      </w:pPr>
      <w:r w:rsidRPr="00C62608">
        <w:t>Отправка сообщений пользователю посредством конфигуратора</w:t>
      </w:r>
    </w:p>
    <w:p w:rsidR="00C62608" w:rsidRDefault="00B222E6" w:rsidP="00C62608">
      <w:pPr>
        <w:suppressAutoHyphens/>
      </w:pPr>
      <w:r w:rsidRPr="00C62608">
        <w:t>Рассылка писем всем пользователям по заданному шаблону</w:t>
      </w:r>
    </w:p>
    <w:p w:rsidR="00C62608" w:rsidRDefault="00B222E6" w:rsidP="00C62608">
      <w:pPr>
        <w:suppressAutoHyphens/>
      </w:pPr>
      <w:r w:rsidRPr="00C62608">
        <w:t>Эти две функции позволяют решить такие задачи, как, например, донести до пользователя, который не читает свою почту, посредством сообщений важную информацию. Или сделать в конце месяца рассылку писем с информацией о счете клиента. Когда в сети большое количество пользователей рассылка становится незаменимым инструментом.</w:t>
      </w:r>
    </w:p>
    <w:p w:rsidR="00B222E6" w:rsidRPr="00C62608" w:rsidRDefault="00B222E6" w:rsidP="00C62608">
      <w:pPr>
        <w:suppressAutoHyphens/>
      </w:pPr>
      <w:r w:rsidRPr="00C62608">
        <w:t>Конфигуратор – используют администраторы сети. Служит для просмотра и редактирования свойств клиентов. Конфигуратор является основным инструментарием для администрирования системы. Доступ к различным функциям разграничен для различных категорий администраторов. С помощью конфигуратора выполняются все финансовые операции с клиентскими счетами, так же просматривается подробная статистика клиентов. Конфигуратором настраиваются некоторые параметры сервера, например тарифные планы и администраторы.</w:t>
      </w:r>
    </w:p>
    <w:p w:rsidR="00B222E6" w:rsidRPr="00C62608" w:rsidRDefault="00B222E6" w:rsidP="00C62608">
      <w:pPr>
        <w:suppressAutoHyphens/>
      </w:pPr>
      <w:r w:rsidRPr="00C62608">
        <w:t>Авторизатор – служит для клиентских машин, с помощью него клиент авторизуется, получает право на доступ в Интернет или к другим ресурсам, которые разрешены администратором. Так же клиент получает свою статистику и состояние денежных средств на счете.</w:t>
      </w:r>
    </w:p>
    <w:p w:rsidR="00CA3F9E" w:rsidRPr="00C62608" w:rsidRDefault="00CA3F9E" w:rsidP="00C62608">
      <w:pPr>
        <w:suppressAutoHyphens/>
      </w:pPr>
      <w:r w:rsidRPr="00C62608">
        <w:t>Данная биллинговая система предоставляется бесплатно.</w:t>
      </w:r>
    </w:p>
    <w:p w:rsidR="00B222E6" w:rsidRPr="00C62608" w:rsidRDefault="00B222E6" w:rsidP="00C62608">
      <w:pPr>
        <w:suppressAutoHyphens/>
      </w:pPr>
    </w:p>
    <w:p w:rsidR="00CA3F9E" w:rsidRPr="00665244" w:rsidRDefault="00CA3F9E" w:rsidP="00C62608">
      <w:pPr>
        <w:pStyle w:val="2"/>
        <w:keepNext w:val="0"/>
        <w:suppressAutoHyphens/>
        <w:jc w:val="both"/>
        <w:rPr>
          <w:lang w:val="en-US"/>
        </w:rPr>
      </w:pPr>
      <w:bookmarkStart w:id="7" w:name="_Toc128912148"/>
      <w:r w:rsidRPr="00665244">
        <w:rPr>
          <w:lang w:val="en-US"/>
        </w:rPr>
        <w:t>2.4 Traffic Inspector</w:t>
      </w:r>
      <w:bookmarkEnd w:id="7"/>
    </w:p>
    <w:p w:rsidR="00C62608" w:rsidRDefault="00C62608" w:rsidP="00C62608">
      <w:pPr>
        <w:suppressAutoHyphens/>
        <w:rPr>
          <w:lang w:val="en-US"/>
        </w:rPr>
      </w:pPr>
    </w:p>
    <w:p w:rsidR="00CA3F9E" w:rsidRPr="00C62608" w:rsidRDefault="00CA3F9E" w:rsidP="00C62608">
      <w:pPr>
        <w:suppressAutoHyphens/>
      </w:pPr>
      <w:r w:rsidRPr="00C62608">
        <w:t>Прямого</w:t>
      </w:r>
      <w:r w:rsidRPr="00665244">
        <w:rPr>
          <w:lang w:val="en-US"/>
        </w:rPr>
        <w:t xml:space="preserve"> </w:t>
      </w:r>
      <w:r w:rsidRPr="00C62608">
        <w:t>аналога</w:t>
      </w:r>
      <w:r w:rsidRPr="00665244">
        <w:rPr>
          <w:lang w:val="en-US"/>
        </w:rPr>
        <w:t xml:space="preserve"> Traffic Inspector </w:t>
      </w:r>
      <w:r w:rsidRPr="00C62608">
        <w:t>нет</w:t>
      </w:r>
      <w:r w:rsidRPr="00665244">
        <w:rPr>
          <w:lang w:val="en-US"/>
        </w:rPr>
        <w:t xml:space="preserve">. </w:t>
      </w:r>
      <w:r w:rsidRPr="00C62608">
        <w:t>Существующие программы решают аналогичные задачи в частности, поэтому приходится собирать решение, используя несколько программ одновременно.</w:t>
      </w:r>
    </w:p>
    <w:p w:rsidR="00C62608" w:rsidRDefault="00CA3F9E" w:rsidP="00C62608">
      <w:pPr>
        <w:suppressAutoHyphens/>
      </w:pPr>
      <w:r w:rsidRPr="00C62608">
        <w:t>Такая задача, как учет трафика, на таких программах как Microsoft Proxy Server, Microsoft ISA Server, WinGate, WinRoute и многих других, решается, как правило, анализом их лог-файлов. Такой подход несет массу недостатков:</w:t>
      </w:r>
    </w:p>
    <w:p w:rsidR="00C62608" w:rsidRDefault="00CA3F9E" w:rsidP="00C62608">
      <w:pPr>
        <w:suppressAutoHyphens/>
      </w:pPr>
      <w:r w:rsidRPr="00C62608">
        <w:t>Для более или менее оперативного учета необходимо использование дополнительных программ, далеко не бесплатных. Простой анализ утомителен и сложен, имеющиеся бесплатные программы неудобны и мало функциональны.</w:t>
      </w:r>
    </w:p>
    <w:p w:rsidR="00C62608" w:rsidRDefault="00CA3F9E" w:rsidP="00C62608">
      <w:pPr>
        <w:suppressAutoHyphens/>
      </w:pPr>
      <w:r w:rsidRPr="00C62608">
        <w:t>Сложно реализовать оперативную блокировку клиентов с целью предотвращения перерасхода трафика. Встроенных механизмов нет (а там где они есть,</w:t>
      </w:r>
      <w:r w:rsidR="00665244">
        <w:t xml:space="preserve"> </w:t>
      </w:r>
      <w:r w:rsidRPr="00C62608">
        <w:t>ограничения жесткие, не всегда удобные в работе), а дополнительные программы не бесплатны.</w:t>
      </w:r>
    </w:p>
    <w:p w:rsidR="00C62608" w:rsidRDefault="00CA3F9E" w:rsidP="00C62608">
      <w:pPr>
        <w:suppressAutoHyphens/>
      </w:pPr>
      <w:r w:rsidRPr="00C62608">
        <w:t>Для Microsoft ISA Server есть расширение TrafficFilter для ограничения трафика, но он работает только через прокси сервер и довольно дорогой.</w:t>
      </w:r>
    </w:p>
    <w:p w:rsidR="00CA3F9E" w:rsidRPr="00C62608" w:rsidRDefault="00CA3F9E" w:rsidP="00C62608">
      <w:pPr>
        <w:suppressAutoHyphens/>
      </w:pPr>
      <w:r w:rsidRPr="00C62608">
        <w:t>Для этих программ также следует отметить недостатки:</w:t>
      </w:r>
    </w:p>
    <w:p w:rsidR="00C62608" w:rsidRDefault="00CA3F9E" w:rsidP="00C62608">
      <w:pPr>
        <w:suppressAutoHyphens/>
      </w:pPr>
      <w:r w:rsidRPr="00C62608">
        <w:t>Некорректный подсчет трафика при работе через прокси сервер. Прокси сервера не учитывают заголовки пакетов и служебный TCP трафик, что приводит к занижению результата на 5-15%. Traffic Inspector правильно учитывает трафик во всех случаях, в том числе и при работе через свой прокси сервер, SOCKS и SMTP шлюз.</w:t>
      </w:r>
    </w:p>
    <w:p w:rsidR="00C62608" w:rsidRDefault="00CA3F9E" w:rsidP="00C62608">
      <w:pPr>
        <w:suppressAutoHyphens/>
      </w:pPr>
      <w:r w:rsidRPr="00C62608">
        <w:t>Классические прокси сервера, не имея NAT, не могут предоставить клиентам полноценную работу для всех приложений TCP/IP. Протокол SOCKS поддерживает довольно мало программ. Использование такими серверами порт-мапинга для проксирования соединений усложняет настройки программ клиентов и работу администратора сети, так как буквально каждую программу клиента надо прописывать на сервере. Для большого количества клиентов применение этого метода практически невозможно.</w:t>
      </w:r>
    </w:p>
    <w:p w:rsidR="00C62608" w:rsidRDefault="00CA3F9E" w:rsidP="00C62608">
      <w:pPr>
        <w:suppressAutoHyphens/>
      </w:pPr>
      <w:r w:rsidRPr="00C62608">
        <w:t>При использовании кеширования HTTP контента сложно подобрать оптимальные параметры работы кеша. Желание максимально сэкономить трафик приводит к проблемам просмотра быстро обновляемых ресурсов. В Traffic Inspector реализована уникальная возможность пользователем самостоятельно управлять режимом работы кеша. Уникальный алгоритм работы позволил поднять утилизацию кеша до 25-35%.</w:t>
      </w:r>
    </w:p>
    <w:p w:rsidR="00CA3F9E" w:rsidRPr="00C62608" w:rsidRDefault="00CA3F9E" w:rsidP="00C62608">
      <w:pPr>
        <w:suppressAutoHyphens/>
      </w:pPr>
      <w:r w:rsidRPr="00C62608">
        <w:t>У клиента нет возможности оперативно управлять фильтрацией контента для экономии трафика. Можно настроить фильтры, но клиент не сможет ими управлять сам. Для этого приходится использовать различные плагины (баннерорезалки) для броузеров. В Traffic Inspector такая возможность реализована.</w:t>
      </w:r>
    </w:p>
    <w:p w:rsidR="00CA3F9E" w:rsidRPr="00C62608" w:rsidRDefault="00CA3F9E" w:rsidP="00C62608">
      <w:pPr>
        <w:suppressAutoHyphens/>
      </w:pPr>
      <w:r w:rsidRPr="00C62608">
        <w:t>Есть еще один существенный недостаток, присущий некоторым программам (например WinGate, WinRoute и некоторым простым прокси серверам) - нет защиты "от дурака". Неопытный пользователь может легко ошибиться в настройках и оставить опубликованный наружу анонимный прокси, SOCKS или открытый почтовый рилей. Результатом могут быть гигабайты впустую потраченного трафика и попадание IP адреса в "черные" списки. Самое неприятное при этом еще и то, что они этот трафик могут даже не зафиксировать. У Traffic Inspector такое просто невозможно.</w:t>
      </w:r>
    </w:p>
    <w:p w:rsidR="00C62608" w:rsidRDefault="00CA3F9E" w:rsidP="00C62608">
      <w:pPr>
        <w:suppressAutoHyphens/>
      </w:pPr>
      <w:r w:rsidRPr="00C62608">
        <w:t>Стоимость программы в зависимости от количества клиентов приведена в табл.</w:t>
      </w:r>
    </w:p>
    <w:p w:rsidR="00C62608" w:rsidRPr="00665244" w:rsidRDefault="00C62608" w:rsidP="00C62608">
      <w:pPr>
        <w:suppressAutoHyphens/>
      </w:pPr>
    </w:p>
    <w:p w:rsidR="00CA3F9E" w:rsidRPr="00C62608" w:rsidRDefault="00CA3F9E" w:rsidP="00C62608">
      <w:pPr>
        <w:suppressAutoHyphens/>
      </w:pPr>
      <w:r w:rsidRPr="00C62608">
        <w:t xml:space="preserve">Таблица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48"/>
        <w:gridCol w:w="1097"/>
      </w:tblGrid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Количество</w:t>
            </w:r>
            <w:r w:rsidR="00C62608" w:rsidRPr="00307EB4">
              <w:rPr>
                <w:sz w:val="20"/>
                <w:szCs w:val="24"/>
              </w:rPr>
              <w:t xml:space="preserve"> </w:t>
            </w:r>
            <w:r w:rsidRPr="00307EB4">
              <w:rPr>
                <w:sz w:val="20"/>
                <w:szCs w:val="24"/>
              </w:rPr>
              <w:t>клиентов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Цена, руб.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1300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2000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2700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3400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4000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4500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5400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6000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8250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10000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12750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14000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16500</w:t>
            </w:r>
          </w:p>
        </w:tc>
      </w:tr>
      <w:tr w:rsidR="00CA3F9E" w:rsidRPr="00307EB4" w:rsidTr="00307EB4"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Без лимита</w:t>
            </w:r>
          </w:p>
        </w:tc>
        <w:tc>
          <w:tcPr>
            <w:tcW w:w="0" w:type="auto"/>
            <w:shd w:val="clear" w:color="auto" w:fill="auto"/>
          </w:tcPr>
          <w:p w:rsidR="00CA3F9E" w:rsidRPr="00307EB4" w:rsidRDefault="00CA3F9E" w:rsidP="00307EB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307EB4">
              <w:rPr>
                <w:sz w:val="20"/>
                <w:szCs w:val="24"/>
              </w:rPr>
              <w:t>18900</w:t>
            </w:r>
          </w:p>
        </w:tc>
      </w:tr>
    </w:tbl>
    <w:p w:rsidR="00CA3F9E" w:rsidRPr="00C62608" w:rsidRDefault="00CA3F9E" w:rsidP="00C62608">
      <w:pPr>
        <w:suppressAutoHyphens/>
      </w:pPr>
    </w:p>
    <w:p w:rsidR="00DB3441" w:rsidRPr="00C62608" w:rsidRDefault="00C62608" w:rsidP="00C62608">
      <w:pPr>
        <w:pStyle w:val="2"/>
        <w:keepNext w:val="0"/>
        <w:suppressAutoHyphens/>
        <w:jc w:val="both"/>
      </w:pPr>
      <w:bookmarkStart w:id="8" w:name="_Toc128912149"/>
      <w:r>
        <w:br w:type="page"/>
      </w:r>
      <w:r w:rsidR="00DB3441" w:rsidRPr="00C62608">
        <w:t>3. Оценка экономической эффективности внедрения биллинговых систем</w:t>
      </w:r>
      <w:bookmarkEnd w:id="8"/>
    </w:p>
    <w:p w:rsidR="00C62608" w:rsidRPr="00665244" w:rsidRDefault="00C62608" w:rsidP="00C62608">
      <w:pPr>
        <w:suppressAutoHyphens/>
      </w:pPr>
    </w:p>
    <w:p w:rsidR="00513A6C" w:rsidRPr="00C62608" w:rsidRDefault="00513A6C" w:rsidP="00C62608">
      <w:pPr>
        <w:suppressAutoHyphens/>
      </w:pPr>
      <w:r w:rsidRPr="00C62608">
        <w:t xml:space="preserve">Рассмортим экономическую эффективность внедрения биллинговых систем на примере автоматизации учета трафика абонентов компании </w:t>
      </w:r>
      <w:r w:rsidR="00C62608">
        <w:t>"</w:t>
      </w:r>
      <w:r w:rsidRPr="00C62608">
        <w:t>Мобильные Системы</w:t>
      </w:r>
      <w:r w:rsidR="00C62608">
        <w:t>"</w:t>
      </w:r>
      <w:r w:rsidRPr="00C62608">
        <w:t>.</w:t>
      </w:r>
    </w:p>
    <w:p w:rsidR="00C62608" w:rsidRDefault="00DB3441" w:rsidP="00C62608">
      <w:pPr>
        <w:suppressAutoHyphens/>
      </w:pPr>
      <w:r w:rsidRPr="00C62608">
        <w:t>Прямая окупаемость системы возможна при внедрении на ее основе платных услуг.</w:t>
      </w:r>
    </w:p>
    <w:p w:rsidR="00C62608" w:rsidRDefault="00DB3441" w:rsidP="00C62608">
      <w:pPr>
        <w:suppressAutoHyphens/>
      </w:pPr>
      <w:r w:rsidRPr="00C62608">
        <w:t xml:space="preserve">Наиболее массовой платной услугой является: Услуга </w:t>
      </w:r>
      <w:r w:rsidR="00C62608">
        <w:t>"</w:t>
      </w:r>
      <w:r w:rsidRPr="00C62608">
        <w:t>Получение детализации разговоров</w:t>
      </w:r>
      <w:r w:rsidR="00C62608">
        <w:t>"</w:t>
      </w:r>
      <w:r w:rsidRPr="00C62608">
        <w:t>.</w:t>
      </w:r>
    </w:p>
    <w:p w:rsidR="0076222D" w:rsidRPr="00C62608" w:rsidRDefault="0076222D" w:rsidP="00C62608">
      <w:pPr>
        <w:suppressAutoHyphens/>
      </w:pPr>
      <w:r w:rsidRPr="00C62608">
        <w:t>Предполагаемая стоимость услуги составляет</w:t>
      </w:r>
      <w:r w:rsidR="00C62608">
        <w:t xml:space="preserve"> </w:t>
      </w:r>
      <w:r w:rsidR="00BF6985" w:rsidRPr="00C62608">
        <w:t>1</w:t>
      </w:r>
      <w:r w:rsidRPr="00C62608">
        <w:t xml:space="preserve"> долл. в месяц (</w:t>
      </w:r>
      <w:r w:rsidR="00BF6985" w:rsidRPr="00C62608">
        <w:t>3</w:t>
      </w:r>
      <w:r w:rsidRPr="00C62608">
        <w:t>0 руб.) с одного абонента.</w:t>
      </w:r>
    </w:p>
    <w:p w:rsidR="00C62608" w:rsidRDefault="0076222D" w:rsidP="00C62608">
      <w:pPr>
        <w:suppressAutoHyphens/>
      </w:pPr>
      <w:r w:rsidRPr="00C62608">
        <w:t xml:space="preserve">Затраты при внедрении </w:t>
      </w:r>
      <w:r w:rsidRPr="00C62608">
        <w:rPr>
          <w:lang w:val="en-US"/>
        </w:rPr>
        <w:t>MS</w:t>
      </w:r>
      <w:r w:rsidRPr="00C62608">
        <w:t xml:space="preserve"> </w:t>
      </w:r>
      <w:r w:rsidRPr="00C62608">
        <w:rPr>
          <w:lang w:val="en-US"/>
        </w:rPr>
        <w:t>ISA</w:t>
      </w:r>
      <w:r w:rsidRPr="00C62608">
        <w:t xml:space="preserve"> </w:t>
      </w:r>
      <w:r w:rsidRPr="00C62608">
        <w:rPr>
          <w:lang w:val="en-US"/>
        </w:rPr>
        <w:t>Server</w:t>
      </w:r>
      <w:r w:rsidRPr="00C62608">
        <w:t xml:space="preserve"> на одного абонента составляют:</w:t>
      </w:r>
    </w:p>
    <w:p w:rsidR="0076222D" w:rsidRPr="00C62608" w:rsidRDefault="0076222D" w:rsidP="00C62608">
      <w:pPr>
        <w:suppressAutoHyphens/>
      </w:pPr>
      <w:r w:rsidRPr="00C62608">
        <w:t>41700/10</w:t>
      </w:r>
      <w:r w:rsidR="00BF6985" w:rsidRPr="00C62608">
        <w:t>0</w:t>
      </w:r>
      <w:r w:rsidRPr="00C62608">
        <w:t xml:space="preserve"> 000 = </w:t>
      </w:r>
      <w:r w:rsidR="00BF6985" w:rsidRPr="00C62608">
        <w:t>0,</w:t>
      </w:r>
      <w:r w:rsidRPr="00C62608">
        <w:t>471 руб.</w:t>
      </w:r>
    </w:p>
    <w:p w:rsidR="0076222D" w:rsidRPr="00C62608" w:rsidRDefault="0076222D" w:rsidP="00C62608">
      <w:pPr>
        <w:suppressAutoHyphens/>
      </w:pPr>
      <w:r w:rsidRPr="00C62608">
        <w:t>При среднем размере абонентской базы в 500 000 абонентов:</w:t>
      </w:r>
    </w:p>
    <w:p w:rsidR="0076222D" w:rsidRPr="00C62608" w:rsidRDefault="0076222D" w:rsidP="00C62608">
      <w:pPr>
        <w:suppressAutoHyphens/>
      </w:pPr>
      <w:r w:rsidRPr="00C62608">
        <w:t>Затраты: 208500 руб.</w:t>
      </w:r>
    </w:p>
    <w:p w:rsidR="00C62608" w:rsidRDefault="00BF6985" w:rsidP="00C62608">
      <w:pPr>
        <w:suppressAutoHyphens/>
      </w:pPr>
      <w:r w:rsidRPr="00C62608">
        <w:t>Выручка в расчете на 5 лет от внедрения платной услуги равна:</w:t>
      </w:r>
    </w:p>
    <w:p w:rsidR="008404BB" w:rsidRPr="00C62608" w:rsidRDefault="008404BB" w:rsidP="00C62608">
      <w:pPr>
        <w:suppressAutoHyphens/>
      </w:pPr>
      <w:r w:rsidRPr="00C62608">
        <w:t>1- й год:</w:t>
      </w:r>
      <w:r w:rsidR="00C62608" w:rsidRPr="00C62608">
        <w:t xml:space="preserve"> </w:t>
      </w:r>
      <w:r w:rsidRPr="00C62608">
        <w:t>30*12*500 000 =180</w:t>
      </w:r>
      <w:r w:rsidR="00C62608">
        <w:t xml:space="preserve"> </w:t>
      </w:r>
      <w:r w:rsidRPr="00C62608">
        <w:t>000</w:t>
      </w:r>
      <w:r w:rsidR="00C62608">
        <w:t xml:space="preserve"> </w:t>
      </w:r>
      <w:r w:rsidRPr="00C62608">
        <w:t>000 руб.</w:t>
      </w:r>
    </w:p>
    <w:p w:rsidR="008404BB" w:rsidRPr="00C62608" w:rsidRDefault="008404BB" w:rsidP="00C62608">
      <w:pPr>
        <w:suppressAutoHyphens/>
      </w:pPr>
      <w:r w:rsidRPr="00C62608">
        <w:t>2-й год:</w:t>
      </w:r>
      <w:r w:rsidR="00C62608" w:rsidRPr="00C62608">
        <w:t xml:space="preserve"> </w:t>
      </w:r>
      <w:r w:rsidRPr="00C62608">
        <w:t>30*12*500 000 =180</w:t>
      </w:r>
      <w:r w:rsidR="00C62608">
        <w:t xml:space="preserve"> </w:t>
      </w:r>
      <w:r w:rsidRPr="00C62608">
        <w:t>000</w:t>
      </w:r>
      <w:r w:rsidR="00C62608">
        <w:t xml:space="preserve"> </w:t>
      </w:r>
      <w:r w:rsidRPr="00C62608">
        <w:t>000 руб.</w:t>
      </w:r>
    </w:p>
    <w:p w:rsidR="008404BB" w:rsidRPr="00C62608" w:rsidRDefault="008404BB" w:rsidP="00C62608">
      <w:pPr>
        <w:suppressAutoHyphens/>
      </w:pPr>
      <w:r w:rsidRPr="00C62608">
        <w:t>3-й год:</w:t>
      </w:r>
      <w:r w:rsidR="00C62608" w:rsidRPr="00C62608">
        <w:t xml:space="preserve"> </w:t>
      </w:r>
      <w:r w:rsidRPr="00C62608">
        <w:t>30*12*500 000 =180</w:t>
      </w:r>
      <w:r w:rsidR="00C62608">
        <w:t xml:space="preserve"> </w:t>
      </w:r>
      <w:r w:rsidRPr="00C62608">
        <w:t>000</w:t>
      </w:r>
      <w:r w:rsidR="00C62608">
        <w:t xml:space="preserve"> </w:t>
      </w:r>
      <w:r w:rsidRPr="00C62608">
        <w:t>000 руб.</w:t>
      </w:r>
    </w:p>
    <w:p w:rsidR="008404BB" w:rsidRPr="00C62608" w:rsidRDefault="008404BB" w:rsidP="00C62608">
      <w:pPr>
        <w:suppressAutoHyphens/>
      </w:pPr>
      <w:r w:rsidRPr="00C62608">
        <w:t>4-й год:</w:t>
      </w:r>
      <w:r w:rsidR="00C62608" w:rsidRPr="00C62608">
        <w:t xml:space="preserve"> </w:t>
      </w:r>
      <w:r w:rsidRPr="00C62608">
        <w:t>30*12*500 000 =180</w:t>
      </w:r>
      <w:r w:rsidR="00C62608">
        <w:t xml:space="preserve"> </w:t>
      </w:r>
      <w:r w:rsidRPr="00C62608">
        <w:t>000</w:t>
      </w:r>
      <w:r w:rsidR="00C62608">
        <w:t xml:space="preserve"> </w:t>
      </w:r>
      <w:r w:rsidRPr="00C62608">
        <w:t>000 руб.</w:t>
      </w:r>
    </w:p>
    <w:p w:rsidR="008404BB" w:rsidRPr="00C62608" w:rsidRDefault="008404BB" w:rsidP="00C62608">
      <w:pPr>
        <w:suppressAutoHyphens/>
      </w:pPr>
      <w:r w:rsidRPr="00C62608">
        <w:t>5-й год:</w:t>
      </w:r>
      <w:r w:rsidR="00C62608" w:rsidRPr="00665244">
        <w:t xml:space="preserve"> </w:t>
      </w:r>
      <w:r w:rsidRPr="00C62608">
        <w:t>30*12*500 000 =180</w:t>
      </w:r>
      <w:r w:rsidR="00C62608">
        <w:t xml:space="preserve"> </w:t>
      </w:r>
      <w:r w:rsidRPr="00C62608">
        <w:t>000</w:t>
      </w:r>
      <w:r w:rsidR="00C62608">
        <w:t xml:space="preserve"> </w:t>
      </w:r>
      <w:r w:rsidRPr="00C62608">
        <w:t>000 руб.</w:t>
      </w:r>
    </w:p>
    <w:p w:rsidR="008404BB" w:rsidRPr="00C62608" w:rsidRDefault="008404BB" w:rsidP="00C62608">
      <w:pPr>
        <w:suppressAutoHyphens/>
      </w:pPr>
      <w:r w:rsidRPr="00C62608">
        <w:t>Принимаем коэффициент дисконтирования равным 0,2.</w:t>
      </w:r>
    </w:p>
    <w:p w:rsidR="008404BB" w:rsidRPr="00C62608" w:rsidRDefault="008404BB" w:rsidP="00C62608">
      <w:pPr>
        <w:suppressAutoHyphens/>
      </w:pPr>
      <w:r w:rsidRPr="00C62608">
        <w:t>Рассчитаем чистый дисконтированный доход</w:t>
      </w:r>
      <w:r w:rsidR="00C62608">
        <w:t xml:space="preserve"> </w:t>
      </w:r>
      <w:r w:rsidRPr="00C62608">
        <w:t>(ЧДД) за 5 лет</w:t>
      </w:r>
    </w:p>
    <w:p w:rsidR="008404BB" w:rsidRPr="00C62608" w:rsidRDefault="008404BB" w:rsidP="00C62608">
      <w:pPr>
        <w:suppressAutoHyphens/>
      </w:pPr>
      <w:r w:rsidRPr="00C62608">
        <w:t>ЧДД определяют по годам как разницу между дисконтированной стоимостью чистой прибыли и дисконтированной стоимостью капиталовложений:</w:t>
      </w:r>
    </w:p>
    <w:p w:rsidR="00C62608" w:rsidRPr="00665244" w:rsidRDefault="00C62608" w:rsidP="00C62608">
      <w:pPr>
        <w:suppressAutoHyphens/>
        <w:rPr>
          <w:position w:val="-16"/>
        </w:rPr>
      </w:pPr>
    </w:p>
    <w:p w:rsidR="008404BB" w:rsidRDefault="00DF53BE" w:rsidP="00C62608">
      <w:pPr>
        <w:suppressAutoHyphens/>
        <w:rPr>
          <w:position w:val="-16"/>
          <w:lang w:val="en-US"/>
        </w:rPr>
      </w:pPr>
      <w:r>
        <w:rPr>
          <w:position w:val="-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3.25pt">
            <v:imagedata r:id="rId7" o:title=""/>
          </v:shape>
        </w:pict>
      </w:r>
    </w:p>
    <w:p w:rsidR="00BF6985" w:rsidRPr="00C62608" w:rsidRDefault="00C62608" w:rsidP="00C62608">
      <w:pPr>
        <w:suppressAutoHyphens/>
      </w:pPr>
      <w:r w:rsidRPr="00C62608">
        <w:rPr>
          <w:position w:val="-16"/>
        </w:rPr>
        <w:br w:type="page"/>
      </w:r>
      <w:r w:rsidR="008404BB" w:rsidRPr="00C62608">
        <w:t xml:space="preserve">Положительное значение </w:t>
      </w:r>
      <w:r w:rsidR="008404BB" w:rsidRPr="00C62608">
        <w:rPr>
          <w:szCs w:val="28"/>
        </w:rPr>
        <w:sym w:font="Symbol" w:char="F0E5"/>
      </w:r>
      <w:r w:rsidR="008404BB" w:rsidRPr="00C62608">
        <w:t>ЧДД</w:t>
      </w:r>
      <w:r w:rsidR="008404BB" w:rsidRPr="00C62608">
        <w:rPr>
          <w:vertAlign w:val="subscript"/>
          <w:lang w:val="en-US"/>
        </w:rPr>
        <w:t>t</w:t>
      </w:r>
      <w:r w:rsidR="008404BB" w:rsidRPr="00C62608">
        <w:t xml:space="preserve"> за какой-либо период позволяет считать проект эффективным, отрицательное – убыточным. Т.е. условием эффективности проекта считается: </w:t>
      </w:r>
      <w:r w:rsidR="008404BB" w:rsidRPr="00C62608">
        <w:rPr>
          <w:szCs w:val="28"/>
        </w:rPr>
        <w:sym w:font="Symbol" w:char="F0E5"/>
      </w:r>
      <w:r w:rsidR="008404BB" w:rsidRPr="00C62608">
        <w:t>ЧДД</w:t>
      </w:r>
      <w:r w:rsidR="008404BB" w:rsidRPr="00C62608">
        <w:rPr>
          <w:vertAlign w:val="subscript"/>
          <w:lang w:val="en-US"/>
        </w:rPr>
        <w:t>t</w:t>
      </w:r>
      <w:r w:rsidR="00DF53BE">
        <w:rPr>
          <w:position w:val="-4"/>
          <w:lang w:val="en-US"/>
        </w:rPr>
        <w:pict>
          <v:shape id="_x0000_i1026" type="#_x0000_t75" style="width:9.75pt;height:12pt" fillcolor="window">
            <v:imagedata r:id="rId8" o:title=""/>
          </v:shape>
        </w:pict>
      </w:r>
      <w:r w:rsidR="008404BB" w:rsidRPr="00C62608">
        <w:t>0.</w:t>
      </w:r>
    </w:p>
    <w:p w:rsidR="00C62608" w:rsidRPr="00665244" w:rsidRDefault="00C62608" w:rsidP="00C62608">
      <w:pPr>
        <w:suppressAutoHyphens/>
        <w:rPr>
          <w:position w:val="-16"/>
        </w:rPr>
      </w:pPr>
    </w:p>
    <w:p w:rsidR="008404BB" w:rsidRPr="00C62608" w:rsidRDefault="00DF53BE" w:rsidP="00C62608">
      <w:pPr>
        <w:suppressAutoHyphens/>
      </w:pPr>
      <w:r>
        <w:rPr>
          <w:position w:val="-16"/>
          <w:lang w:val="en-US"/>
        </w:rPr>
        <w:pict>
          <v:shape id="_x0000_i1027" type="#_x0000_t75" style="width:194.25pt;height:23.25pt">
            <v:imagedata r:id="rId7" o:title=""/>
          </v:shape>
        </w:pict>
      </w:r>
      <w:r w:rsidR="008404BB" w:rsidRPr="00C62608">
        <w:t xml:space="preserve"> =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000*0,2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2</w:t>
      </w:r>
      <w:r w:rsidR="008404BB" w:rsidRPr="00C62608">
        <w:t xml:space="preserve">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3</w:t>
      </w:r>
      <w:r w:rsidR="008404BB" w:rsidRPr="00C62608">
        <w:t xml:space="preserve">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4</w:t>
      </w:r>
      <w:r w:rsidR="008404BB" w:rsidRPr="00C62608">
        <w:t xml:space="preserve">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5</w:t>
      </w:r>
      <w:r w:rsidR="008404BB" w:rsidRPr="00C62608">
        <w:t xml:space="preserve"> – 208500 = 36000000 + 7200000+1440000+288000+57600 = 44705100 руб.</w:t>
      </w:r>
    </w:p>
    <w:p w:rsidR="00C62608" w:rsidRPr="00665244" w:rsidRDefault="00C62608" w:rsidP="00C62608">
      <w:pPr>
        <w:suppressAutoHyphens/>
      </w:pPr>
    </w:p>
    <w:p w:rsidR="008404BB" w:rsidRPr="00C62608" w:rsidRDefault="008404BB" w:rsidP="00C62608">
      <w:pPr>
        <w:suppressAutoHyphens/>
      </w:pPr>
      <w:r w:rsidRPr="00C62608">
        <w:t>Внедрение данной системы эффективно.</w:t>
      </w:r>
    </w:p>
    <w:p w:rsidR="008404BB" w:rsidRPr="00C62608" w:rsidRDefault="008404BB" w:rsidP="00C62608">
      <w:pPr>
        <w:suppressAutoHyphens/>
      </w:pPr>
      <w:r w:rsidRPr="00C62608">
        <w:t xml:space="preserve">Затраты при внедрении </w:t>
      </w:r>
      <w:r w:rsidRPr="00C62608">
        <w:rPr>
          <w:lang w:val="en-US"/>
        </w:rPr>
        <w:t>U</w:t>
      </w:r>
      <w:r w:rsidRPr="00C62608">
        <w:t xml:space="preserve">ТМ компании </w:t>
      </w:r>
      <w:r w:rsidRPr="00C62608">
        <w:rPr>
          <w:lang w:val="en-US"/>
        </w:rPr>
        <w:t>NETUP</w:t>
      </w:r>
      <w:r w:rsidRPr="00C62608">
        <w:t xml:space="preserve"> на одного абонента составляют:</w:t>
      </w:r>
      <w:r w:rsidR="00C62608" w:rsidRPr="00C62608">
        <w:t xml:space="preserve"> </w:t>
      </w:r>
      <w:r w:rsidRPr="00C62608">
        <w:t>29970/20000= 1,49 руб.</w:t>
      </w:r>
    </w:p>
    <w:p w:rsidR="008404BB" w:rsidRPr="00C62608" w:rsidRDefault="008404BB" w:rsidP="00C62608">
      <w:pPr>
        <w:suppressAutoHyphens/>
      </w:pPr>
      <w:r w:rsidRPr="00C62608">
        <w:t>При среднем размере абонентской базы в 500 000 абонентов:</w:t>
      </w:r>
    </w:p>
    <w:p w:rsidR="008404BB" w:rsidRPr="00C62608" w:rsidRDefault="008404BB" w:rsidP="00C62608">
      <w:pPr>
        <w:suppressAutoHyphens/>
      </w:pPr>
      <w:r w:rsidRPr="00C62608">
        <w:t>Затраты: 745000 руб.</w:t>
      </w:r>
    </w:p>
    <w:p w:rsidR="00C62608" w:rsidRPr="00665244" w:rsidRDefault="00C62608" w:rsidP="00C62608">
      <w:pPr>
        <w:suppressAutoHyphens/>
        <w:rPr>
          <w:position w:val="-16"/>
        </w:rPr>
      </w:pPr>
    </w:p>
    <w:p w:rsidR="008404BB" w:rsidRPr="00C62608" w:rsidRDefault="00DF53BE" w:rsidP="00C62608">
      <w:pPr>
        <w:suppressAutoHyphens/>
      </w:pPr>
      <w:r>
        <w:rPr>
          <w:position w:val="-16"/>
          <w:lang w:val="en-US"/>
        </w:rPr>
        <w:pict>
          <v:shape id="_x0000_i1028" type="#_x0000_t75" style="width:194.25pt;height:23.25pt">
            <v:imagedata r:id="rId7" o:title=""/>
          </v:shape>
        </w:pict>
      </w:r>
      <w:r w:rsidR="008404BB" w:rsidRPr="00C62608">
        <w:t xml:space="preserve"> =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000*0,2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2</w:t>
      </w:r>
      <w:r w:rsidR="008404BB" w:rsidRPr="00C62608">
        <w:t xml:space="preserve">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3</w:t>
      </w:r>
      <w:r w:rsidR="008404BB" w:rsidRPr="00C62608">
        <w:t xml:space="preserve">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4</w:t>
      </w:r>
      <w:r w:rsidR="008404BB" w:rsidRPr="00C62608">
        <w:t xml:space="preserve"> + 180</w:t>
      </w:r>
      <w:r w:rsidR="00C62608">
        <w:t xml:space="preserve"> </w:t>
      </w:r>
      <w:r w:rsidR="008404BB" w:rsidRPr="00C62608">
        <w:t>000</w:t>
      </w:r>
      <w:r w:rsidR="00C62608">
        <w:t xml:space="preserve"> </w:t>
      </w:r>
      <w:r w:rsidR="008404BB" w:rsidRPr="00C62608">
        <w:t>000 * 0,2</w:t>
      </w:r>
      <w:r w:rsidR="008404BB" w:rsidRPr="00C62608">
        <w:rPr>
          <w:vertAlign w:val="superscript"/>
        </w:rPr>
        <w:t>5</w:t>
      </w:r>
      <w:r w:rsidR="008404BB" w:rsidRPr="00C62608">
        <w:t xml:space="preserve"> – </w:t>
      </w:r>
      <w:r w:rsidR="00513A6C" w:rsidRPr="00C62608">
        <w:t>208500</w:t>
      </w:r>
      <w:r w:rsidR="008404BB" w:rsidRPr="00C62608">
        <w:t xml:space="preserve">= 36000000 + 7200000+1440000+288000+57600 </w:t>
      </w:r>
      <w:r w:rsidR="00513A6C" w:rsidRPr="00C62608">
        <w:t>- 745000</w:t>
      </w:r>
      <w:r w:rsidR="008404BB" w:rsidRPr="00C62608">
        <w:t>=</w:t>
      </w:r>
      <w:r w:rsidR="00C62608">
        <w:t xml:space="preserve"> </w:t>
      </w:r>
      <w:r w:rsidR="00513A6C" w:rsidRPr="00C62608">
        <w:t>44240600</w:t>
      </w:r>
      <w:r w:rsidR="008404BB" w:rsidRPr="00C62608">
        <w:t>руб.</w:t>
      </w:r>
    </w:p>
    <w:p w:rsidR="00C62608" w:rsidRPr="00665244" w:rsidRDefault="00C62608" w:rsidP="00C62608">
      <w:pPr>
        <w:suppressAutoHyphens/>
      </w:pPr>
    </w:p>
    <w:p w:rsidR="00513A6C" w:rsidRPr="00C62608" w:rsidRDefault="00513A6C" w:rsidP="00C62608">
      <w:pPr>
        <w:suppressAutoHyphens/>
      </w:pPr>
      <w:r w:rsidRPr="00C62608">
        <w:t>Экономический эффект от внедрения данной системы составляет 44240600руб.</w:t>
      </w:r>
    </w:p>
    <w:p w:rsidR="00C62608" w:rsidRDefault="00513A6C" w:rsidP="00C62608">
      <w:pPr>
        <w:suppressAutoHyphens/>
      </w:pPr>
      <w:r w:rsidRPr="00C62608">
        <w:t xml:space="preserve">Затраты при внедрении </w:t>
      </w:r>
      <w:r w:rsidRPr="00C62608">
        <w:rPr>
          <w:lang w:val="en-US"/>
        </w:rPr>
        <w:t>STARGAZER</w:t>
      </w:r>
      <w:r w:rsidRPr="00C62608">
        <w:t xml:space="preserve"> равны нулю.</w:t>
      </w:r>
    </w:p>
    <w:p w:rsidR="00C62608" w:rsidRPr="00665244" w:rsidRDefault="00C62608" w:rsidP="00C62608">
      <w:pPr>
        <w:suppressAutoHyphens/>
        <w:rPr>
          <w:position w:val="-16"/>
        </w:rPr>
      </w:pPr>
    </w:p>
    <w:p w:rsidR="00513A6C" w:rsidRPr="00C62608" w:rsidRDefault="00DF53BE" w:rsidP="00C62608">
      <w:pPr>
        <w:suppressAutoHyphens/>
      </w:pPr>
      <w:r>
        <w:rPr>
          <w:position w:val="-16"/>
          <w:lang w:val="en-US"/>
        </w:rPr>
        <w:pict>
          <v:shape id="_x0000_i1029" type="#_x0000_t75" style="width:194.25pt;height:23.25pt">
            <v:imagedata r:id="rId7" o:title=""/>
          </v:shape>
        </w:pict>
      </w:r>
      <w:r w:rsidR="00513A6C" w:rsidRPr="00C62608">
        <w:t xml:space="preserve"> =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000*0,2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2</w:t>
      </w:r>
      <w:r w:rsidR="00513A6C" w:rsidRPr="00C62608">
        <w:t xml:space="preserve">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3</w:t>
      </w:r>
      <w:r w:rsidR="00513A6C" w:rsidRPr="00C62608">
        <w:t xml:space="preserve">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4</w:t>
      </w:r>
      <w:r w:rsidR="00513A6C" w:rsidRPr="00C62608">
        <w:t xml:space="preserve">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5</w:t>
      </w:r>
      <w:r w:rsidR="00513A6C" w:rsidRPr="00C62608">
        <w:t xml:space="preserve"> – 208500= 36000000 + 7200000+1440000+288000+57600 - 0=</w:t>
      </w:r>
      <w:r w:rsidR="00C62608">
        <w:t xml:space="preserve"> </w:t>
      </w:r>
      <w:r w:rsidR="00513A6C" w:rsidRPr="00C62608">
        <w:t>44985600 руб.</w:t>
      </w:r>
    </w:p>
    <w:p w:rsidR="00C62608" w:rsidRPr="00665244" w:rsidRDefault="00C62608" w:rsidP="00C62608">
      <w:pPr>
        <w:suppressAutoHyphens/>
      </w:pPr>
    </w:p>
    <w:p w:rsidR="00513A6C" w:rsidRPr="00C62608" w:rsidRDefault="00513A6C" w:rsidP="00C62608">
      <w:pPr>
        <w:suppressAutoHyphens/>
      </w:pPr>
      <w:r w:rsidRPr="00C62608">
        <w:t>Экономический эффект от внедрения данной системы составляет 44985600 руб.</w:t>
      </w:r>
    </w:p>
    <w:p w:rsidR="00513A6C" w:rsidRPr="00C62608" w:rsidRDefault="00513A6C" w:rsidP="00C62608">
      <w:pPr>
        <w:suppressAutoHyphens/>
      </w:pPr>
      <w:r w:rsidRPr="00C62608">
        <w:t>Затраты при внедрении Traffic Inspector на одного абонента составляют:</w:t>
      </w:r>
      <w:r w:rsidR="00C62608" w:rsidRPr="00C62608">
        <w:t xml:space="preserve"> </w:t>
      </w:r>
      <w:r w:rsidRPr="00C62608">
        <w:t>16500/300= 55 руб.</w:t>
      </w:r>
    </w:p>
    <w:p w:rsidR="00513A6C" w:rsidRPr="00C62608" w:rsidRDefault="00513A6C" w:rsidP="00C62608">
      <w:pPr>
        <w:suppressAutoHyphens/>
      </w:pPr>
      <w:r w:rsidRPr="00C62608">
        <w:t>При среднем размере абонентской базы в 500 000 абонентов:</w:t>
      </w:r>
    </w:p>
    <w:p w:rsidR="00513A6C" w:rsidRPr="00C62608" w:rsidRDefault="00513A6C" w:rsidP="00C62608">
      <w:pPr>
        <w:suppressAutoHyphens/>
      </w:pPr>
      <w:r w:rsidRPr="00C62608">
        <w:t>Затраты: 27500000 руб.</w:t>
      </w:r>
    </w:p>
    <w:p w:rsidR="00C62608" w:rsidRPr="00665244" w:rsidRDefault="00C62608" w:rsidP="00C62608">
      <w:pPr>
        <w:suppressAutoHyphens/>
        <w:rPr>
          <w:position w:val="-16"/>
        </w:rPr>
      </w:pPr>
    </w:p>
    <w:p w:rsidR="00513A6C" w:rsidRPr="00C62608" w:rsidRDefault="00DF53BE" w:rsidP="00C62608">
      <w:pPr>
        <w:suppressAutoHyphens/>
      </w:pPr>
      <w:r>
        <w:rPr>
          <w:position w:val="-16"/>
          <w:lang w:val="en-US"/>
        </w:rPr>
        <w:pict>
          <v:shape id="_x0000_i1030" type="#_x0000_t75" style="width:194.25pt;height:23.25pt">
            <v:imagedata r:id="rId7" o:title=""/>
          </v:shape>
        </w:pict>
      </w:r>
      <w:r w:rsidR="00513A6C" w:rsidRPr="00C62608">
        <w:t xml:space="preserve"> =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000*0,2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2</w:t>
      </w:r>
      <w:r w:rsidR="00513A6C" w:rsidRPr="00C62608">
        <w:t xml:space="preserve">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3</w:t>
      </w:r>
      <w:r w:rsidR="00513A6C" w:rsidRPr="00C62608">
        <w:t xml:space="preserve">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4</w:t>
      </w:r>
      <w:r w:rsidR="00513A6C" w:rsidRPr="00C62608">
        <w:t xml:space="preserve"> + 180</w:t>
      </w:r>
      <w:r w:rsidR="00C62608">
        <w:t xml:space="preserve"> </w:t>
      </w:r>
      <w:r w:rsidR="00513A6C" w:rsidRPr="00C62608">
        <w:t>000</w:t>
      </w:r>
      <w:r w:rsidR="00C62608">
        <w:t xml:space="preserve"> </w:t>
      </w:r>
      <w:r w:rsidR="00513A6C" w:rsidRPr="00C62608">
        <w:t>000 * 0,2</w:t>
      </w:r>
      <w:r w:rsidR="00513A6C" w:rsidRPr="00C62608">
        <w:rPr>
          <w:vertAlign w:val="superscript"/>
        </w:rPr>
        <w:t>5</w:t>
      </w:r>
      <w:r w:rsidR="00513A6C" w:rsidRPr="00C62608">
        <w:t xml:space="preserve"> –27500000 = 36000000 + 7200000+1440000+288000+57600 - 27500000=</w:t>
      </w:r>
      <w:r w:rsidR="00C62608">
        <w:t xml:space="preserve"> </w:t>
      </w:r>
      <w:r w:rsidR="00513A6C" w:rsidRPr="00C62608">
        <w:t>174856000руб.</w:t>
      </w:r>
    </w:p>
    <w:p w:rsidR="00C62608" w:rsidRPr="00665244" w:rsidRDefault="00C62608" w:rsidP="00C62608">
      <w:pPr>
        <w:suppressAutoHyphens/>
      </w:pPr>
    </w:p>
    <w:p w:rsidR="00513A6C" w:rsidRPr="00C62608" w:rsidRDefault="00513A6C" w:rsidP="00C62608">
      <w:pPr>
        <w:suppressAutoHyphens/>
      </w:pPr>
      <w:r w:rsidRPr="00C62608">
        <w:t>Экономический эффект от внедрения данной системы составляет 17485600 руб.</w:t>
      </w:r>
    </w:p>
    <w:p w:rsidR="00513A6C" w:rsidRPr="00C62608" w:rsidRDefault="00DB3441" w:rsidP="00C62608">
      <w:pPr>
        <w:suppressAutoHyphens/>
      </w:pPr>
      <w:r w:rsidRPr="00C62608">
        <w:t xml:space="preserve">Проведенные расчеты показывают, что </w:t>
      </w:r>
      <w:r w:rsidR="00513A6C" w:rsidRPr="00C62608">
        <w:t xml:space="preserve">максимальный экономический эффект ожидается от внедрения бесплатной системы </w:t>
      </w:r>
      <w:r w:rsidR="00513A6C" w:rsidRPr="00C62608">
        <w:rPr>
          <w:lang w:val="en-US"/>
        </w:rPr>
        <w:t>STARGAZER</w:t>
      </w:r>
      <w:r w:rsidR="00513A6C" w:rsidRPr="00C62608">
        <w:t>.</w:t>
      </w:r>
    </w:p>
    <w:p w:rsidR="00513A6C" w:rsidRPr="00C62608" w:rsidRDefault="00513A6C" w:rsidP="00C62608">
      <w:pPr>
        <w:suppressAutoHyphens/>
      </w:pPr>
      <w:r w:rsidRPr="00C62608">
        <w:t>Однако при принятии управленческого решения руководство должно оценить все достоинства и недостатки внедряемых систем. Экспертная оценка показывает, что наиболее эффективной по характеристикам из представленных систем является Traffic Inspector.</w:t>
      </w:r>
    </w:p>
    <w:p w:rsidR="00513A6C" w:rsidRPr="00C62608" w:rsidRDefault="00513A6C" w:rsidP="00C62608">
      <w:pPr>
        <w:suppressAutoHyphens/>
      </w:pPr>
      <w:r w:rsidRPr="00C62608">
        <w:t>Рассчитанный ЧДД положительный. Поэтому руководство может принимать решение внедрения данной системы.</w:t>
      </w:r>
    </w:p>
    <w:p w:rsidR="00C62608" w:rsidRPr="00665244" w:rsidRDefault="00C62608" w:rsidP="00C62608">
      <w:pPr>
        <w:pStyle w:val="2"/>
        <w:keepNext w:val="0"/>
        <w:suppressAutoHyphens/>
        <w:jc w:val="both"/>
      </w:pPr>
    </w:p>
    <w:p w:rsidR="00513A6C" w:rsidRPr="00665244" w:rsidRDefault="00513A6C" w:rsidP="00C62608">
      <w:pPr>
        <w:pStyle w:val="2"/>
        <w:keepNext w:val="0"/>
        <w:suppressAutoHyphens/>
        <w:jc w:val="both"/>
      </w:pPr>
      <w:r w:rsidRPr="00C62608">
        <w:br w:type="page"/>
      </w:r>
      <w:bookmarkStart w:id="9" w:name="_Toc128912150"/>
      <w:r w:rsidRPr="00C62608">
        <w:t>Заключение</w:t>
      </w:r>
      <w:bookmarkEnd w:id="9"/>
    </w:p>
    <w:p w:rsidR="00C62608" w:rsidRPr="00665244" w:rsidRDefault="00C62608" w:rsidP="00C62608"/>
    <w:p w:rsidR="00513A6C" w:rsidRPr="00C62608" w:rsidRDefault="00513A6C" w:rsidP="00C62608">
      <w:pPr>
        <w:suppressAutoHyphens/>
      </w:pPr>
      <w:r w:rsidRPr="00C62608">
        <w:t>В работе решены следующие задачи:</w:t>
      </w:r>
    </w:p>
    <w:p w:rsidR="00513A6C" w:rsidRPr="00C62608" w:rsidRDefault="00513A6C" w:rsidP="00C62608">
      <w:pPr>
        <w:numPr>
          <w:ilvl w:val="0"/>
          <w:numId w:val="14"/>
        </w:numPr>
        <w:suppressAutoHyphens/>
        <w:ind w:left="0" w:firstLine="709"/>
      </w:pPr>
      <w:r w:rsidRPr="00C62608">
        <w:t>рассмотрено понятие и дана характеристика биллинговых систем;</w:t>
      </w:r>
    </w:p>
    <w:p w:rsidR="00513A6C" w:rsidRPr="00C62608" w:rsidRDefault="00513A6C" w:rsidP="00C62608">
      <w:pPr>
        <w:numPr>
          <w:ilvl w:val="0"/>
          <w:numId w:val="14"/>
        </w:numPr>
        <w:suppressAutoHyphens/>
        <w:ind w:left="0" w:firstLine="709"/>
      </w:pPr>
      <w:r w:rsidRPr="00C62608">
        <w:t>проведен обзор современных биллинговых систем;</w:t>
      </w:r>
    </w:p>
    <w:p w:rsidR="00513A6C" w:rsidRPr="00C62608" w:rsidRDefault="00513A6C" w:rsidP="00C62608">
      <w:pPr>
        <w:numPr>
          <w:ilvl w:val="0"/>
          <w:numId w:val="14"/>
        </w:numPr>
        <w:suppressAutoHyphens/>
        <w:ind w:left="0" w:firstLine="709"/>
      </w:pPr>
      <w:r w:rsidRPr="00C62608">
        <w:t>дана оценка экономической эффективности внедрения биллинговых систем.</w:t>
      </w:r>
    </w:p>
    <w:p w:rsidR="00C62608" w:rsidRDefault="00513A6C" w:rsidP="00C62608">
      <w:pPr>
        <w:suppressAutoHyphens/>
      </w:pPr>
      <w:r w:rsidRPr="00C62608">
        <w:t>Характеристики биллинговой системы могут определяться с точки зрения:</w:t>
      </w:r>
      <w:r w:rsidR="00C62608">
        <w:t xml:space="preserve"> </w:t>
      </w:r>
      <w:r w:rsidRPr="00C62608">
        <w:t>полноты функциональности, т. е. наличия в составе биллинговой системы определенных модулей; производительности, т. е. степени того, насколько система способна гарантированно и достаточно эффективно выполнять все необходимые процессы в реальном режиме времени;</w:t>
      </w:r>
      <w:r w:rsidR="00C62608">
        <w:t xml:space="preserve"> </w:t>
      </w:r>
      <w:r w:rsidRPr="00C62608">
        <w:t>удобства и полноты интерфейса.</w:t>
      </w:r>
    </w:p>
    <w:p w:rsidR="00513A6C" w:rsidRPr="00C62608" w:rsidRDefault="00513A6C" w:rsidP="00C62608">
      <w:pPr>
        <w:suppressAutoHyphens/>
      </w:pPr>
      <w:r w:rsidRPr="00C62608">
        <w:t xml:space="preserve">Проведенные расчеты показывают, что максимальный экономический эффект ожидается от внедрения бесплатной системы </w:t>
      </w:r>
      <w:r w:rsidRPr="00C62608">
        <w:rPr>
          <w:lang w:val="en-US"/>
        </w:rPr>
        <w:t>STARGAZER</w:t>
      </w:r>
      <w:r w:rsidRPr="00C62608">
        <w:t>.</w:t>
      </w:r>
    </w:p>
    <w:p w:rsidR="00513A6C" w:rsidRPr="00C62608" w:rsidRDefault="00513A6C" w:rsidP="00C62608">
      <w:pPr>
        <w:suppressAutoHyphens/>
      </w:pPr>
      <w:r w:rsidRPr="00C62608">
        <w:t>Однако при принятии управленческого решения руководство должно оценить все достоинства и недостатки внедряемых систем. Экспертная оценка показывает, что наиболее эффективной по характеристикам из представленных систем является Traffic Inspector.</w:t>
      </w:r>
    </w:p>
    <w:p w:rsidR="00513A6C" w:rsidRPr="00C62608" w:rsidRDefault="00513A6C" w:rsidP="00C62608">
      <w:pPr>
        <w:suppressAutoHyphens/>
      </w:pPr>
      <w:r w:rsidRPr="00C62608">
        <w:t>Рассчитанный ЧДД положительный. Поэтому руководство может принимать решение внедрения данной системы.</w:t>
      </w:r>
    </w:p>
    <w:p w:rsidR="00C62608" w:rsidRPr="00665244" w:rsidRDefault="00C62608" w:rsidP="00C62608">
      <w:pPr>
        <w:pStyle w:val="2"/>
        <w:keepNext w:val="0"/>
        <w:suppressAutoHyphens/>
        <w:jc w:val="both"/>
      </w:pPr>
    </w:p>
    <w:p w:rsidR="00513A6C" w:rsidRDefault="00CB119B" w:rsidP="00C62608">
      <w:pPr>
        <w:pStyle w:val="2"/>
        <w:keepNext w:val="0"/>
        <w:suppressAutoHyphens/>
        <w:jc w:val="both"/>
        <w:rPr>
          <w:lang w:val="en-US"/>
        </w:rPr>
      </w:pPr>
      <w:r w:rsidRPr="00C62608">
        <w:br w:type="page"/>
        <w:t>Список литературы</w:t>
      </w:r>
    </w:p>
    <w:p w:rsidR="00C62608" w:rsidRPr="00C62608" w:rsidRDefault="00C62608" w:rsidP="00C62608">
      <w:pPr>
        <w:ind w:firstLine="0"/>
        <w:jc w:val="left"/>
        <w:rPr>
          <w:lang w:val="en-US"/>
        </w:rPr>
      </w:pPr>
    </w:p>
    <w:p w:rsidR="00CB119B" w:rsidRPr="00665244" w:rsidRDefault="00CB119B" w:rsidP="00C62608">
      <w:pPr>
        <w:numPr>
          <w:ilvl w:val="0"/>
          <w:numId w:val="15"/>
        </w:numPr>
        <w:tabs>
          <w:tab w:val="clear" w:pos="1429"/>
          <w:tab w:val="num" w:pos="0"/>
        </w:tabs>
        <w:suppressAutoHyphens/>
        <w:ind w:left="0" w:firstLine="0"/>
        <w:jc w:val="left"/>
        <w:rPr>
          <w:lang w:val="en-US"/>
        </w:rPr>
      </w:pPr>
      <w:r w:rsidRPr="00665244">
        <w:rPr>
          <w:lang w:val="en-US"/>
        </w:rPr>
        <w:t>http://www.smart-soft.ru/?page=ticompare</w:t>
      </w:r>
    </w:p>
    <w:p w:rsidR="00CB119B" w:rsidRPr="00665244" w:rsidRDefault="00CB119B" w:rsidP="00C62608">
      <w:pPr>
        <w:numPr>
          <w:ilvl w:val="0"/>
          <w:numId w:val="15"/>
        </w:numPr>
        <w:tabs>
          <w:tab w:val="clear" w:pos="1429"/>
          <w:tab w:val="num" w:pos="0"/>
        </w:tabs>
        <w:suppressAutoHyphens/>
        <w:ind w:left="0" w:firstLine="0"/>
        <w:jc w:val="left"/>
        <w:rPr>
          <w:lang w:val="en-US"/>
        </w:rPr>
      </w:pPr>
      <w:r w:rsidRPr="00665244">
        <w:rPr>
          <w:lang w:val="en-US"/>
        </w:rPr>
        <w:t>http://stargazer.dp.ua/doc/about.html</w:t>
      </w:r>
    </w:p>
    <w:p w:rsidR="00CB119B" w:rsidRPr="00665244" w:rsidRDefault="00CB119B" w:rsidP="00C62608">
      <w:pPr>
        <w:numPr>
          <w:ilvl w:val="0"/>
          <w:numId w:val="15"/>
        </w:numPr>
        <w:tabs>
          <w:tab w:val="clear" w:pos="1429"/>
          <w:tab w:val="num" w:pos="0"/>
        </w:tabs>
        <w:suppressAutoHyphens/>
        <w:ind w:left="0" w:firstLine="0"/>
        <w:jc w:val="left"/>
        <w:rPr>
          <w:lang w:val="en-US"/>
        </w:rPr>
      </w:pPr>
      <w:r w:rsidRPr="00665244">
        <w:rPr>
          <w:lang w:val="en-US"/>
        </w:rPr>
        <w:t>http://www.fts-soft.com/russian/articlesPage.asp?articlesId=17</w:t>
      </w:r>
    </w:p>
    <w:p w:rsidR="00CB119B" w:rsidRPr="00665244" w:rsidRDefault="00CB119B" w:rsidP="00C62608">
      <w:pPr>
        <w:numPr>
          <w:ilvl w:val="0"/>
          <w:numId w:val="15"/>
        </w:numPr>
        <w:tabs>
          <w:tab w:val="clear" w:pos="1429"/>
          <w:tab w:val="num" w:pos="0"/>
        </w:tabs>
        <w:suppressAutoHyphens/>
        <w:ind w:left="0" w:firstLine="0"/>
        <w:jc w:val="left"/>
        <w:rPr>
          <w:szCs w:val="28"/>
          <w:lang w:val="en-US"/>
        </w:rPr>
      </w:pPr>
      <w:r w:rsidRPr="00665244">
        <w:rPr>
          <w:szCs w:val="28"/>
          <w:lang w:val="en-US"/>
        </w:rPr>
        <w:t>www.boiko.ru/portfolio/project/docs/Report.doc</w:t>
      </w:r>
    </w:p>
    <w:p w:rsidR="00CB119B" w:rsidRPr="00665244" w:rsidRDefault="00CB119B" w:rsidP="00C62608">
      <w:pPr>
        <w:numPr>
          <w:ilvl w:val="0"/>
          <w:numId w:val="15"/>
        </w:numPr>
        <w:tabs>
          <w:tab w:val="clear" w:pos="1429"/>
          <w:tab w:val="num" w:pos="0"/>
        </w:tabs>
        <w:suppressAutoHyphens/>
        <w:ind w:left="0" w:firstLine="0"/>
        <w:jc w:val="left"/>
        <w:rPr>
          <w:lang w:val="en-US"/>
        </w:rPr>
      </w:pPr>
      <w:r w:rsidRPr="00665244">
        <w:rPr>
          <w:lang w:val="en-US"/>
        </w:rPr>
        <w:t>http://www.netup.ru/?beg&amp;telephony</w:t>
      </w:r>
      <w:bookmarkStart w:id="10" w:name="_GoBack"/>
      <w:bookmarkEnd w:id="10"/>
    </w:p>
    <w:sectPr w:rsidR="00CB119B" w:rsidRPr="00665244" w:rsidSect="00C62608">
      <w:headerReference w:type="even" r:id="rId9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B4" w:rsidRDefault="00307EB4">
      <w:pPr>
        <w:spacing w:line="240" w:lineRule="auto"/>
      </w:pPr>
      <w:r>
        <w:separator/>
      </w:r>
    </w:p>
  </w:endnote>
  <w:endnote w:type="continuationSeparator" w:id="0">
    <w:p w:rsidR="00307EB4" w:rsidRDefault="00307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B4" w:rsidRDefault="00307EB4">
      <w:pPr>
        <w:spacing w:line="240" w:lineRule="auto"/>
      </w:pPr>
      <w:r>
        <w:separator/>
      </w:r>
    </w:p>
  </w:footnote>
  <w:footnote w:type="continuationSeparator" w:id="0">
    <w:p w:rsidR="00307EB4" w:rsidRDefault="00307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0C" w:rsidRDefault="0087370C" w:rsidP="0087370C">
    <w:pPr>
      <w:pStyle w:val="ac"/>
      <w:framePr w:wrap="around" w:vAnchor="text" w:hAnchor="margin" w:xAlign="right" w:y="1"/>
      <w:rPr>
        <w:rStyle w:val="ae"/>
      </w:rPr>
    </w:pPr>
  </w:p>
  <w:p w:rsidR="0087370C" w:rsidRDefault="0087370C" w:rsidP="0087370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52A6"/>
    <w:multiLevelType w:val="multilevel"/>
    <w:tmpl w:val="E5F0AE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A82B6C"/>
    <w:multiLevelType w:val="multilevel"/>
    <w:tmpl w:val="19D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87893"/>
    <w:multiLevelType w:val="hybridMultilevel"/>
    <w:tmpl w:val="083EAD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02C4174"/>
    <w:multiLevelType w:val="hybridMultilevel"/>
    <w:tmpl w:val="65922C50"/>
    <w:lvl w:ilvl="0" w:tplc="B6F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01D0E"/>
    <w:multiLevelType w:val="multilevel"/>
    <w:tmpl w:val="CACED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3C96695"/>
    <w:multiLevelType w:val="multilevel"/>
    <w:tmpl w:val="19D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C2DB4"/>
    <w:multiLevelType w:val="multilevel"/>
    <w:tmpl w:val="19D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7048A"/>
    <w:multiLevelType w:val="hybridMultilevel"/>
    <w:tmpl w:val="85569D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67824D5"/>
    <w:multiLevelType w:val="hybridMultilevel"/>
    <w:tmpl w:val="67326E36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>
    <w:nsid w:val="54202014"/>
    <w:multiLevelType w:val="multilevel"/>
    <w:tmpl w:val="19D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06C94"/>
    <w:multiLevelType w:val="multilevel"/>
    <w:tmpl w:val="19D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813AE"/>
    <w:multiLevelType w:val="multilevel"/>
    <w:tmpl w:val="63D8E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BF631E3"/>
    <w:multiLevelType w:val="multilevel"/>
    <w:tmpl w:val="169E2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43B03A5"/>
    <w:multiLevelType w:val="hybridMultilevel"/>
    <w:tmpl w:val="26D4E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B0F3490"/>
    <w:multiLevelType w:val="multilevel"/>
    <w:tmpl w:val="5F1E8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308"/>
    <w:rsid w:val="002064B5"/>
    <w:rsid w:val="00307EB4"/>
    <w:rsid w:val="003A529A"/>
    <w:rsid w:val="003B3095"/>
    <w:rsid w:val="0047472A"/>
    <w:rsid w:val="00513A6C"/>
    <w:rsid w:val="00665244"/>
    <w:rsid w:val="006943A6"/>
    <w:rsid w:val="0076222D"/>
    <w:rsid w:val="008404BB"/>
    <w:rsid w:val="0087370C"/>
    <w:rsid w:val="008C45E0"/>
    <w:rsid w:val="00995308"/>
    <w:rsid w:val="00A90464"/>
    <w:rsid w:val="00B222E6"/>
    <w:rsid w:val="00BC46BA"/>
    <w:rsid w:val="00BF6985"/>
    <w:rsid w:val="00C62608"/>
    <w:rsid w:val="00CA3F9E"/>
    <w:rsid w:val="00CB119B"/>
    <w:rsid w:val="00DB3441"/>
    <w:rsid w:val="00DC0BCA"/>
    <w:rsid w:val="00DF53BE"/>
    <w:rsid w:val="00E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30A3E50-C048-4083-AB90-9CD04510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paragraph" w:styleId="4">
    <w:name w:val="heading 4"/>
    <w:basedOn w:val="a"/>
    <w:next w:val="a"/>
    <w:link w:val="40"/>
    <w:uiPriority w:val="9"/>
    <w:qFormat/>
    <w:rsid w:val="00CA3F9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character" w:styleId="a4">
    <w:name w:val="Hyperlink"/>
    <w:uiPriority w:val="99"/>
    <w:rsid w:val="0047472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B3441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DB3441"/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DB3441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DB3441"/>
    <w:pPr>
      <w:spacing w:line="240" w:lineRule="auto"/>
      <w:ind w:firstLine="0"/>
    </w:pPr>
    <w:rPr>
      <w:color w:val="FF9900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</w:rPr>
  </w:style>
  <w:style w:type="paragraph" w:styleId="22">
    <w:name w:val="Body Text Indent 2"/>
    <w:basedOn w:val="a"/>
    <w:link w:val="23"/>
    <w:uiPriority w:val="99"/>
    <w:rsid w:val="00DB34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</w:rPr>
  </w:style>
  <w:style w:type="paragraph" w:customStyle="1" w:styleId="small">
    <w:name w:val="small"/>
    <w:basedOn w:val="a"/>
    <w:rsid w:val="00BC46BA"/>
    <w:pPr>
      <w:spacing w:before="200" w:after="200" w:line="240" w:lineRule="auto"/>
      <w:ind w:firstLine="0"/>
      <w:jc w:val="left"/>
    </w:pPr>
    <w:rPr>
      <w:rFonts w:ascii="Verdana" w:hAnsi="Verdana"/>
      <w:sz w:val="22"/>
      <w:szCs w:val="22"/>
    </w:rPr>
  </w:style>
  <w:style w:type="character" w:customStyle="1" w:styleId="24">
    <w:name w:val="Гиперссылка2"/>
    <w:rsid w:val="00B222E6"/>
    <w:rPr>
      <w:rFonts w:cs="Times New Roman"/>
      <w:b/>
      <w:bCs/>
      <w:color w:val="006600"/>
      <w:u w:val="none"/>
      <w:effect w:val="none"/>
    </w:rPr>
  </w:style>
  <w:style w:type="character" w:customStyle="1" w:styleId="doch21">
    <w:name w:val="doch21"/>
    <w:rsid w:val="00B222E6"/>
    <w:rPr>
      <w:rFonts w:cs="Times New Roman"/>
      <w:b/>
      <w:bCs/>
      <w:color w:val="1F4A5B"/>
      <w:sz w:val="28"/>
      <w:szCs w:val="28"/>
    </w:rPr>
  </w:style>
  <w:style w:type="table" w:styleId="ab">
    <w:name w:val="Table Grid"/>
    <w:basedOn w:val="a1"/>
    <w:uiPriority w:val="59"/>
    <w:rsid w:val="00CA3F9E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513A6C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513A6C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513A6C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513A6C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513A6C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513A6C"/>
    <w:pPr>
      <w:ind w:left="2240"/>
    </w:pPr>
  </w:style>
  <w:style w:type="paragraph" w:styleId="ac">
    <w:name w:val="header"/>
    <w:basedOn w:val="a"/>
    <w:link w:val="ad"/>
    <w:uiPriority w:val="99"/>
    <w:rsid w:val="008737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8"/>
    </w:rPr>
  </w:style>
  <w:style w:type="character" w:styleId="ae">
    <w:name w:val="page number"/>
    <w:uiPriority w:val="99"/>
    <w:rsid w:val="0087370C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C626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C62608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93">
          <w:marLeft w:val="300"/>
          <w:marRight w:val="1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288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90">
          <w:marLeft w:val="300"/>
          <w:marRight w:val="1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292">
      <w:marLeft w:val="160"/>
      <w:marRight w:val="16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96">
          <w:marLeft w:val="300"/>
          <w:marRight w:val="1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299">
          <w:marLeft w:val="300"/>
          <w:marRight w:val="1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Pre-instaled company</Company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Pre-instaled user</dc:creator>
  <cp:keywords/>
  <dc:description/>
  <cp:lastModifiedBy>admin</cp:lastModifiedBy>
  <cp:revision>2</cp:revision>
  <dcterms:created xsi:type="dcterms:W3CDTF">2014-02-20T20:20:00Z</dcterms:created>
  <dcterms:modified xsi:type="dcterms:W3CDTF">2014-02-20T20:20:00Z</dcterms:modified>
</cp:coreProperties>
</file>