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71" w:rsidRPr="00BD0240" w:rsidRDefault="00386A71" w:rsidP="00BD0240">
      <w:pPr>
        <w:pStyle w:val="a8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МИНИСТЕРСТВО ОБРАЗОВАНИЯ И НАУКИ РФ</w:t>
      </w:r>
    </w:p>
    <w:p w:rsidR="00386A71" w:rsidRPr="00BD0240" w:rsidRDefault="00386A71" w:rsidP="00BD02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D0240">
        <w:rPr>
          <w:b/>
          <w:bCs/>
          <w:sz w:val="28"/>
          <w:szCs w:val="28"/>
        </w:rPr>
        <w:t>АЛТАЙСКИЙ ГОСУДАРСТВЕННЫЙ ТЕХНИЧЕСКИЙ УНИВЕРСИТЕТ</w:t>
      </w:r>
    </w:p>
    <w:p w:rsidR="00386A71" w:rsidRPr="00BD0240" w:rsidRDefault="00386A71" w:rsidP="00BD02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D0240">
        <w:rPr>
          <w:b/>
          <w:bCs/>
          <w:sz w:val="28"/>
          <w:szCs w:val="28"/>
        </w:rPr>
        <w:t>им. И. И. Ползунова</w:t>
      </w:r>
    </w:p>
    <w:p w:rsidR="00386A71" w:rsidRPr="00BD0240" w:rsidRDefault="00386A71" w:rsidP="00BD02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386A71" w:rsidRPr="00BD0240" w:rsidRDefault="00386A71" w:rsidP="00BD0240">
      <w:pPr>
        <w:pStyle w:val="1"/>
        <w:spacing w:line="360" w:lineRule="auto"/>
        <w:ind w:firstLine="709"/>
        <w:rPr>
          <w:sz w:val="28"/>
          <w:szCs w:val="28"/>
        </w:rPr>
      </w:pPr>
      <w:r w:rsidRPr="00BD0240">
        <w:rPr>
          <w:sz w:val="28"/>
          <w:szCs w:val="28"/>
        </w:rPr>
        <w:t>КОНТРОЛЬНАЯ РАБОТА ПО ДИСЦИПЛИНЕ:</w:t>
      </w:r>
    </w:p>
    <w:p w:rsidR="00386A71" w:rsidRPr="00BD0240" w:rsidRDefault="00386A7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F40721" w:rsidRPr="00BD0240" w:rsidRDefault="00F4072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F40721" w:rsidRPr="00BD0240" w:rsidRDefault="00F4072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386A71" w:rsidRPr="00BD0240" w:rsidRDefault="00386A71" w:rsidP="00BD0240">
      <w:pPr>
        <w:pStyle w:val="aa"/>
        <w:spacing w:line="360" w:lineRule="auto"/>
        <w:ind w:firstLine="709"/>
        <w:rPr>
          <w:sz w:val="28"/>
          <w:szCs w:val="28"/>
        </w:rPr>
      </w:pPr>
      <w:r w:rsidRPr="00BD0240">
        <w:rPr>
          <w:sz w:val="28"/>
          <w:szCs w:val="28"/>
        </w:rPr>
        <w:t>ИСТОРИЯ СОЦИАЛЬНОЙ РАБОТЫ</w:t>
      </w:r>
    </w:p>
    <w:p w:rsidR="00386A71" w:rsidRPr="00BD0240" w:rsidRDefault="00386A71" w:rsidP="00BD0240">
      <w:pPr>
        <w:pStyle w:val="aa"/>
        <w:spacing w:line="360" w:lineRule="auto"/>
        <w:ind w:firstLine="709"/>
        <w:rPr>
          <w:sz w:val="28"/>
          <w:szCs w:val="28"/>
        </w:rPr>
      </w:pPr>
    </w:p>
    <w:p w:rsidR="00F40721" w:rsidRPr="00BD0240" w:rsidRDefault="00F40721" w:rsidP="00BD0240">
      <w:pPr>
        <w:pStyle w:val="aa"/>
        <w:spacing w:line="360" w:lineRule="auto"/>
        <w:ind w:firstLine="709"/>
        <w:rPr>
          <w:sz w:val="28"/>
          <w:szCs w:val="28"/>
        </w:rPr>
      </w:pPr>
    </w:p>
    <w:p w:rsidR="00F40721" w:rsidRPr="00BD0240" w:rsidRDefault="00F40721" w:rsidP="00BD0240">
      <w:pPr>
        <w:pStyle w:val="aa"/>
        <w:spacing w:line="360" w:lineRule="auto"/>
        <w:ind w:firstLine="709"/>
        <w:rPr>
          <w:sz w:val="28"/>
          <w:szCs w:val="28"/>
        </w:rPr>
      </w:pPr>
    </w:p>
    <w:p w:rsidR="00386A71" w:rsidRPr="00BD0240" w:rsidRDefault="00386A71" w:rsidP="00BD0240">
      <w:pPr>
        <w:pStyle w:val="aa"/>
        <w:spacing w:line="360" w:lineRule="auto"/>
        <w:ind w:firstLine="709"/>
        <w:rPr>
          <w:sz w:val="28"/>
          <w:szCs w:val="28"/>
        </w:rPr>
      </w:pPr>
      <w:r w:rsidRPr="00BD0240">
        <w:rPr>
          <w:sz w:val="28"/>
          <w:szCs w:val="28"/>
        </w:rPr>
        <w:t xml:space="preserve">ТЕМА: БЛАГОТВОРИТЕЛЬНАЯ ДЕЯТЕЛЬНОСТЬ В РОССИИ НА РУБЕЖЕ </w:t>
      </w:r>
      <w:r w:rsidRPr="00BD0240">
        <w:rPr>
          <w:sz w:val="28"/>
          <w:szCs w:val="28"/>
          <w:lang w:val="en-US"/>
        </w:rPr>
        <w:t>XVIII</w:t>
      </w:r>
      <w:r w:rsidRPr="00BD0240">
        <w:rPr>
          <w:sz w:val="28"/>
          <w:szCs w:val="28"/>
        </w:rPr>
        <w:t>-</w:t>
      </w:r>
      <w:r w:rsidRPr="00BD0240">
        <w:rPr>
          <w:sz w:val="28"/>
          <w:szCs w:val="28"/>
          <w:lang w:val="en-US"/>
        </w:rPr>
        <w:t>XIX</w:t>
      </w:r>
      <w:r w:rsidRPr="00BD0240">
        <w:rPr>
          <w:sz w:val="28"/>
          <w:szCs w:val="28"/>
        </w:rPr>
        <w:t xml:space="preserve"> ВЕКОВ</w:t>
      </w:r>
    </w:p>
    <w:p w:rsidR="00386A71" w:rsidRPr="00BD0240" w:rsidRDefault="00386A7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40721" w:rsidRPr="00BD0240" w:rsidRDefault="00386A71" w:rsidP="00BD0240">
      <w:pPr>
        <w:pStyle w:val="4"/>
        <w:spacing w:line="360" w:lineRule="auto"/>
        <w:ind w:left="2124" w:firstLine="709"/>
        <w:jc w:val="center"/>
        <w:rPr>
          <w:szCs w:val="28"/>
        </w:rPr>
      </w:pPr>
      <w:r w:rsidRPr="00BD0240">
        <w:rPr>
          <w:szCs w:val="28"/>
        </w:rPr>
        <w:t>Выполнил:</w:t>
      </w:r>
    </w:p>
    <w:p w:rsidR="00F40721" w:rsidRPr="00BD0240" w:rsidRDefault="00F40721" w:rsidP="00BD0240">
      <w:pPr>
        <w:pStyle w:val="4"/>
        <w:spacing w:line="360" w:lineRule="auto"/>
        <w:ind w:left="2124" w:firstLine="709"/>
        <w:jc w:val="center"/>
        <w:rPr>
          <w:szCs w:val="28"/>
        </w:rPr>
      </w:pPr>
    </w:p>
    <w:p w:rsidR="00386A71" w:rsidRPr="00BD0240" w:rsidRDefault="00F40721" w:rsidP="00BD0240">
      <w:pPr>
        <w:pStyle w:val="4"/>
        <w:spacing w:line="360" w:lineRule="auto"/>
        <w:ind w:left="2124" w:firstLine="709"/>
        <w:jc w:val="center"/>
        <w:rPr>
          <w:b w:val="0"/>
          <w:bCs w:val="0"/>
          <w:szCs w:val="28"/>
        </w:rPr>
      </w:pPr>
      <w:r w:rsidRPr="00BD0240">
        <w:rPr>
          <w:b w:val="0"/>
          <w:bCs w:val="0"/>
          <w:szCs w:val="28"/>
        </w:rPr>
        <w:t>Проверил</w:t>
      </w:r>
      <w:r w:rsidR="00386A71" w:rsidRPr="00BD0240">
        <w:rPr>
          <w:b w:val="0"/>
          <w:bCs w:val="0"/>
          <w:szCs w:val="28"/>
        </w:rPr>
        <w:t>:</w:t>
      </w:r>
    </w:p>
    <w:p w:rsidR="00F40721" w:rsidRPr="00BD0240" w:rsidRDefault="00F40721" w:rsidP="00BD0240">
      <w:pPr>
        <w:spacing w:line="360" w:lineRule="auto"/>
        <w:ind w:firstLine="709"/>
        <w:jc w:val="center"/>
        <w:rPr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6A71" w:rsidRPr="00BD0240" w:rsidRDefault="00386A71" w:rsidP="00BD0240">
      <w:pPr>
        <w:pStyle w:val="2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Барнаул 2005</w:t>
      </w:r>
    </w:p>
    <w:p w:rsidR="00386A71" w:rsidRPr="00BD0240" w:rsidRDefault="00BD0240" w:rsidP="00BD0240">
      <w:pPr>
        <w:pStyle w:val="a3"/>
        <w:spacing w:line="360" w:lineRule="auto"/>
        <w:ind w:firstLine="709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br w:type="page"/>
      </w:r>
      <w:r w:rsidR="00386A71" w:rsidRPr="00BD0240">
        <w:rPr>
          <w:b/>
          <w:bCs/>
          <w:szCs w:val="28"/>
          <w:u w:val="single"/>
        </w:rPr>
        <w:t>СОДЕРЖАНИЕ: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b/>
          <w:bCs/>
          <w:szCs w:val="28"/>
          <w:u w:val="single"/>
        </w:rPr>
      </w:pP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Введение………………………………………………………………..2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Истоки русской благотворительности………………………………..4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«Призрение – дело государственное»………………………………...7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Развитие благотворительности в петровское время…………………9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Расцвет русской благотворительности……………………………....13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Заключение…………………………………………………………….18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Литература……………………………………………………………..20</w:t>
      </w:r>
    </w:p>
    <w:p w:rsidR="00386A71" w:rsidRPr="00BD0240" w:rsidRDefault="00BD0240" w:rsidP="00BD0240">
      <w:pPr>
        <w:pStyle w:val="a3"/>
        <w:spacing w:line="360" w:lineRule="auto"/>
        <w:ind w:firstLine="709"/>
        <w:rPr>
          <w:b/>
          <w:bCs/>
          <w:i/>
          <w:iCs/>
          <w:szCs w:val="28"/>
          <w:u w:val="single"/>
        </w:rPr>
      </w:pPr>
      <w:r>
        <w:rPr>
          <w:szCs w:val="28"/>
        </w:rPr>
        <w:br w:type="page"/>
      </w:r>
      <w:r w:rsidR="00386A71" w:rsidRPr="00BD0240">
        <w:rPr>
          <w:b/>
          <w:bCs/>
          <w:i/>
          <w:iCs/>
          <w:szCs w:val="28"/>
          <w:u w:val="single"/>
        </w:rPr>
        <w:t xml:space="preserve">Введение. </w:t>
      </w:r>
    </w:p>
    <w:p w:rsidR="00BD0240" w:rsidRDefault="00BD0240" w:rsidP="00BD0240">
      <w:pPr>
        <w:pStyle w:val="a3"/>
        <w:spacing w:line="360" w:lineRule="auto"/>
        <w:ind w:firstLine="709"/>
        <w:rPr>
          <w:szCs w:val="28"/>
        </w:rPr>
      </w:pP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На рубеже </w:t>
      </w:r>
      <w:r w:rsidRPr="00BD0240">
        <w:rPr>
          <w:szCs w:val="28"/>
          <w:lang w:val="en-US"/>
        </w:rPr>
        <w:t>XVIII</w:t>
      </w:r>
      <w:r w:rsidRPr="00BD0240">
        <w:rPr>
          <w:szCs w:val="28"/>
        </w:rPr>
        <w:t xml:space="preserve"> – </w:t>
      </w:r>
      <w:r w:rsidRPr="00BD0240">
        <w:rPr>
          <w:szCs w:val="28"/>
          <w:lang w:val="en-US"/>
        </w:rPr>
        <w:t>XIX</w:t>
      </w:r>
      <w:r w:rsidRPr="00BD0240">
        <w:rPr>
          <w:szCs w:val="28"/>
        </w:rPr>
        <w:t xml:space="preserve"> веков общественное призрение начинает складываться в определенную систему со своими светскими институтами, появляется специальное законодательство, регулирующее деятельность не только приказов общественного призрения, но и благотворительную деятельность в обществе. На основе расширяющейся благотворительной практики создаются учреждения поддержки разным категориям нуждающихся: беспризорным детям, инвалидам, увечным воинам, слепым, глухим и т.д. Намечаются меры и по решению проблем социальной патологии: проституции, профессионального нищенства, детской безнадзорности. Этот пласт проблем становится неотъемлемой частью общественного призрения, что, в свою очередь, расширяет практику помощи и поддержки нуждающимся.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Призрение нищих, престарелых, немощных испокон веков считалось делом человеколюбивым и богоугодным. Профессор В.О. Ключевский в книге «Добрые люди Древней Руси» писал: «Наши предки любовь к ближнему понимали, прежде всего, в подвиге сострадания к страждущему, ее первым требованием признавали личную милостыню». «Любовь к ближнему, - говорит он, - это, прежде всего, накормить голодного, напоить жаждущего, посетить заключенного в темнице».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>Человеколюбие на деле значило нищелюбие. Благотворительность была не столько средством общественного благоустройства, сколько необходимым условием личного нравственного здоровья: она больше была нужна самому нищелюбцу, чем нищему… Древнерусский благотворитель, «христолюбец», меньше помышлял о том, чтобы добрым делом поднять уровень общественного благосостояния, чем о том, чтобы возвысить уровень собственного духовного совершенствования. «В рай входят святой милостыней, - говорили на Руси. – Нищий богатым питается, а богатый нищего молитвой спасается».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>Милостыня – одна из древнейших форм проявления гуманного отношения к человеку, выражение сострадания убогим и нищим в виде подаяния им денег или иных материальных средств существования. Специфика этой формы благотворительности – ее сугубо индивидуальный характер, зависящий от личностных свойств подающего милостыню. Подаяние считалось показателем нравственности человека. Различного рода бродяги, живущие подаянием, калики и юродивые считались людьми божьими. Через милостыню обыватель как бы приобщался к великому таинству божественной благодати, ибо был воспитан на заповеди: «Будьте милосердны, как милосерден Отец наш Небесный». Подаянием человек вносил свою посильную лепту в создание атмосферы сострадания и взаимопомощи. Как первичная форма благотворительности милостыня носит неорганизованный характер и наряду с позитивными характеризуется некоторыми и негативными моментами – в частности, постоянные и щедрые подаяния способствуют развитию профессионального нищенства.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</w:p>
    <w:p w:rsidR="00386A71" w:rsidRPr="00BD0240" w:rsidRDefault="00BD0240" w:rsidP="00BD024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 w:rsidR="00386A71" w:rsidRPr="00BD0240">
        <w:rPr>
          <w:b/>
          <w:bCs/>
          <w:i/>
          <w:iCs/>
          <w:sz w:val="28"/>
          <w:szCs w:val="28"/>
          <w:u w:val="single"/>
        </w:rPr>
        <w:t>Истоки русской благотворительности.</w:t>
      </w:r>
    </w:p>
    <w:p w:rsidR="00BD0240" w:rsidRDefault="00BD0240" w:rsidP="00BD0240">
      <w:pPr>
        <w:pStyle w:val="a3"/>
        <w:spacing w:line="360" w:lineRule="auto"/>
        <w:ind w:firstLine="709"/>
        <w:rPr>
          <w:szCs w:val="28"/>
        </w:rPr>
      </w:pP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Благотворительность в России имеет исторические корни, которые связаны со становлением и развитием Российского государства.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>Если не учитывать очень кратких указаний о благотворительной деятельности отдельных благочестивых князей в ранние периоды нашей истории, то можно сказать, что благотворительность как общественная система призрения на Руси стала складываться с принятием христианства. Через соблюдение христианских заповедей, предписывающих воздержание, молитву и милостыню, верующие получали искупление грехов и достигали духовного очищения.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>Христианство открыло славянам новый мир высоких нравственных ценностей любви и сострадания к ближнему, научило соединять молитву с милостыней, являющихся очистительной жертвой. Христианская идея милосердия объединяла всех людей независимо от их социального положения. Благотворительность являлась своего рода священным ритуалом, обычаем, традицией, нормой поведения. В день бракосочетания и при рождении детей московские князья и цари раздавали милостыню, совершали другие благотворительные дела.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>Первоначально благотворительность формировалась на идеях христианства, и поэтому наиболее простой и древней формой филантропической деятельности в России была раздача милостыни нищим и пожертвования в церковь. Церковное имущество провозглашалось достоянием бедных, а священнослужители – лишь распорядителями этого имущества в интересах обездоленных. Пожертвования в церковь притекали также под влиянием взгляда на благотворительность как на «защиту от грехов». Вполне естественно, что все это обеспечило церкви на долгое</w:t>
      </w:r>
      <w:r w:rsidRPr="00BD0240">
        <w:rPr>
          <w:sz w:val="28"/>
          <w:szCs w:val="28"/>
          <w:u w:val="single"/>
        </w:rPr>
        <w:t xml:space="preserve"> </w:t>
      </w:r>
      <w:r w:rsidRPr="00BD0240">
        <w:rPr>
          <w:sz w:val="28"/>
          <w:szCs w:val="28"/>
        </w:rPr>
        <w:t xml:space="preserve">время ведущую роль в благотворительной деятельности. Благотворительность оказывалась церковью через монастыри, но выражалась она, главным образом, в бесплатной раздаче пищи и милостыне бедным, что приводило к «увеличению числа нищих вместо облегчения бедности». </w:t>
      </w:r>
    </w:p>
    <w:p w:rsidR="00386A71" w:rsidRPr="00BD0240" w:rsidRDefault="00386A71" w:rsidP="00BD0240">
      <w:pPr>
        <w:pStyle w:val="21"/>
        <w:spacing w:line="360" w:lineRule="auto"/>
        <w:ind w:firstLine="709"/>
        <w:rPr>
          <w:szCs w:val="28"/>
          <w:u w:val="none"/>
        </w:rPr>
      </w:pPr>
      <w:r w:rsidRPr="00BD0240">
        <w:rPr>
          <w:szCs w:val="28"/>
          <w:u w:val="none"/>
        </w:rPr>
        <w:t>Вторым, не менее важным  источником благотворительности, была народная традиция взаимопомощи, которая основывалась не столько на моральных и религиозных воззрениях, сколько на здравом смысле и опыте человеческого общежития: любой, кто помогает ближнему в беде, давая ему работу и деньги, знает, что, окажись он в подобной же ситуации, ему можно рассчитывать на помощь со стороны других. Взаимопомощь обусловливает принцип равенства дающего и берущего – и тот и другой равны перед ударами судьбы. Лишь только такая благотворительность не унижает берущего.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Историю благотворительных организаций в России можно разделить на два этапа. Первый – с середины </w:t>
      </w:r>
      <w:r w:rsidRPr="00BD0240">
        <w:rPr>
          <w:szCs w:val="28"/>
          <w:lang w:val="en-US"/>
        </w:rPr>
        <w:t>XVI</w:t>
      </w:r>
      <w:r w:rsidRPr="00BD0240">
        <w:rPr>
          <w:szCs w:val="28"/>
        </w:rPr>
        <w:t xml:space="preserve"> века до 1862 г. Это период становления благотворительных организаций в России. Второй – 1862–1906 гг. - это период расцвета русской благотворительности.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 xml:space="preserve">После крещения Руси помощь сирым и убогим сосредоточилась вокруг церквей. До середины </w:t>
      </w:r>
      <w:r w:rsidRPr="00BD0240">
        <w:rPr>
          <w:sz w:val="28"/>
          <w:szCs w:val="28"/>
          <w:lang w:val="en-US"/>
        </w:rPr>
        <w:t>XV</w:t>
      </w:r>
      <w:r w:rsidRPr="00BD0240">
        <w:rPr>
          <w:sz w:val="28"/>
          <w:szCs w:val="28"/>
        </w:rPr>
        <w:t xml:space="preserve"> века частная благотворительность  носит религиозный характер, так как основными законодательными актами, регламентирующими благотворительную деятельность, были церковные уставы и положения. Финансовым источником, обеспечивающим благотворительную деятельность, являлась церковная десятина и свойственный только для некоммерческого хозяйствования добровольный труд волонтеров (монахинь, священнослужителей). Проблемы страждущих становятся предметом внимания княжеской власти, которая носила скорее характер частной благотворительности. Развитие благотворительности в Киевской Руси было прервано татаро-монгольским нашествием, и только после избавления от татаро-монгольского ига  ( во второй половине </w:t>
      </w:r>
      <w:r w:rsidRPr="00BD0240">
        <w:rPr>
          <w:sz w:val="28"/>
          <w:szCs w:val="28"/>
          <w:lang w:val="en-US"/>
        </w:rPr>
        <w:t>XV</w:t>
      </w:r>
      <w:r w:rsidRPr="00BD0240">
        <w:rPr>
          <w:sz w:val="28"/>
          <w:szCs w:val="28"/>
        </w:rPr>
        <w:t xml:space="preserve"> века) появилась возможность на государственном уровне решать сложные социальные проблемы, среди которых – помощь немощным и наиболее нуждающимся. 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 xml:space="preserve">Постепенно благотворительная деятельность приобретает все более широкий размах – расширяются социальный состав благотворительности и ее финансовая база. Однако в процессе развития общества возникает ситуация, когда частное лицо или церковь оказывается не в состоянии решить все социальные проблемы, и во второй половине </w:t>
      </w:r>
      <w:r w:rsidRPr="00BD0240">
        <w:rPr>
          <w:sz w:val="28"/>
          <w:szCs w:val="28"/>
          <w:lang w:val="en-US"/>
        </w:rPr>
        <w:t>XVI</w:t>
      </w:r>
      <w:r w:rsidRPr="00BD0240">
        <w:rPr>
          <w:sz w:val="28"/>
          <w:szCs w:val="28"/>
        </w:rPr>
        <w:t xml:space="preserve"> века появляется и затем развивается система государственного призрения.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>В 1682 году выходит указ царя Федора Алексеевича о том, что неспособные к работе должны найти себе приют при монастырях или богадельнях, а здоровые же нищие должны работать и воспитывать детей в труде. Этот указ имел важнейшее значение для развития некоммерческого сектора в России, - он стал прообразом принципа дифференцированного подхода к различным категориям нуждающихся и принципа социальной профилактики, соблюдение которых является основным преимуществом некоммерческой деятельности.</w:t>
      </w: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D0240">
        <w:rPr>
          <w:b/>
          <w:bCs/>
          <w:i/>
          <w:iCs/>
          <w:sz w:val="28"/>
          <w:szCs w:val="28"/>
          <w:u w:val="single"/>
        </w:rPr>
        <w:t>«Призрение – дело государственное».</w:t>
      </w:r>
    </w:p>
    <w:p w:rsidR="00BD0240" w:rsidRDefault="00BD0240" w:rsidP="00BD0240">
      <w:pPr>
        <w:spacing w:line="360" w:lineRule="auto"/>
        <w:ind w:firstLine="709"/>
        <w:jc w:val="both"/>
        <w:rPr>
          <w:sz w:val="28"/>
          <w:szCs w:val="28"/>
        </w:rPr>
      </w:pPr>
    </w:p>
    <w:p w:rsidR="00386A71" w:rsidRPr="00BD0240" w:rsidRDefault="00386A71" w:rsidP="00BD0240">
      <w:pPr>
        <w:spacing w:line="360" w:lineRule="auto"/>
        <w:ind w:firstLine="709"/>
        <w:jc w:val="both"/>
        <w:rPr>
          <w:sz w:val="28"/>
          <w:szCs w:val="28"/>
        </w:rPr>
      </w:pPr>
      <w:r w:rsidRPr="00BD0240">
        <w:rPr>
          <w:sz w:val="28"/>
          <w:szCs w:val="28"/>
        </w:rPr>
        <w:t>В отличие от подаяния призрение носит организованный характер и осуществляется государством, церковью, обществом, а также частными лицами; выражается прежде всего в предоставлении кому-либо приюта и пропитания.  Сосредоточение дела призрения в государственных учреждениях началось после воцарения династии Романовых в 1613 году. Был учрежден Аптекарский Приказ – высший медицинский орган, ведающий медицинским и аптечным делом, а с 1670 года при царе Алексее Михайловиче (1645 – 1676) – Приказ строения богаделен (все богадельни были отнесены к ведомству патриаршего дома). Но эта мера, по-видимому, была вызвана не решением осуществить какую-нибудь систему общественного призрения, а только усилением благотворительной деятельности, как самого царя Алексея Михайловича, так и ближайших к нему лиц. Но уже в этот период времени появляется необходимость перехода к системе общественного призрения. При этом ясней начинает обозначаться и сама система общественного призрения, в задачи которой входит не только милостыня бедным, но и предоставление трудоспособным нуждающимся заработка, а позднее даже и наказания за тунеядство.</w:t>
      </w:r>
    </w:p>
    <w:p w:rsidR="00386A71" w:rsidRPr="00BD0240" w:rsidRDefault="00386A71" w:rsidP="00BD0240">
      <w:pPr>
        <w:pStyle w:val="21"/>
        <w:spacing w:line="360" w:lineRule="auto"/>
        <w:ind w:firstLine="709"/>
        <w:rPr>
          <w:szCs w:val="28"/>
          <w:u w:val="none"/>
        </w:rPr>
      </w:pPr>
      <w:r w:rsidRPr="00BD0240">
        <w:rPr>
          <w:szCs w:val="28"/>
          <w:u w:val="none"/>
        </w:rPr>
        <w:t>Очевидно, что общественное призрение в это время как отрасль государственного управления не отрицает благотворительность как проявление известного религиозного или морального настроения. Напротив того, признавая законность ее, видит в ней важнейший источник средств для призрения. При этом новое направление в общественном попечении о бедных стремится урегулировать и направить благотворительность, привести ее в известный порядок и более или менее подчинить ее государственным интересам, однако пока еще без всякого стеснения и насилия над благотворителями. Государство еще не налагает обязанностей на общество, не обязывает его различать нищенствующих, выделять из них порочных ленивцев и принимать по отношению к каждой отдельной категории нуждающихся определенные меры попечения.  Эти обязанности оно склонно принять на себя и свои органы и позаботиться устранением злоупотреблений нищенством; частные же благотворители могут по-прежнему подавать милостыню по своему усмотрению всем тем, кому правительство разрешит нищенствовать. Но помощь в закрытых заведениях, очевидно, предпочитается обязательной раздаче пособий, и благотворители приглашаются</w:t>
      </w:r>
      <w:r w:rsidRPr="00BD0240">
        <w:rPr>
          <w:szCs w:val="28"/>
        </w:rPr>
        <w:t xml:space="preserve"> </w:t>
      </w:r>
      <w:r w:rsidRPr="00BD0240">
        <w:rPr>
          <w:szCs w:val="28"/>
          <w:u w:val="none"/>
        </w:rPr>
        <w:t>направлять свои пожертвования в богадельни, госпитали, школы. К концу царского периода нашей истории зарождается новая мысль, по которой помощь общества в деле призрения должна быть не только добровольной, факультативной, но и обязательной.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</w:p>
    <w:p w:rsidR="00386A71" w:rsidRPr="00BD0240" w:rsidRDefault="00386A71" w:rsidP="00BD0240">
      <w:pPr>
        <w:pStyle w:val="a3"/>
        <w:spacing w:line="360" w:lineRule="auto"/>
        <w:ind w:firstLine="709"/>
        <w:rPr>
          <w:b/>
          <w:bCs/>
          <w:i/>
          <w:iCs/>
          <w:szCs w:val="28"/>
          <w:u w:val="single"/>
        </w:rPr>
      </w:pPr>
      <w:r w:rsidRPr="00BD0240">
        <w:rPr>
          <w:b/>
          <w:bCs/>
          <w:i/>
          <w:iCs/>
          <w:szCs w:val="28"/>
          <w:u w:val="single"/>
        </w:rPr>
        <w:t>Развитие благотворительности в петровское время.</w:t>
      </w:r>
    </w:p>
    <w:p w:rsidR="00BD0240" w:rsidRDefault="00BD0240" w:rsidP="00BD0240">
      <w:pPr>
        <w:pStyle w:val="a3"/>
        <w:spacing w:line="360" w:lineRule="auto"/>
        <w:ind w:firstLine="709"/>
        <w:rPr>
          <w:szCs w:val="28"/>
        </w:rPr>
      </w:pP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Развитие мер общественного призрения в определенную систему принадлежит Императору Петру Великому. Систематизируя обширный ряд узаконений и распоряжений его, нельзя не видеть, что им были затронуты все важнейшие и, так сказать, основные вопросы призрения. Он подробно останавливается на необходимости различать нуждающихся по причинам их нужды и определять помощь в соответствии с этой нуждой. Он указывает на предупреждение нищеты как на лучший способ борьбы с ней; выделяет из нуждающихся работоспособных, профессиональных нищих и другие категории их. Он принимает решительные меры к урегулированию частной благотворительности, определяет организованную помощь общества, устанавливает органы призрения и необходимые для развития дела средства. Таким образом, применяемые им меры составляют уже не ряд разрозненных и не связанных между собой попыток, а цельную систему, отличающуюся известной выдержанностью и последовательностью.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Заботясь о «пристройстве» истинно нуждающихся, Император в 1700 году пишет о постройке по всем губерниям богаделен для старых и увечных, кои работать не могут, и о необходимости «старым зело и увечным кормовщикам, также и вдовам старым давать кормовых денег до их смерти, да недорослям малым до указной меры в полы прежних их окладов, а молодым и здоровым кормовых денег не давать и от кормовых денег им отказать». В 1706 году митрополитом Иовом основан первый в России приют для незаконнорожденных детей. Император сочувствовал такому учреждению и немедленно определил на его содержание денежные средства. Позже он повелел учредить в городах госпитали для «зазорных» (незаконнорожденных), а затем и общие сиротские дома.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В 1712 году Петр снова настаивает на принятии энергичных мер по призрению. Он требует повсеместного в губерниях устройства госпиталей для «увечных и самых престарелых, не имеющих возможности снискивать пропитание трудами». В 1715 году Петр приказывает строить в Москве в церковных оградах каменные госпитали, а в других городах деревянные и «объявить указ, чтобы зазорных младенцев в непристойные места не отметывали, но приносили бы к вышеозначенным гошпиталям и клали тайно в окно чрез какое закрытие, дабы приносимых лиц не было видно». За умерщвление же новорожденного Государь грозил смертной казнью. Если впоследствии дети, выросшие в госпитале, заболевали, становились нетрудоспособными или умственно неполноценными, то они «могли возвращаться в эти приюты, как в родительские дома».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Большое внимание великий преобразователь России обращал и на призрение военных чинов. По отношению к ним были изданы распоряжения в 1716, 1722, 1724 гг. и некоторые другие. По отношению к нищим, способным к труду, Петр </w:t>
      </w:r>
      <w:r w:rsidRPr="00BD0240">
        <w:rPr>
          <w:szCs w:val="28"/>
          <w:lang w:val="en-US"/>
        </w:rPr>
        <w:t>I</w:t>
      </w:r>
      <w:r w:rsidRPr="00BD0240">
        <w:rPr>
          <w:szCs w:val="28"/>
        </w:rPr>
        <w:t xml:space="preserve"> постоянно подтверждал, что их нужно привлечь к работе, а больных и увечных помещать в богадельни. Следуя европейским примерам, он усиливает наказания для здоровых нищих: телесные наказания, каторжные работы, денежные штрафы.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Все эти узаконения Петра Великого, в большей части своей, направлены к тому, чтобы создать сознательное отношение к нищенствующим, стремление различать их по нуждам и по причинам нищеты и установить, в зависимости от этих причин, способы и виды призрения (смирительные дома, прядильные дома, гошпитали, сиротские дома). В целях выяснить количество нуждающихся, Император предписал произвести переписи всех бедных.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Относя призрение бедных к обязанностям общества, Петр Великий относился отрицательно к древнейшей форме благотворительности – к безразборчивой милостыне. В ней он видел зло, с которым нужно бороться. Прямым следствием такого воззрения было воспрещение раздавать милостыню отдельным категориям нуждающихся, но не заслуживающих помощи. Лицам, желающим оказать милостыню, рекомендовалось отсылать ее в богадельни.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Необходимо отметить, что внося в дело общественного призрения так много нового, Петр </w:t>
      </w:r>
      <w:r w:rsidRPr="00BD0240">
        <w:rPr>
          <w:szCs w:val="28"/>
          <w:lang w:val="en-US"/>
        </w:rPr>
        <w:t>I</w:t>
      </w:r>
      <w:r w:rsidRPr="00BD0240">
        <w:rPr>
          <w:szCs w:val="28"/>
        </w:rPr>
        <w:t xml:space="preserve"> не мог не сознавать крайней необходимости новых источников средств на призрение, а потому при нем: 1) вдвое был увеличен сбор венечных денег со вступающих в брак; 2) запрещена вольная продажа восковых свечей и предоставлена исключительно церквам; 3) установлен вычет из жалованья у всяких чинов людей, кроме солдат; 4) введено в монастырях обучение монахинь рукоделиям с целью обращения вырученных за эти работы денег «на общую монастырскую пользу»; 5) сбор доброхотных подаяний в церквах; 6) штрафные деньги с раскольников обращать на богоугодные дела. Сам факт обособления этих незначительных средств, со специальным назначением, указывает на сильное желание прочно организовать и поставить дело общественного призрения.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Таковы в общем важнейшие течения в области общественного призрения, появившиеся за время царствования Петра Великого. Несомненно, что великий преобразователь России, устанавливая деление нуждающихся на категории и виды призрения сообразно с нуждами этих категорий, принимая на себя и на государство законодательное упорядочение призрения и поручая выполнение его организованным общественным силам, отрицая при этом безразборчивую раздачу милостыни, стоял на совершенно твердой почве и на правильном пути. К сожалению, Петр во многом не успел осуществить своих планов. Непосредственно же после смерти Петра наступил период законодательного затишья. Ближайшие преемники его мало заботились о полном проведении мер по призрению во всей их совокупности и лишь повторяли и усиливали указы о жестоких наказаниях нищенствующих. По некоторым отраслям призрения произошло даже заметное ухудшение дела. Так, хотя Императрица Екатерина </w:t>
      </w:r>
      <w:r w:rsidRPr="00BD0240">
        <w:rPr>
          <w:szCs w:val="28"/>
          <w:lang w:val="en-US"/>
        </w:rPr>
        <w:t>I</w:t>
      </w:r>
      <w:r w:rsidRPr="00BD0240">
        <w:rPr>
          <w:szCs w:val="28"/>
        </w:rPr>
        <w:t xml:space="preserve">, а затем и Елизавета и издавали указы о призрении новорожденных, но не имели энергии настоять на исполнении, вследствие чего даже те приюты, которые были открыты при Петре </w:t>
      </w:r>
      <w:r w:rsidRPr="00BD0240">
        <w:rPr>
          <w:szCs w:val="28"/>
          <w:lang w:val="en-US"/>
        </w:rPr>
        <w:t>I</w:t>
      </w:r>
      <w:r w:rsidRPr="00BD0240">
        <w:rPr>
          <w:szCs w:val="28"/>
        </w:rPr>
        <w:t xml:space="preserve">, постепенно закрылись. За этот период общее «число нищих умножилось, а паче при церквах и в рядах». Так продолжалось дело до Екатерины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>.</w:t>
      </w:r>
    </w:p>
    <w:p w:rsidR="00386A71" w:rsidRPr="00BD0240" w:rsidRDefault="00BD0240" w:rsidP="00BD0240">
      <w:pPr>
        <w:pStyle w:val="a3"/>
        <w:spacing w:line="360" w:lineRule="auto"/>
        <w:ind w:firstLine="709"/>
        <w:rPr>
          <w:b/>
          <w:bCs/>
          <w:i/>
          <w:iCs/>
          <w:szCs w:val="28"/>
          <w:u w:val="single"/>
        </w:rPr>
      </w:pPr>
      <w:r>
        <w:rPr>
          <w:szCs w:val="28"/>
        </w:rPr>
        <w:br w:type="page"/>
      </w:r>
      <w:r w:rsidR="00386A71" w:rsidRPr="00BD0240">
        <w:rPr>
          <w:b/>
          <w:bCs/>
          <w:i/>
          <w:iCs/>
          <w:szCs w:val="28"/>
          <w:u w:val="single"/>
        </w:rPr>
        <w:t>Расцвет русской благотворительности.</w:t>
      </w:r>
    </w:p>
    <w:p w:rsidR="00BD0240" w:rsidRDefault="00BD0240" w:rsidP="00BD0240">
      <w:pPr>
        <w:pStyle w:val="a3"/>
        <w:spacing w:line="360" w:lineRule="auto"/>
        <w:ind w:firstLine="709"/>
        <w:rPr>
          <w:szCs w:val="28"/>
        </w:rPr>
      </w:pP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С восхождением на престол Екатерины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 xml:space="preserve"> начинается вторая попытка на протяжении </w:t>
      </w:r>
      <w:r w:rsidRPr="00BD0240">
        <w:rPr>
          <w:szCs w:val="28"/>
          <w:lang w:val="en-US"/>
        </w:rPr>
        <w:t>XVIII</w:t>
      </w:r>
      <w:r w:rsidRPr="00BD0240">
        <w:rPr>
          <w:szCs w:val="28"/>
        </w:rPr>
        <w:t xml:space="preserve"> века изменить социально-экономическую структуру страны. При преемниках Петра Великого и до издания учреждения о губерниях (1775) заведывание призрением лежало на Правительствующем Сенате, без определения которого никто не мог быть помещен в богадельню. До этого же времени в области призрения правительство придерживалось предначертаний Петра </w:t>
      </w:r>
      <w:r w:rsidRPr="00BD0240">
        <w:rPr>
          <w:szCs w:val="28"/>
          <w:lang w:val="en-US"/>
        </w:rPr>
        <w:t>I</w:t>
      </w:r>
      <w:r w:rsidRPr="00BD0240">
        <w:rPr>
          <w:szCs w:val="28"/>
        </w:rPr>
        <w:t xml:space="preserve">. Екатерина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 xml:space="preserve"> первые годы своего царствования тоже следовала им, значительно смягчив, однако, карательную систему его по отношению к нищим.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Во время царствования Екатерины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 xml:space="preserve"> создаются новые органы управления общественным призрением, двухуровневая система социальной помощи нуждающимся – приказы общественного призрения и местные органы попечительства сословного характера (дворянская опека, сиротский суд).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 Крупнейшим делом  периода царствования Екатерины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 xml:space="preserve"> было учреждение двух больших заведений для призрения незаконнорожденных детей. Вопрос о них был серьезно разработан под руководством известного филантропа И.И. Бецкого и получил практическое осуществление с основанием в 1763 году в Москве Воспитательного дома, а в 1770 году – и в Петербурге. Устройством этих двух домов было положено прочное начало призрения незаконнорожденных детей если не во всей Империи, то в ближайших к столицам губерниях.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Более самостоятельным характером отличается крупнейшая организационная мера Екатерины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>, заключающаяся в создании ею целой сети специальных учреждений под названием «Приказов общественного призрения», открытых в сорока губерниях на основании «учреждения о губерниях» 1775 года. По этому закону, «приказу общественного призрения поручается попечение и надзирание о установлении и прочном основании: 1) народных школ; 2) установление и надзирание сиротских домов для призрения и воспитания сирот мужского и женского пола, оставшихся после смерти родителей без пропитания; 3) установление и надзирание госпиталей, или больниц для излечения больных;        4) установление и надзирание богаделен для мужского и женского пола, убогих, увечных и престарелых, кои пропитания не имеют; 5) установление и надзирание особого дома для неизлечимо больных, кои пропитания не имеют; 6) установление и надзирание дома для сумасшедших; 7) установление и надзирание работных домов для обоего пола; 8) установление и надзирание смирительных домов для обоего же пола людей. &lt;…&gt;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Таким образом, законодательным актом от 7 ноября 1775 года, получившим название «Учреждения для управления губерний Всероссийской Империи», была заложена государственная система общественного призрения, процветавшая долго и сохранившаяся в общих чертах до наших дней. Законодательство Екатерины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 xml:space="preserve"> решительным образом поворачивало дело призрения от земского общественного принципа, где помощь бедным оказывали земские люди на общественные средства, в сторону централизации на государственной бюрократической основе, где призрением сирых и убогих занимались чиновники полиции и приказов.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В 1785 году создаются городские участковые попечительства, в ведение которых передаются благотворительные учреждения. Таким образом, к решению социальных задач привлекаются широкие слои населения, которые получают доступ как к процессу принятия решения, так и к процессу реализации благотворительных функций.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Екатерина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 xml:space="preserve"> положила начало созданию в России благотворительных обществ, которые впоследствии стали институционной основой современного некоммерческого сектора. Филантропическая и просветительская деятельность, развитая Екатериной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>, продолжилась и после ее смерти.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Супруга Павла </w:t>
      </w:r>
      <w:r w:rsidRPr="00BD0240">
        <w:rPr>
          <w:szCs w:val="28"/>
          <w:lang w:val="en-US"/>
        </w:rPr>
        <w:t>I</w:t>
      </w:r>
      <w:r w:rsidRPr="00BD0240">
        <w:rPr>
          <w:szCs w:val="28"/>
        </w:rPr>
        <w:t xml:space="preserve"> – Императрица Мария Федоровна – в течение 30 лет основала целую сеть благотворительных заведений. В ноябре 1796 года она приняла на себя непосредственное начальствование над Воспитательным обществом благородных девиц и мещанским его отделением; пожаловав ему  в ежегодную выдачу из своей казны по 15 тыс. рублей. Затем, в 1797 году, Императрица приняла по воле Государя главное начальствование и над Воспитательными домами, Сохранными казнами и Коммерческим училищем, чем и положила основание Ведомству, впоследствии названному ее именем. Вступив в управление, Императрица назначила из своих средств ежегодно по 9 тыс. рублей на содержание грудных младенцев с кормилицами. Особое внимание Мария Федоровна обращала на Воспитательные дома.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Заботясь об устройстве уже существующих, Императрица открывала и новые учебные и благотворительные заведения.  К 1802 году в Петербурге и Москве были открыты женские учебно-воспитательные учреждения им. Св. Екатерины. В 1807 году основан Павловский военно-сиротский институт, в 1817 году – Харьковский институт благородных девиц для дочерей дворян и купцов всех гильдий с обучением приходящих девиц за плату и без платы. При Марии Федоровне были открыты училища для солдатских дочерей в Севастополе и Николаеве, для глухонемых детей в Павловске (на даче Императрицы), больницы, воспитательные дома.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К числу наиболее значимых учреждений Императрицы относятся Вдовьи дома – один в Санкт-Петербурге, другой в Москве. Дома были открыты для вдов военных и гражданских чиновников и содержались на доходы Воспитательных домов. В 1803 году Мария Федоровна основала две больницы для бедных на средства Воспитательных домов, которые впоследствии в память о Марии Федоровне были названы Мариинскими.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В 1854 году эти благотворительные заведения были объединены в «Ведомство учреждений Императрицы Марии» (ВУИМ). Учреждения этого ведомства делились на 15 групп, которые, в свою очередь, подразделялись на разряды. К 1904 году ВУИМ включало 140 учебных заведений, Императорский Воспитательный Дом, 55 Домов призрения, 47 лечебниц и больниц, 376 приютов, 298 попечительских детских приютов, 2 попечительства о слепых и глухонемых (включающих 44 учебных заведения, 16 домов призрения и 17 лечебниц, 31 благотворительное общество).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Помимо ВУИМ действовали и Императорское человеколюбивое общество, Российское общество Красного Креста, Попечительство в домах трудолюбия и работных домах и т.д. 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Все существующие в это время благотворительные организации можно разделить на две группы: благотворительные общества и благотворительные учреждения. Благотворительные общества оказывали преимущественно разовую помощь, а благотворительные заведения помимо разовой помощи обеспечивали приют и пропитание постоянно проживающим в этих заведениях.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До 1865 года большинство обществ считали себя общеблаготворительными, но в течение следующего десятилетия помощь обществ стала носить целенаправленный характер, что позволило сформировать механизм эффективной деятельности некоммерческого хозяйствования.</w:t>
      </w:r>
    </w:p>
    <w:p w:rsidR="00386A71" w:rsidRPr="00BD0240" w:rsidRDefault="00BD0240" w:rsidP="00BD0240">
      <w:pPr>
        <w:pStyle w:val="a3"/>
        <w:spacing w:line="360" w:lineRule="auto"/>
        <w:ind w:firstLine="709"/>
        <w:rPr>
          <w:b/>
          <w:bCs/>
          <w:i/>
          <w:iCs/>
          <w:szCs w:val="28"/>
          <w:u w:val="single"/>
        </w:rPr>
      </w:pPr>
      <w:r>
        <w:rPr>
          <w:szCs w:val="28"/>
          <w:u w:val="single"/>
        </w:rPr>
        <w:br w:type="page"/>
      </w:r>
      <w:r w:rsidR="00386A71" w:rsidRPr="00BD0240">
        <w:rPr>
          <w:b/>
          <w:bCs/>
          <w:i/>
          <w:iCs/>
          <w:szCs w:val="28"/>
          <w:u w:val="single"/>
        </w:rPr>
        <w:t xml:space="preserve">Заключение. </w:t>
      </w:r>
    </w:p>
    <w:p w:rsidR="00BD0240" w:rsidRDefault="00BD0240" w:rsidP="00BD0240">
      <w:pPr>
        <w:pStyle w:val="a3"/>
        <w:spacing w:line="360" w:lineRule="auto"/>
        <w:ind w:firstLine="709"/>
        <w:rPr>
          <w:szCs w:val="28"/>
        </w:rPr>
      </w:pP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Гуманность общественных отношений, одним из проявлений которой является благотворительность, выражающаяся в различных формах помощи нуждающимся членам общества, определяется не только уровнем общественного производства и его богатством, но также уровнем общественного сознания и культуры общества. Эстетические вкусы общества являются не только продуктом общественных отношений, но и сами в значительной мере определяют эти общественные отношения. Вот почему подъем благотворительности на рубеже </w:t>
      </w:r>
      <w:r w:rsidRPr="00BD0240">
        <w:rPr>
          <w:szCs w:val="28"/>
          <w:lang w:val="en-US"/>
        </w:rPr>
        <w:t>XVIII</w:t>
      </w:r>
      <w:r w:rsidRPr="00BD0240">
        <w:rPr>
          <w:szCs w:val="28"/>
        </w:rPr>
        <w:t>-</w:t>
      </w:r>
      <w:r w:rsidRPr="00BD0240">
        <w:rPr>
          <w:szCs w:val="28"/>
          <w:lang w:val="en-US"/>
        </w:rPr>
        <w:t>XIX</w:t>
      </w:r>
      <w:r w:rsidRPr="00BD0240">
        <w:rPr>
          <w:szCs w:val="28"/>
        </w:rPr>
        <w:t xml:space="preserve"> столетий связан не только с развитием общественных производительных сил и укреплением материальной базы общества, но также с новыми веяниями, родившимися в общественном сознании под воздействием европейского просвещения. Истоки этого подъема благотворительности лежат в смене гедонистических наклонностей общества на новые общественные духовные ценности, выразившиеся в обостренной гражданственности, в охватившей все слои населения идее государственности, в престижности идеи общественной пользы. </w:t>
      </w:r>
      <w:r w:rsidRPr="00BD0240">
        <w:rPr>
          <w:szCs w:val="28"/>
          <w:lang w:val="en-US"/>
        </w:rPr>
        <w:t>XVIII</w:t>
      </w:r>
      <w:r w:rsidRPr="00BD0240">
        <w:rPr>
          <w:szCs w:val="28"/>
        </w:rPr>
        <w:t xml:space="preserve"> век был для России веком созидательным и победным, что придавало любой сфере человеческой деятельности общественно полезное значение; это духовное начало, объединяя нацию, рождало успех.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Благословенно то общество, которое открывает путь добродетели, трижды благословенно то общество, которое выработало механизмы, превращающие зло во благо, если оно сформировало такое общественное мнение, которое направляет в русло добродетели помыслы и поступки людей далеко не мягких, и, быть может, даже где-то в глубине души далеких от альтруизма.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 xml:space="preserve">Сегодня милосердие – это помощь нуждающимся; формы этой помощи могут быть очень разнообразными. Это и призрение осиротевших детей, и опека над престарелыми, помощь многодетным семьям, забота об инвалидах и т.д. 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Отрадно отметить, что в наши дни, вместе с возрастанием роли в жизни российского общества возрожденной Русской Православной Церкви и других традиционных конфессий, в народе вновь утверждаются понятия духовности и нравственности, активно возрождаются вековые традиции российской благотворительности.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szCs w:val="28"/>
        </w:rPr>
      </w:pPr>
      <w:r w:rsidRPr="00BD0240">
        <w:rPr>
          <w:szCs w:val="28"/>
        </w:rPr>
        <w:t>Самая глубокая, самая искренняя доброта всегда бескорыстна. Она – родник живительной энергии, которая помогает заполнять миллионы опустошенных, страждущих сердец. Благотворительность имеет огромное воспитательное значение, потому что она способствует формированию в людях чувств благородства, душевной щедрости и солидарности, поднимает в них творческую активность, делает их настоящими гражданами Отечества.</w:t>
      </w:r>
    </w:p>
    <w:p w:rsidR="00386A71" w:rsidRPr="00BD0240" w:rsidRDefault="00BD0240" w:rsidP="00BD0240">
      <w:pPr>
        <w:pStyle w:val="a3"/>
        <w:spacing w:line="360" w:lineRule="auto"/>
        <w:ind w:firstLine="709"/>
        <w:rPr>
          <w:b/>
          <w:bCs/>
          <w:szCs w:val="28"/>
        </w:rPr>
      </w:pPr>
      <w:r>
        <w:rPr>
          <w:szCs w:val="28"/>
        </w:rPr>
        <w:br w:type="page"/>
      </w:r>
      <w:r w:rsidR="00386A71" w:rsidRPr="00BD0240">
        <w:rPr>
          <w:b/>
          <w:bCs/>
          <w:szCs w:val="28"/>
        </w:rPr>
        <w:t>ЛИТЕРАТУРА:</w:t>
      </w:r>
    </w:p>
    <w:p w:rsidR="00386A71" w:rsidRPr="00BD0240" w:rsidRDefault="00386A71" w:rsidP="00BD0240">
      <w:pPr>
        <w:pStyle w:val="a3"/>
        <w:spacing w:line="360" w:lineRule="auto"/>
        <w:ind w:firstLine="709"/>
        <w:rPr>
          <w:b/>
          <w:bCs/>
          <w:szCs w:val="28"/>
        </w:rPr>
      </w:pP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>Благотворительность в России. – СПб., 2001.</w:t>
      </w: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>Власов П.В. Благотворительность и милосердие в России. – М., 2001.</w:t>
      </w: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 xml:space="preserve">Заичкин И.А., Почкаев И.Н. Русская история: </w:t>
      </w:r>
      <w:r w:rsidRPr="00BD0240">
        <w:rPr>
          <w:szCs w:val="28"/>
          <w:lang w:val="en-US"/>
        </w:rPr>
        <w:t>IX</w:t>
      </w:r>
      <w:r w:rsidRPr="00BD0240">
        <w:rPr>
          <w:szCs w:val="28"/>
        </w:rPr>
        <w:t xml:space="preserve">-середина </w:t>
      </w:r>
      <w:r w:rsidRPr="00BD0240">
        <w:rPr>
          <w:szCs w:val="28"/>
          <w:lang w:val="en-US"/>
        </w:rPr>
        <w:t>XVIII</w:t>
      </w:r>
      <w:r w:rsidRPr="00BD0240">
        <w:rPr>
          <w:szCs w:val="28"/>
        </w:rPr>
        <w:t xml:space="preserve"> в. – М., 1992.</w:t>
      </w: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>Мельников В.П., Холостова Е.И. История социальной работы в России. – М., 2001.</w:t>
      </w: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 xml:space="preserve">Россия под скипетром Романовых. 1613-1913. – М., 1990. </w:t>
      </w: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 xml:space="preserve">Сочинения Екатерины </w:t>
      </w:r>
      <w:r w:rsidRPr="00BD0240">
        <w:rPr>
          <w:szCs w:val="28"/>
          <w:lang w:val="en-US"/>
        </w:rPr>
        <w:t>II</w:t>
      </w:r>
      <w:r w:rsidRPr="00BD0240">
        <w:rPr>
          <w:szCs w:val="28"/>
        </w:rPr>
        <w:t xml:space="preserve"> / Сост. О.Н. Михайлов. – М., 1990.</w:t>
      </w: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 xml:space="preserve">Фирсов М.В. История социальной работы. – М., 2004. </w:t>
      </w:r>
    </w:p>
    <w:p w:rsidR="00386A71" w:rsidRPr="00BD0240" w:rsidRDefault="00386A71" w:rsidP="00BD0240">
      <w:pPr>
        <w:pStyle w:val="a3"/>
        <w:numPr>
          <w:ilvl w:val="0"/>
          <w:numId w:val="1"/>
        </w:numPr>
        <w:tabs>
          <w:tab w:val="clear" w:pos="1200"/>
          <w:tab w:val="num" w:pos="0"/>
        </w:tabs>
        <w:spacing w:line="360" w:lineRule="auto"/>
        <w:ind w:left="0" w:firstLine="0"/>
        <w:rPr>
          <w:szCs w:val="28"/>
        </w:rPr>
      </w:pPr>
      <w:r w:rsidRPr="00BD0240">
        <w:rPr>
          <w:szCs w:val="28"/>
        </w:rPr>
        <w:t>Холостова Е.И., Сорвина А.С. Социальная работа: теория и практика. – М., 2003.</w:t>
      </w:r>
      <w:bookmarkStart w:id="0" w:name="_GoBack"/>
      <w:bookmarkEnd w:id="0"/>
    </w:p>
    <w:sectPr w:rsidR="00386A71" w:rsidRPr="00BD0240" w:rsidSect="00BD0240">
      <w:footerReference w:type="even" r:id="rId7"/>
      <w:footerReference w:type="default" r:id="rId8"/>
      <w:type w:val="continuous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C0" w:rsidRDefault="00BF4DC0">
      <w:r>
        <w:separator/>
      </w:r>
    </w:p>
  </w:endnote>
  <w:endnote w:type="continuationSeparator" w:id="0">
    <w:p w:rsidR="00BF4DC0" w:rsidRDefault="00BF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71" w:rsidRDefault="00386A71">
    <w:pPr>
      <w:pStyle w:val="a5"/>
      <w:framePr w:wrap="around" w:vAnchor="text" w:hAnchor="margin" w:xAlign="center" w:y="1"/>
      <w:rPr>
        <w:rStyle w:val="a7"/>
      </w:rPr>
    </w:pPr>
  </w:p>
  <w:p w:rsidR="00386A71" w:rsidRDefault="00386A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71" w:rsidRDefault="00CF133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386A71" w:rsidRDefault="00386A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C0" w:rsidRDefault="00BF4DC0">
      <w:r>
        <w:separator/>
      </w:r>
    </w:p>
  </w:footnote>
  <w:footnote w:type="continuationSeparator" w:id="0">
    <w:p w:rsidR="00BF4DC0" w:rsidRDefault="00BF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E537D"/>
    <w:multiLevelType w:val="hybridMultilevel"/>
    <w:tmpl w:val="39D615C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9D4"/>
    <w:rsid w:val="00386A71"/>
    <w:rsid w:val="005405CE"/>
    <w:rsid w:val="007B124A"/>
    <w:rsid w:val="008F5BF1"/>
    <w:rsid w:val="009A09D4"/>
    <w:rsid w:val="00BD0240"/>
    <w:rsid w:val="00BF4DC0"/>
    <w:rsid w:val="00CF1337"/>
    <w:rsid w:val="00F4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A233C6-0216-4205-BF0F-3FCDF0F9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spacing w:line="480" w:lineRule="auto"/>
      <w:ind w:firstLine="48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480" w:lineRule="auto"/>
      <w:ind w:firstLine="480"/>
      <w:jc w:val="both"/>
    </w:pPr>
    <w:rPr>
      <w:sz w:val="28"/>
      <w:u w:val="single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semiHidden/>
    <w:pPr>
      <w:jc w:val="center"/>
    </w:pPr>
    <w:rPr>
      <w:b/>
      <w:bCs/>
      <w:sz w:val="36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D02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BD02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25832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</cp:revision>
  <dcterms:created xsi:type="dcterms:W3CDTF">2014-02-20T17:39:00Z</dcterms:created>
  <dcterms:modified xsi:type="dcterms:W3CDTF">2014-02-20T17:39:00Z</dcterms:modified>
</cp:coreProperties>
</file>