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2AA" w:rsidRPr="00535605" w:rsidRDefault="00293175" w:rsidP="00535605">
      <w:pPr>
        <w:pStyle w:val="af"/>
      </w:pPr>
      <w:r w:rsidRPr="00535605">
        <w:t>Содержание</w:t>
      </w:r>
    </w:p>
    <w:p w:rsidR="00F47FA1" w:rsidRPr="00535605" w:rsidRDefault="00F47FA1" w:rsidP="00535605">
      <w:pPr>
        <w:pStyle w:val="af"/>
      </w:pPr>
    </w:p>
    <w:p w:rsidR="00F47FA1" w:rsidRPr="00535605" w:rsidRDefault="00F47FA1" w:rsidP="001112C0">
      <w:pPr>
        <w:pStyle w:val="af"/>
        <w:tabs>
          <w:tab w:val="left" w:leader="dot" w:pos="9214"/>
        </w:tabs>
        <w:ind w:firstLine="0"/>
        <w:jc w:val="left"/>
        <w:rPr>
          <w:noProof/>
        </w:rPr>
      </w:pPr>
      <w:r w:rsidRPr="00C53522">
        <w:rPr>
          <w:noProof/>
        </w:rPr>
        <w:t>1. Особенности бухгалтерского учета строительного производства у подрядчика</w:t>
      </w:r>
      <w:r w:rsidRPr="00C53522">
        <w:rPr>
          <w:noProof/>
          <w:webHidden/>
        </w:rPr>
        <w:tab/>
      </w:r>
      <w:r w:rsidR="0070664C" w:rsidRPr="00C53522">
        <w:rPr>
          <w:noProof/>
          <w:webHidden/>
        </w:rPr>
        <w:t>2</w:t>
      </w:r>
    </w:p>
    <w:p w:rsidR="00F47FA1" w:rsidRPr="00535605" w:rsidRDefault="00F47FA1" w:rsidP="001112C0">
      <w:pPr>
        <w:pStyle w:val="af"/>
        <w:tabs>
          <w:tab w:val="left" w:leader="dot" w:pos="9214"/>
        </w:tabs>
        <w:ind w:firstLine="0"/>
        <w:jc w:val="left"/>
        <w:rPr>
          <w:noProof/>
        </w:rPr>
      </w:pPr>
      <w:r w:rsidRPr="00C53522">
        <w:rPr>
          <w:noProof/>
        </w:rPr>
        <w:t>2. Особенности бухгалтерского учета строительного производства у заказчика</w:t>
      </w:r>
      <w:r w:rsidRPr="00C53522">
        <w:rPr>
          <w:noProof/>
          <w:webHidden/>
        </w:rPr>
        <w:tab/>
      </w:r>
      <w:r w:rsidR="0070664C" w:rsidRPr="00C53522">
        <w:rPr>
          <w:noProof/>
          <w:webHidden/>
        </w:rPr>
        <w:t>8</w:t>
      </w:r>
    </w:p>
    <w:p w:rsidR="00F47FA1" w:rsidRPr="00535605" w:rsidRDefault="00535605" w:rsidP="00535605">
      <w:pPr>
        <w:pStyle w:val="af"/>
        <w:tabs>
          <w:tab w:val="left" w:leader="dot" w:pos="9072"/>
        </w:tabs>
        <w:ind w:firstLine="0"/>
        <w:jc w:val="left"/>
        <w:rPr>
          <w:noProof/>
        </w:rPr>
      </w:pPr>
      <w:r>
        <w:rPr>
          <w:noProof/>
        </w:rPr>
        <w:t xml:space="preserve">3. </w:t>
      </w:r>
      <w:r w:rsidR="00F47FA1" w:rsidRPr="00C53522">
        <w:rPr>
          <w:noProof/>
        </w:rPr>
        <w:t>Практ</w:t>
      </w:r>
      <w:r w:rsidR="004A11DD" w:rsidRPr="00C53522">
        <w:rPr>
          <w:noProof/>
        </w:rPr>
        <w:t>ическая часть</w:t>
      </w:r>
      <w:r w:rsidR="00F47FA1" w:rsidRPr="00C53522">
        <w:rPr>
          <w:noProof/>
          <w:webHidden/>
        </w:rPr>
        <w:tab/>
      </w:r>
      <w:r w:rsidR="0070664C" w:rsidRPr="00C53522">
        <w:rPr>
          <w:noProof/>
          <w:webHidden/>
        </w:rPr>
        <w:t>12</w:t>
      </w:r>
    </w:p>
    <w:p w:rsidR="00F47FA1" w:rsidRPr="00535605" w:rsidRDefault="00F47FA1" w:rsidP="00535605">
      <w:pPr>
        <w:pStyle w:val="af"/>
        <w:tabs>
          <w:tab w:val="left" w:leader="dot" w:pos="9072"/>
        </w:tabs>
        <w:ind w:firstLine="0"/>
        <w:jc w:val="left"/>
        <w:rPr>
          <w:noProof/>
        </w:rPr>
      </w:pPr>
      <w:r w:rsidRPr="00C53522">
        <w:rPr>
          <w:noProof/>
        </w:rPr>
        <w:t>Список литературы</w:t>
      </w:r>
      <w:r w:rsidRPr="00C53522">
        <w:rPr>
          <w:noProof/>
          <w:webHidden/>
        </w:rPr>
        <w:tab/>
      </w:r>
      <w:r w:rsidR="0070664C" w:rsidRPr="00C53522">
        <w:rPr>
          <w:noProof/>
          <w:webHidden/>
        </w:rPr>
        <w:t>20</w:t>
      </w:r>
    </w:p>
    <w:p w:rsidR="00293175" w:rsidRPr="00535605" w:rsidRDefault="00293175" w:rsidP="00535605">
      <w:pPr>
        <w:pStyle w:val="af"/>
        <w:tabs>
          <w:tab w:val="left" w:leader="dot" w:pos="9072"/>
        </w:tabs>
        <w:ind w:firstLine="0"/>
        <w:jc w:val="left"/>
      </w:pPr>
    </w:p>
    <w:p w:rsidR="00293175" w:rsidRDefault="00535605" w:rsidP="00535605">
      <w:pPr>
        <w:pStyle w:val="af"/>
      </w:pPr>
      <w:bookmarkStart w:id="0" w:name="_Toc83885857"/>
      <w:r>
        <w:br w:type="page"/>
      </w:r>
      <w:r w:rsidR="00293175" w:rsidRPr="00535605">
        <w:t>1. Особенности бухгалтерского учета строительного производства у подрядчика</w:t>
      </w:r>
      <w:bookmarkEnd w:id="0"/>
    </w:p>
    <w:p w:rsidR="00535605" w:rsidRPr="00535605" w:rsidRDefault="00535605" w:rsidP="00535605">
      <w:pPr>
        <w:pStyle w:val="af"/>
      </w:pPr>
    </w:p>
    <w:p w:rsidR="007A344A" w:rsidRPr="00535605" w:rsidRDefault="007A344A" w:rsidP="00535605">
      <w:pPr>
        <w:pStyle w:val="af"/>
      </w:pPr>
      <w:r w:rsidRPr="00535605">
        <w:t>Подрядчики - это организации, выполняющие работы по договору подряда или государственному контракту. Договор подряда заключается с заказчиком в соответствии с Гражданским кодексом.</w:t>
      </w:r>
    </w:p>
    <w:p w:rsidR="007A344A" w:rsidRPr="00535605" w:rsidRDefault="007A344A" w:rsidP="00535605">
      <w:pPr>
        <w:pStyle w:val="af"/>
      </w:pPr>
      <w:r w:rsidRPr="00535605">
        <w:t>Состав расходов подрядчика имеет свои особенности. Рассмотрим некоторые из них.</w:t>
      </w:r>
    </w:p>
    <w:p w:rsidR="007A344A" w:rsidRPr="00535605" w:rsidRDefault="007A344A" w:rsidP="00535605">
      <w:pPr>
        <w:pStyle w:val="af"/>
      </w:pPr>
      <w:r w:rsidRPr="00535605">
        <w:t>Материалы. Подрядчик должен приобретать материалы самостоятельно, если договором не предусмотрено иное (ст.745 ГК РФ). Если же материалы поставляет заказчик, затраты на производство строительной продукции в некоторых случаях могут быть существенно снижены. Поэтому в договор подряда часто включается условие, что заказчик обеспечивает подрядчика материалами.</w:t>
      </w:r>
    </w:p>
    <w:p w:rsidR="007A344A" w:rsidRPr="00535605" w:rsidRDefault="007A344A" w:rsidP="00535605">
      <w:pPr>
        <w:pStyle w:val="af"/>
      </w:pPr>
      <w:r w:rsidRPr="00535605">
        <w:t>Материалы, приобретенные для выполнения строительных работ подрядчиком, учитываются в обычном порядке. Иными словами, используется счет 10 "Материалы", а на счете 19 "Налог на добавленную стоимость по приобретенным ценностям" выделяется НДС.</w:t>
      </w:r>
      <w:r w:rsidR="00DB27EB" w:rsidRPr="00535605">
        <w:footnoteReference w:id="1"/>
      </w:r>
    </w:p>
    <w:p w:rsidR="007A344A" w:rsidRPr="00535605" w:rsidRDefault="007A344A" w:rsidP="00535605">
      <w:pPr>
        <w:pStyle w:val="af"/>
      </w:pPr>
      <w:r w:rsidRPr="00535605">
        <w:t>При использовании материалов заказчика возможны различные варианты учета. Наиболее выгодный - вести учет аналогично передаче давальческих материалов в переработку. При этом материал числится у подрядчика на забалансовом счете 003 "Материалы, принятые в переработку" по цене, предусмотренной в договоре с заказчиком.</w:t>
      </w:r>
    </w:p>
    <w:p w:rsidR="007A344A" w:rsidRPr="00535605" w:rsidRDefault="007A344A" w:rsidP="00535605">
      <w:pPr>
        <w:pStyle w:val="af"/>
      </w:pPr>
      <w:r w:rsidRPr="00535605">
        <w:t>Подрядчик обязан использовать материалы заказчика экономно и расчетливо и по окончании работ представить заказчику отчет об их расходовании. Остаток необходимо возвратить либо с согласия заказчика уменьшить цену работы с учетом стоимости неиспользованных материалов, остающихся у подрядчика (п.1 ст.713 ГК РФ). Данную операцию следует отразить проводками:</w:t>
      </w:r>
    </w:p>
    <w:p w:rsidR="007A344A" w:rsidRPr="00535605" w:rsidRDefault="007A344A" w:rsidP="00535605">
      <w:pPr>
        <w:pStyle w:val="af"/>
      </w:pPr>
      <w:r w:rsidRPr="00535605">
        <w:t>Дебет 10 Кредит 60</w:t>
      </w:r>
    </w:p>
    <w:p w:rsidR="007A344A" w:rsidRPr="00535605" w:rsidRDefault="007A344A" w:rsidP="00535605">
      <w:pPr>
        <w:pStyle w:val="af"/>
      </w:pPr>
      <w:r w:rsidRPr="00535605">
        <w:t>- получены неиспользованные материалы в счет погашения задолженности заказчика;</w:t>
      </w:r>
    </w:p>
    <w:p w:rsidR="007A344A" w:rsidRPr="00535605" w:rsidRDefault="007A344A" w:rsidP="00535605">
      <w:pPr>
        <w:pStyle w:val="af"/>
      </w:pPr>
      <w:r w:rsidRPr="00535605">
        <w:t>Дебет 19 Кредит 60</w:t>
      </w:r>
    </w:p>
    <w:p w:rsidR="007A344A" w:rsidRPr="00535605" w:rsidRDefault="007A344A" w:rsidP="00535605">
      <w:pPr>
        <w:pStyle w:val="af"/>
      </w:pPr>
      <w:r w:rsidRPr="00535605">
        <w:t>- отражен НДС;</w:t>
      </w:r>
    </w:p>
    <w:p w:rsidR="007A344A" w:rsidRPr="00535605" w:rsidRDefault="007A344A" w:rsidP="00535605">
      <w:pPr>
        <w:pStyle w:val="af"/>
      </w:pPr>
      <w:r w:rsidRPr="00535605">
        <w:t>Дебет 60 Кредит 62</w:t>
      </w:r>
    </w:p>
    <w:p w:rsidR="007A344A" w:rsidRPr="00535605" w:rsidRDefault="007A344A" w:rsidP="00535605">
      <w:pPr>
        <w:pStyle w:val="af"/>
      </w:pPr>
      <w:r w:rsidRPr="00535605">
        <w:t>- произведено уменьшение стоимости выполненных работ на стоимость оставшихся у подрядчика материалов.</w:t>
      </w:r>
    </w:p>
    <w:p w:rsidR="007A344A" w:rsidRPr="00535605" w:rsidRDefault="007A344A" w:rsidP="00535605">
      <w:pPr>
        <w:pStyle w:val="af"/>
      </w:pPr>
      <w:r w:rsidRPr="00535605">
        <w:t>Оборудование. Подрядчик может работать на своем оборудовании и на оборудовании заказчика. Если он работает на своем оборудовании, амортизация начисляется в обычном порядке. Если же на оборудовании заказчика, амортизацию начисляет заказчик у себя в учете. У подрядчика оборудование должно числиться на забалансовом счете по стоимости, указанной в накладной или в акте передачи оборудования. Заказчик может возместить стоимость доставки оборудования подрядчику, если это оговорено в договоре.</w:t>
      </w:r>
    </w:p>
    <w:p w:rsidR="007A344A" w:rsidRPr="00535605" w:rsidRDefault="007A344A" w:rsidP="00535605">
      <w:pPr>
        <w:pStyle w:val="af"/>
      </w:pPr>
      <w:r w:rsidRPr="00535605">
        <w:t>Иногда подрядчик осуществляет расходы, связанные с получением договоров на строительство. Например, расходы по участию в тендерных торгах. Если такие расходы могут быть отдельно выделены и есть уверенность, что договор будет заключен, до заключения договора они должны учитываться как расходы будущих периодов. Это следует из пункта 12 Положения по бухгалтерскому учету "Учет договоров (контрактов) на капитальное строительство" (ПБУ 2/94).</w:t>
      </w:r>
      <w:r w:rsidR="006E58F2" w:rsidRPr="00535605">
        <w:footnoteReference w:id="2"/>
      </w:r>
      <w:r w:rsidRPr="00535605">
        <w:t xml:space="preserve"> Документ утвержден приказом Минфина России от 20.12.94 N 167.</w:t>
      </w:r>
    </w:p>
    <w:p w:rsidR="007A344A" w:rsidRPr="00535605" w:rsidRDefault="007A344A" w:rsidP="00535605">
      <w:pPr>
        <w:pStyle w:val="af"/>
      </w:pPr>
      <w:r w:rsidRPr="00535605">
        <w:t>После заключения договора на выполнение строительных работ расходы, учтенные на счете 97 "Расходы будущих периодов", списываются в дебет счета 20 "Основное производство". Расходы будущих периодов списываются в порядке, устанавливаемом организацией. Например, единовременно в момент начала работ на соответствующем объекте.</w:t>
      </w:r>
    </w:p>
    <w:p w:rsidR="007A344A" w:rsidRPr="00535605" w:rsidRDefault="007A344A" w:rsidP="00535605">
      <w:pPr>
        <w:pStyle w:val="af"/>
      </w:pPr>
      <w:r w:rsidRPr="00535605">
        <w:t>Стоимость работ, выполненных субподрядчиками, для генерального подрядчика является расходами по обычным видам деятельности.</w:t>
      </w:r>
    </w:p>
    <w:p w:rsidR="007A344A" w:rsidRPr="00535605" w:rsidRDefault="007A344A" w:rsidP="00535605">
      <w:pPr>
        <w:pStyle w:val="af"/>
      </w:pPr>
      <w:r w:rsidRPr="00535605">
        <w:t>Особенность строительства - длительный технологический цикл. Поэтому важно определить, когда расходы признаются в бухгалтерском и налоговом учете.</w:t>
      </w:r>
    </w:p>
    <w:p w:rsidR="007A344A" w:rsidRPr="00535605" w:rsidRDefault="007A344A" w:rsidP="00535605">
      <w:pPr>
        <w:pStyle w:val="af"/>
      </w:pPr>
      <w:r w:rsidRPr="00535605">
        <w:t>В бухучете признание расходов связано с моментом сдачи объекта по договору. По условиям договора объект может сдаваться по этапам или в целом. Расходы признаются тогда, когда признается выручка: в конце строительства или по этапам. В налоговом учете все сложнее.</w:t>
      </w:r>
    </w:p>
    <w:p w:rsidR="007A344A" w:rsidRPr="00535605" w:rsidRDefault="007A344A" w:rsidP="00535605">
      <w:pPr>
        <w:pStyle w:val="af"/>
      </w:pPr>
      <w:r w:rsidRPr="00535605">
        <w:t>В налоговом учете расходы на производство и реализацию подразделяются на прямые и косвенные (п.1 ст.318 НК РФ). К прямым относятся:</w:t>
      </w:r>
    </w:p>
    <w:p w:rsidR="007A344A" w:rsidRPr="00535605" w:rsidRDefault="007A344A" w:rsidP="00535605">
      <w:pPr>
        <w:pStyle w:val="af"/>
      </w:pPr>
      <w:r w:rsidRPr="00535605">
        <w:t>- материальные затраты, определяемые в соответствии с подпунктами 1 и 4 пункта 1 статьи 254 НК РФ;</w:t>
      </w:r>
    </w:p>
    <w:p w:rsidR="007A344A" w:rsidRPr="00535605" w:rsidRDefault="007A344A" w:rsidP="00535605">
      <w:pPr>
        <w:pStyle w:val="af"/>
      </w:pPr>
      <w:r w:rsidRPr="00535605">
        <w:t>- расходы на оплату труда персонала, участвующего в процессе производства товаров, выполнения работ, оказания услуг, а также начисленная на них сумма единого социального налога;</w:t>
      </w:r>
    </w:p>
    <w:p w:rsidR="007A344A" w:rsidRPr="00535605" w:rsidRDefault="007A344A" w:rsidP="00535605">
      <w:pPr>
        <w:pStyle w:val="af"/>
      </w:pPr>
      <w:r w:rsidRPr="00535605">
        <w:t>- суммы начисленной амортизации по основным средствам, используемым при производстве товаров, работ, услуг.</w:t>
      </w:r>
    </w:p>
    <w:p w:rsidR="007A344A" w:rsidRPr="00535605" w:rsidRDefault="007A344A" w:rsidP="00535605">
      <w:pPr>
        <w:pStyle w:val="af"/>
      </w:pPr>
      <w:r w:rsidRPr="00535605">
        <w:t>К косвенным - все иные суммы расходов, за исключением внереализационных расходов.</w:t>
      </w:r>
    </w:p>
    <w:p w:rsidR="007A344A" w:rsidRPr="00535605" w:rsidRDefault="007A344A" w:rsidP="00535605">
      <w:pPr>
        <w:pStyle w:val="af"/>
      </w:pPr>
      <w:r w:rsidRPr="00535605">
        <w:t>Субподрядные работы оплачиваются ежемесячно после подписания акта о приемке выполненных работ (форма КС-2) и справки о стоимости выполненных работ и затрат (форма КС-3).</w:t>
      </w:r>
      <w:r w:rsidR="00DB27EB" w:rsidRPr="00535605">
        <w:footnoteReference w:id="3"/>
      </w:r>
    </w:p>
    <w:p w:rsidR="007A344A" w:rsidRPr="00535605" w:rsidRDefault="007A344A" w:rsidP="00535605">
      <w:pPr>
        <w:pStyle w:val="af"/>
      </w:pPr>
      <w:r w:rsidRPr="00535605">
        <w:t>В налоговом учете затраты по участию в тендере учитываются равномерно в течение срока действия договора (п.1 ст.272 НК РФ). Для сближения бухгалтерского и налогового учета можно и в бухучете списывать затраты равными долями в течение срока действия договора.</w:t>
      </w:r>
    </w:p>
    <w:p w:rsidR="007A344A" w:rsidRPr="00535605" w:rsidRDefault="007A344A" w:rsidP="00535605">
      <w:pPr>
        <w:pStyle w:val="af"/>
      </w:pPr>
      <w:r w:rsidRPr="00535605">
        <w:t>Далее бухгалтер организации должен отразить в учете работы, произведенные субподрядчиком:</w:t>
      </w:r>
      <w:r w:rsidR="00DB27EB" w:rsidRPr="00535605">
        <w:footnoteReference w:id="4"/>
      </w:r>
    </w:p>
    <w:p w:rsidR="007A344A" w:rsidRPr="00535605" w:rsidRDefault="007A344A" w:rsidP="00535605">
      <w:pPr>
        <w:pStyle w:val="af"/>
      </w:pPr>
      <w:r w:rsidRPr="00535605">
        <w:t>Дебет 20 Кредит 60</w:t>
      </w:r>
      <w:r w:rsidR="0085726E" w:rsidRPr="00535605">
        <w:t xml:space="preserve"> </w:t>
      </w:r>
      <w:r w:rsidRPr="00535605">
        <w:t>- приняты от субподрядчика выполненные работы;</w:t>
      </w:r>
    </w:p>
    <w:p w:rsidR="007A344A" w:rsidRPr="00535605" w:rsidRDefault="007A344A" w:rsidP="00535605">
      <w:pPr>
        <w:pStyle w:val="af"/>
      </w:pPr>
      <w:r w:rsidRPr="00535605">
        <w:t>Дебет 19 Кредит 60 - отражен НДС по субподряду;</w:t>
      </w:r>
    </w:p>
    <w:p w:rsidR="007A344A" w:rsidRPr="00535605" w:rsidRDefault="007A344A" w:rsidP="00535605">
      <w:pPr>
        <w:pStyle w:val="af"/>
      </w:pPr>
      <w:r w:rsidRPr="00535605">
        <w:t>Дебет 60 Кредит 51 - оплачены работы субподрядчика.</w:t>
      </w:r>
    </w:p>
    <w:p w:rsidR="007A344A" w:rsidRPr="00535605" w:rsidRDefault="007A344A" w:rsidP="00535605">
      <w:pPr>
        <w:pStyle w:val="af"/>
      </w:pPr>
      <w:r w:rsidRPr="00535605">
        <w:t>НДС по работам, выполненным субподрядчиками, генподрядчик вправе принять к вычету из бюджета при наличии счетов-фактур и документов, подтверждающих фактическую оплату, а также после принятия на учет указанных работ и услуг (статьи 171 и 172 НК РФ).</w:t>
      </w:r>
    </w:p>
    <w:p w:rsidR="007A344A" w:rsidRPr="00535605" w:rsidRDefault="007A344A" w:rsidP="00535605">
      <w:pPr>
        <w:pStyle w:val="af"/>
      </w:pPr>
      <w:r w:rsidRPr="00535605">
        <w:t>Дебет 68 Кредит 19 - принят НДС к вычету.</w:t>
      </w:r>
    </w:p>
    <w:p w:rsidR="007A344A" w:rsidRPr="00535605" w:rsidRDefault="007A344A" w:rsidP="00535605">
      <w:pPr>
        <w:pStyle w:val="af"/>
      </w:pPr>
      <w:r w:rsidRPr="00535605">
        <w:t>В бухгалтерском учете на конец марта вся сумма расходов относится к незавершенному производству (НЗП). Выручки по данному заказу нет. Она появится в следующем году, когда заказчик примет объект в целом.</w:t>
      </w:r>
    </w:p>
    <w:p w:rsidR="007A344A" w:rsidRPr="00535605" w:rsidRDefault="007A344A" w:rsidP="00535605">
      <w:pPr>
        <w:pStyle w:val="af"/>
      </w:pPr>
      <w:r w:rsidRPr="00535605">
        <w:t>Сумма косвенных расходов на производство и реализацию, осуществленных в текущем периоде, в полном объеме относится к расходам текущего периода с учетом требований, предусмотренных Налоговым кодексом. Сумма прямых расходов, осуществленных в текущем периоде, также относится к расходам текущего периода, за исключением сумм прямых расходов, распределяемых на остатки НЗП.</w:t>
      </w:r>
    </w:p>
    <w:p w:rsidR="007A344A" w:rsidRPr="00535605" w:rsidRDefault="007A344A" w:rsidP="00535605">
      <w:pPr>
        <w:pStyle w:val="af"/>
      </w:pPr>
      <w:r w:rsidRPr="00535605">
        <w:t>Зачастую организация выполняет несколько заказов одновременно. Одни принимаются заказчиком в текущем периоде, другие относятся к незавершенным заказам. Как в этом случае следует определять расходы? Признавая прямые расходы текущего периода, организация должна исключить из них расходы по незавершенному производству. Расходы по НЗП, в свою очередь, определяются исходя из доли НЗП в общей стоимости.</w:t>
      </w:r>
    </w:p>
    <w:p w:rsidR="007A344A" w:rsidRPr="00535605" w:rsidRDefault="007A344A" w:rsidP="00535605">
      <w:pPr>
        <w:pStyle w:val="af"/>
      </w:pPr>
      <w:r w:rsidRPr="00535605">
        <w:t xml:space="preserve">А как распределяется сумма прямых расходов для налогоплательщиков, деятельность которых связана с выполнением работ? На остатки НЗП пропорционально доле незавершенных (или завершенных, но не принятых на конец текущего месяца) заказов на выполнение работ в </w:t>
      </w:r>
      <w:r w:rsidR="0085726E" w:rsidRPr="00535605">
        <w:t>общем,</w:t>
      </w:r>
      <w:r w:rsidRPr="00535605">
        <w:t xml:space="preserve"> объеме таких заказов, осуществляемых в течение месяца. Критерий, в соответствии с которым определяется объем выполненных заказов, в Налоговом кодексе не закреплен. Поэтому организация должна выбрать его самостоятельно и отразить в учетной политике для целей налогообложения. Например, в качестве критерия может быть выбрана договорная стоимость соответствующих заказов.</w:t>
      </w:r>
    </w:p>
    <w:p w:rsidR="007A344A" w:rsidRPr="00535605" w:rsidRDefault="007A344A" w:rsidP="00535605">
      <w:pPr>
        <w:pStyle w:val="af"/>
      </w:pPr>
      <w:r w:rsidRPr="00535605">
        <w:t>Заказчик может оплачивать работы в ходе строительства либо по окончании всех работ по договору. Расчеты осуществляются двумя способами: единовременно по завершении всех работ; частями за выполненные отдельные виды работ (по этапам).</w:t>
      </w:r>
    </w:p>
    <w:p w:rsidR="007A344A" w:rsidRPr="00535605" w:rsidRDefault="007A344A" w:rsidP="00535605">
      <w:pPr>
        <w:pStyle w:val="af"/>
      </w:pPr>
      <w:r w:rsidRPr="00535605">
        <w:t>Окончательный расчет заказчик производит после выполнения всех работ, включая устранение дефектов, выявленных при приемке объекта, за вычетом средств, перечисленных подрядчику ранее.</w:t>
      </w:r>
    </w:p>
    <w:p w:rsidR="007A344A" w:rsidRPr="00535605" w:rsidRDefault="007A344A" w:rsidP="00535605">
      <w:pPr>
        <w:pStyle w:val="af"/>
      </w:pPr>
      <w:r w:rsidRPr="00535605">
        <w:t>Согласно условиям договора заказчик принимает объект строительства по завершении строительства в целом или поэтапно. Соответственно строительная организация - подрядчик может применять один из двух методов определения финансового результата. Рассмотрим оба случая.</w:t>
      </w:r>
    </w:p>
    <w:p w:rsidR="007A344A" w:rsidRPr="00535605" w:rsidRDefault="007A344A" w:rsidP="00535605">
      <w:pPr>
        <w:pStyle w:val="af"/>
      </w:pPr>
      <w:r w:rsidRPr="00535605">
        <w:t>До 1 января 2003 года организации, которые по условиям договора сдавали заказчику объект в целом, в налоговом учете расходы принимали в уменьшение налоговой базы в текущем периоде (за исключением НЗП), а доходы - по окончании всех работ. В результате в одном периоде были большие убытки, в другом - весь доход подпадал под налогообложение.</w:t>
      </w:r>
    </w:p>
    <w:p w:rsidR="007A344A" w:rsidRPr="00535605" w:rsidRDefault="007A344A" w:rsidP="00535605">
      <w:pPr>
        <w:pStyle w:val="af"/>
      </w:pPr>
      <w:r w:rsidRPr="00535605">
        <w:t>C 1 января 2003 года вступила в силу новая редакция статьи 316 НК РФ. Поправки к ней коснулись производств с технологическим циклом более одного налогового периода, (то есть года), если договором не предусмотрена поэтапная сдача работ. Теперь доход от реализации работ распределяется налогоплательщиком самостоятельно с учетом принципа равномерности признания дохода.</w:t>
      </w:r>
    </w:p>
    <w:p w:rsidR="007A344A" w:rsidRPr="00535605" w:rsidRDefault="007A344A" w:rsidP="00535605">
      <w:pPr>
        <w:pStyle w:val="af"/>
      </w:pPr>
      <w:r w:rsidRPr="00535605">
        <w:t>В Методических рекомендациях по применению главы 25 "Налог на прибыль организаций" части второй Налогового кодекса Российской Федерации, утвержденных приказом МНС России от 20.12.2002 N БГ-3-02/729, уточнены способы распределения дохода между отчетными периодами:</w:t>
      </w:r>
    </w:p>
    <w:p w:rsidR="007A344A" w:rsidRPr="00535605" w:rsidRDefault="007A344A" w:rsidP="00535605">
      <w:pPr>
        <w:pStyle w:val="af"/>
      </w:pPr>
      <w:r w:rsidRPr="00535605">
        <w:t>1) равномерно в течение срока действия договора;</w:t>
      </w:r>
    </w:p>
    <w:p w:rsidR="007A344A" w:rsidRPr="00535605" w:rsidRDefault="007A344A" w:rsidP="00535605">
      <w:pPr>
        <w:pStyle w:val="af"/>
      </w:pPr>
      <w:r w:rsidRPr="00535605">
        <w:t>2) пропорционально доле фактических расходов отчетного периода в общей сумме расходов, предусмотренных в смете.</w:t>
      </w:r>
    </w:p>
    <w:p w:rsidR="007A344A" w:rsidRPr="00535605" w:rsidRDefault="007A344A" w:rsidP="00535605">
      <w:pPr>
        <w:pStyle w:val="af"/>
      </w:pPr>
      <w:r w:rsidRPr="00535605">
        <w:t>Выбранный способ нужно зафиксировать в учетной политике для целей налогообложения.</w:t>
      </w:r>
    </w:p>
    <w:p w:rsidR="007A344A" w:rsidRPr="00535605" w:rsidRDefault="007A344A" w:rsidP="00535605">
      <w:pPr>
        <w:pStyle w:val="af"/>
      </w:pPr>
      <w:r w:rsidRPr="00535605">
        <w:t>Если НДС исчисляется "по оплате", налогоплательщик обязан уплатить его по завершении строительства объекта в целом. То есть когда заказчик произведет оплату работ по договору. Если НДС исчисляется "по отгрузке", налогоплательщик обязан уплатить его также после приемки объекта в целом, поскольку только после этого возникнет объект налогообложения - реализация.</w:t>
      </w:r>
    </w:p>
    <w:p w:rsidR="007A344A" w:rsidRPr="00535605" w:rsidRDefault="007A344A" w:rsidP="00535605">
      <w:pPr>
        <w:pStyle w:val="af"/>
      </w:pPr>
      <w:r w:rsidRPr="00535605">
        <w:t>При поэтапном закрытии договора финансовый результат у подрядчика выявляется по этапам как разница между объемом выполненных работ и приходящимися на них затратами (п.17 ПБУ 2/94).</w:t>
      </w:r>
      <w:r w:rsidR="006E58F2" w:rsidRPr="00535605">
        <w:footnoteReference w:id="5"/>
      </w:r>
      <w:r w:rsidRPr="00535605">
        <w:t xml:space="preserve"> То есть учет затрат по каждому этапу ведется раздельно.</w:t>
      </w:r>
    </w:p>
    <w:p w:rsidR="007A344A" w:rsidRPr="00535605" w:rsidRDefault="007A344A" w:rsidP="00535605">
      <w:pPr>
        <w:pStyle w:val="af"/>
      </w:pPr>
      <w:r w:rsidRPr="00535605">
        <w:t>Для обобщения информации о законченных этапах работ, имеющих самостоятельное значение, предназначен счет 46 "Выполненные этапы по незавершенным работам". По дебету счета 46 учитывается стоимость оплаченных заказчиком и законченных организацией этапов работ, принятых в установленном порядке, в корреспонденции со счетом 90 "Продажи" (субсчет "Выручка"). Одновременно сумма затрат по законченным и принятым этапам работ списывается с кредита счета 20 "Основное производство" в дебет счета 90 (субсчет "Себестоимость продаж"). По окончании всей работы в целом оплаченная заказчиком стоимость этапов, учтенная на счете 46, списывается в дебет счета 62 "Расчеты с покупателями и заказчиками". То есть счет 46 закрывается после сдачи заказчику объекта, законченного строительством.</w:t>
      </w:r>
    </w:p>
    <w:p w:rsidR="007A344A" w:rsidRPr="00535605" w:rsidRDefault="007A344A" w:rsidP="00535605">
      <w:pPr>
        <w:pStyle w:val="af"/>
      </w:pPr>
      <w:r w:rsidRPr="00535605">
        <w:t>При признании выручки от выполнения работ по этапам сдача отдельного этапа для целей налогообложения рассматривается как реализация выполненных работ с начислением и уплатой с такой реализации налогов, установленных законодательством.</w:t>
      </w:r>
    </w:p>
    <w:p w:rsidR="007A344A" w:rsidRPr="00535605" w:rsidRDefault="007A344A" w:rsidP="00535605">
      <w:pPr>
        <w:pStyle w:val="af"/>
      </w:pPr>
      <w:r w:rsidRPr="00535605">
        <w:t>В налоговом учете доход признается сразу же после сдачи очередного этапа работ. Расходы признаются в обычном порядке: прямые (без НЗП) и косвенные расходы уменьшают налоговую базу текущего периода.</w:t>
      </w:r>
    </w:p>
    <w:p w:rsidR="007A344A" w:rsidRPr="00535605" w:rsidRDefault="007A344A" w:rsidP="00535605">
      <w:pPr>
        <w:pStyle w:val="af"/>
      </w:pPr>
      <w:r w:rsidRPr="00535605">
        <w:t>Сдача результатов выполненных строительных работ по этапу признается объектом обложения по НДС (пп.1 п.1 ст.146 НК РФ). Налоговая база определяется с учетом авансовых платежей, полученных в счет предстоящего выполнения работ (п.1 ст.162 НК РФ). Сумма НДС, исчисленная и уплаченная с авансов, принимается к вычету из бюджета в соответствии с пунктом 8 статьи 171 и пунктом 6 статьи 172 НК РФ.</w:t>
      </w:r>
    </w:p>
    <w:p w:rsidR="00CA1172" w:rsidRPr="00535605" w:rsidRDefault="00CA1172" w:rsidP="00535605">
      <w:pPr>
        <w:pStyle w:val="af"/>
      </w:pPr>
    </w:p>
    <w:p w:rsidR="00293175" w:rsidRDefault="00293175" w:rsidP="00535605">
      <w:pPr>
        <w:pStyle w:val="af"/>
      </w:pPr>
      <w:bookmarkStart w:id="1" w:name="_Toc83885858"/>
      <w:r w:rsidRPr="00535605">
        <w:t>2. Особенности бухгалтерского учета строительного производства у заказчика</w:t>
      </w:r>
      <w:bookmarkEnd w:id="1"/>
    </w:p>
    <w:p w:rsidR="00BF0B11" w:rsidRPr="00535605" w:rsidRDefault="00BF0B11" w:rsidP="00535605">
      <w:pPr>
        <w:pStyle w:val="af"/>
      </w:pPr>
    </w:p>
    <w:p w:rsidR="009D22AF" w:rsidRPr="00535605" w:rsidRDefault="009D22AF" w:rsidP="00535605">
      <w:pPr>
        <w:pStyle w:val="af"/>
      </w:pPr>
      <w:r w:rsidRPr="00535605">
        <w:t>Стоимость строительных работ в бухгалтерском учете организации-заказчика отражается на основании акта о приемке выполненных работ ф. N КС-2, который подписывают заказчик и подрядчик. Оплата указанных работ осуществляется заказчиком по справке о стоимости выполненных работ и затрат ф. N КС-3</w:t>
      </w:r>
      <w:r w:rsidR="00DB27EB" w:rsidRPr="00535605">
        <w:footnoteReference w:id="6"/>
      </w:r>
      <w:r w:rsidRPr="00535605">
        <w:t>. На основании этой справки организация-заказчик включает стоимость выполненных работ в состав вложений во внеоборотные активы. Данные хозяйственные операции в бухгалтерском учете организации-заказчика отражаются следующим образом:</w:t>
      </w:r>
      <w:r w:rsidR="00DB27EB" w:rsidRPr="00535605">
        <w:footnoteReference w:id="7"/>
      </w:r>
    </w:p>
    <w:p w:rsidR="009D22AF" w:rsidRPr="00535605" w:rsidRDefault="009D22AF" w:rsidP="00535605">
      <w:pPr>
        <w:pStyle w:val="af"/>
      </w:pPr>
      <w:r w:rsidRPr="00535605">
        <w:t>Дебет 08 "Вложения во внеоборотные активы",</w:t>
      </w:r>
    </w:p>
    <w:p w:rsidR="009D22AF" w:rsidRPr="00535605" w:rsidRDefault="009D22AF" w:rsidP="00535605">
      <w:pPr>
        <w:pStyle w:val="af"/>
      </w:pPr>
      <w:r w:rsidRPr="00535605">
        <w:t>Дебет 19, субсчет "Налог на добавленную стоимость при приобретении основных средств",</w:t>
      </w:r>
    </w:p>
    <w:p w:rsidR="009D22AF" w:rsidRPr="00535605" w:rsidRDefault="009D22AF" w:rsidP="00535605">
      <w:pPr>
        <w:pStyle w:val="af"/>
      </w:pPr>
      <w:r w:rsidRPr="00535605">
        <w:t>Кредит 60 "Расчеты с поставщиками и подрядчиками".</w:t>
      </w:r>
    </w:p>
    <w:p w:rsidR="009D22AF" w:rsidRPr="00535605" w:rsidRDefault="009D22AF" w:rsidP="00535605">
      <w:pPr>
        <w:pStyle w:val="af"/>
      </w:pPr>
      <w:r w:rsidRPr="00535605">
        <w:t>Следует обратить внимание на то, что при осуществлении строительства объектов организация-заказчик может приобретать оборудование, инструмент или инвентарь, которые будут отражаться по дебету счета 07 "Оборудование к установке". После того как заказчик передаст их подрядной организации для дальнейшей установки, производится запись: Дебет 08 "Вложения во внеоборотные активы", Кредит 07 "Оборудование к установке".</w:t>
      </w:r>
    </w:p>
    <w:p w:rsidR="009D22AF" w:rsidRPr="00535605" w:rsidRDefault="009D22AF" w:rsidP="00535605">
      <w:pPr>
        <w:pStyle w:val="af"/>
      </w:pPr>
      <w:r w:rsidRPr="00535605">
        <w:t>Основанием для этого служит акт приемки-передачи оборудования в монтаж ф. N ОС-15.</w:t>
      </w:r>
    </w:p>
    <w:p w:rsidR="009D22AF" w:rsidRPr="00535605" w:rsidRDefault="009D22AF" w:rsidP="00535605">
      <w:pPr>
        <w:pStyle w:val="af"/>
      </w:pPr>
      <w:r w:rsidRPr="00535605">
        <w:t>Перевод смонтированного оборудования в состав основных средств производится одновременно со сдачей объекта в эксплуатацию.</w:t>
      </w:r>
    </w:p>
    <w:p w:rsidR="009D22AF" w:rsidRPr="00535605" w:rsidRDefault="009D22AF" w:rsidP="00535605">
      <w:pPr>
        <w:pStyle w:val="af"/>
      </w:pPr>
      <w:r w:rsidRPr="00535605">
        <w:t>В соответствии с ПБУ 2/94 организация-заказчик выявляет финансовый результат от выполнения своих функций путем определения разницы между величиной средств, заложенных в смету на строящиеся в данном отчетном периоде объекты, и фактическими затратами. В случае расчетов застройщика с инвестором за сданный объект по договорной стоимости финансовый результат включает также разницу между этой стоимостью и фактическими затратами на строительство объекта с учетом затрат по содержанию застройщика. Согласно Положению по бухгалтерскому учету долгосрочных инвестиций финансовый результат от производственной деятельности организаций-заказчиков, специализирующихся на строительстве объектов, в том случае, если данный вид деятельности не является основным, ведется на счете 91 "Прочие доходы и расходы". В бухгалтерском учете организации-заказчика производятся записи:</w:t>
      </w:r>
      <w:r w:rsidR="006E58F2" w:rsidRPr="00535605">
        <w:footnoteReference w:id="8"/>
      </w:r>
    </w:p>
    <w:p w:rsidR="009D22AF" w:rsidRPr="00535605" w:rsidRDefault="009D22AF" w:rsidP="00535605">
      <w:pPr>
        <w:pStyle w:val="af"/>
      </w:pPr>
      <w:r w:rsidRPr="00535605">
        <w:t>Дебет 08 "Вложения во внеоборотные активы", Кредит 91 "Прочие доходы и расходы", субсчет 1 "Прочие доходы" - отражена сумма полученной экономии;</w:t>
      </w:r>
    </w:p>
    <w:p w:rsidR="009D22AF" w:rsidRPr="00535605" w:rsidRDefault="009D22AF" w:rsidP="00535605">
      <w:pPr>
        <w:pStyle w:val="af"/>
      </w:pPr>
      <w:r w:rsidRPr="00535605">
        <w:t>Дебет 91 "Прочие доходы и расходы", субсчет "Налог на добавленную стоимость", Кредит 68 "Расчеты с бюджетом по налогу на добавленную стоимость" - отражено начисление НДС;</w:t>
      </w:r>
    </w:p>
    <w:p w:rsidR="009D22AF" w:rsidRPr="00535605" w:rsidRDefault="009D22AF" w:rsidP="00535605">
      <w:pPr>
        <w:pStyle w:val="af"/>
      </w:pPr>
      <w:r w:rsidRPr="00535605">
        <w:t>Дебет 99 "Прибыли и убытки", Кредит 68 "Расчеты с бюджетом по налогу на прибыль организаций" - отражено начисление налога на прибыль.</w:t>
      </w:r>
    </w:p>
    <w:p w:rsidR="009D22AF" w:rsidRPr="00535605" w:rsidRDefault="009D22AF" w:rsidP="00535605">
      <w:pPr>
        <w:pStyle w:val="af"/>
      </w:pPr>
      <w:r w:rsidRPr="00535605">
        <w:t>При составлении Отчета о прибылях и убытках ф. N 2 финансовый результат организации-заказчика отражается в составе внереализационных доходов и расходов по строкам 120 и 130.</w:t>
      </w:r>
    </w:p>
    <w:p w:rsidR="009D22AF" w:rsidRPr="00535605" w:rsidRDefault="009D22AF" w:rsidP="00535605">
      <w:pPr>
        <w:pStyle w:val="af"/>
      </w:pPr>
      <w:r w:rsidRPr="00535605">
        <w:t>Состав незавершенного строительства организации-заказчика формируется из затрат по возведению объектов с начала строительства до ввода их в эксплуатацию. К ним, в частности, относятся затраты на строительно-монтажные работы; затраты на приобретение оборудования, инструмента; прочие капитальные работы и затраты (проектно-изыскательские, геологоразведочные и буровые работы; затраты по отводу земельных участков и переселению в связи со строительством; на подготовку кадров для вновь строящихся организаций и др.).</w:t>
      </w:r>
    </w:p>
    <w:p w:rsidR="009D22AF" w:rsidRPr="00535605" w:rsidRDefault="009D22AF" w:rsidP="00535605">
      <w:pPr>
        <w:pStyle w:val="af"/>
      </w:pPr>
      <w:r w:rsidRPr="00535605">
        <w:t>В бухгалтерском балансе организации-заказчика незавершенные капитальные вложения отражаются по фактическим затратам. При завершении процесса строительства у организации-заказчика формируется объект завершенного строительства в размере затрат, имевших место при его создании и вводе в эксплуатацию. Ввод в эксплуатацию законченных строительством объектов оформляется на основании подписанных сторонами актов. Они являются основанием для списания стоимости объекта строительства со счета 08 на счета учета приходуемого имущества или источников их финансирования.</w:t>
      </w:r>
    </w:p>
    <w:p w:rsidR="009D22AF" w:rsidRPr="00535605" w:rsidRDefault="009D22AF" w:rsidP="00535605">
      <w:pPr>
        <w:pStyle w:val="af"/>
      </w:pPr>
      <w:r w:rsidRPr="00535605">
        <w:t>На стадии завершения объема строительных работ или их отдельных этапов, предусмотренных в договоре строительного подряда, законченное строительство оформляется актами приемки. На основании данных актов организация-заказчик на сумму произведенных капитальных затрат в размере инвентарной стоимости объекта производит уменьшение полученных от инвестора источников финансирования, которое отражается следующей записью:</w:t>
      </w:r>
      <w:r w:rsidR="006E58F2" w:rsidRPr="00535605">
        <w:footnoteReference w:id="9"/>
      </w:r>
    </w:p>
    <w:p w:rsidR="009D22AF" w:rsidRPr="00535605" w:rsidRDefault="009D22AF" w:rsidP="00535605">
      <w:pPr>
        <w:pStyle w:val="af"/>
      </w:pPr>
      <w:r w:rsidRPr="00535605">
        <w:t>Дебет 86 "Целевое финансирование", Кредит 08 "Вложения во внеоборотные активы".</w:t>
      </w:r>
    </w:p>
    <w:p w:rsidR="009D22AF" w:rsidRPr="00535605" w:rsidRDefault="009D22AF" w:rsidP="00535605">
      <w:pPr>
        <w:pStyle w:val="af"/>
      </w:pPr>
      <w:r w:rsidRPr="00535605">
        <w:t>Компенсацию за ущерб, а также штрафные санкции за нарушения условий хозяйственных договоров, которые могут иметь место в случаях приостановления или полного прекращения работ на объекте строительства, организация-заказчик отражает в бухгалтерском учете следующим образом:</w:t>
      </w:r>
    </w:p>
    <w:p w:rsidR="009D22AF" w:rsidRPr="00535605" w:rsidRDefault="009D22AF" w:rsidP="00535605">
      <w:pPr>
        <w:pStyle w:val="af"/>
      </w:pPr>
      <w:r w:rsidRPr="00535605">
        <w:t>Дебет 91 "Прочие доходы и расходы", Кредит 76 "Расчеты с разными дебиторами и кредиторами".</w:t>
      </w:r>
    </w:p>
    <w:p w:rsidR="009D22AF" w:rsidRPr="00535605" w:rsidRDefault="009D22AF" w:rsidP="00535605">
      <w:pPr>
        <w:pStyle w:val="af"/>
      </w:pPr>
      <w:r w:rsidRPr="00535605">
        <w:t>Из-за нехватки денежных средств или по иным причинам объект незавершенного строительства может быть продан организацией-заказчиком. Финансовый результат по таким хозяйственным операциям в бухгалтерском учете организации-заказчика выявляется на счете 91. По кредиту данного счета отражается сумма, за которую реализуется объект незавершенного строительства, увеличенная на сумму НДС, в корреспонденции со счетом 76. Затраты по реализуемому объекту незавершенного строительства отражаются по дебету счета 91 в корреспонденции со счетом 08. Кроме того, по дебету счета 91 в корреспонденции со счетом 68 "Расчеты по налогам и сборам" отражается сумма НДС, начисленная организацией-заказчиком. Одновременно с этим предъявляется к зачету уплаченная подрядчикам по выполненным строительным работам сумма НДС.</w:t>
      </w:r>
    </w:p>
    <w:p w:rsidR="009D22AF" w:rsidRPr="00535605" w:rsidRDefault="009D22AF" w:rsidP="00535605">
      <w:pPr>
        <w:pStyle w:val="af"/>
      </w:pPr>
      <w:r w:rsidRPr="00535605">
        <w:t>Согласно ст.270 НК РФ затраты, носящие инвестиционный характер, затраты по созданию амортизируемого имущества в целях обложения налогом на прибыль не учитываются.</w:t>
      </w:r>
    </w:p>
    <w:p w:rsidR="009D22AF" w:rsidRPr="00535605" w:rsidRDefault="009D22AF" w:rsidP="00535605">
      <w:pPr>
        <w:pStyle w:val="af"/>
      </w:pPr>
      <w:r w:rsidRPr="00535605">
        <w:t>В ст.171 НК РФ установлено, что налоговым вычетам у организации-заказчика подлежат суммы НДС, предъявленные ей подрядными строительными организациями по проведенным ими строительным работам, а также поставщиками материальных ценностей, услуг, которые были приобретены для выполнения строительно-монтажных работ.</w:t>
      </w:r>
    </w:p>
    <w:p w:rsidR="009D22AF" w:rsidRPr="00535605" w:rsidRDefault="009D22AF" w:rsidP="00535605">
      <w:pPr>
        <w:pStyle w:val="af"/>
      </w:pPr>
      <w:r w:rsidRPr="00535605">
        <w:t>Согласно ст.172 НК РФ вычеты сумм НДС организацией-заказчиком производятся по мере постановки на учет объектов строительства или реализации объекта незавершенного строительства.</w:t>
      </w:r>
    </w:p>
    <w:p w:rsidR="00293175" w:rsidRPr="00535605" w:rsidRDefault="009D22AF" w:rsidP="00535605">
      <w:pPr>
        <w:pStyle w:val="af"/>
      </w:pPr>
      <w:r w:rsidRPr="00535605">
        <w:t>Таким образом, по истечении нормативного срока строительства, установленного договором строительного подряда, в налоговую базу по налогу на имущество по не введенному в эксплуатацию объекту включается стоимость незавершенного строительства, отражаемая на субсчете 08-3.</w:t>
      </w:r>
    </w:p>
    <w:p w:rsidR="001112C0" w:rsidRDefault="001112C0" w:rsidP="00535605">
      <w:pPr>
        <w:pStyle w:val="af"/>
      </w:pPr>
      <w:bookmarkStart w:id="2" w:name="_Toc83885859"/>
    </w:p>
    <w:p w:rsidR="00535605" w:rsidRPr="00535605" w:rsidRDefault="001112C0" w:rsidP="00535605">
      <w:pPr>
        <w:pStyle w:val="af"/>
      </w:pPr>
      <w:r>
        <w:t xml:space="preserve">3. </w:t>
      </w:r>
      <w:r w:rsidR="00293175" w:rsidRPr="00535605">
        <w:t>Практическая часть</w:t>
      </w:r>
      <w:bookmarkEnd w:id="2"/>
    </w:p>
    <w:p w:rsidR="001112C0" w:rsidRDefault="001112C0" w:rsidP="00535605">
      <w:pPr>
        <w:pStyle w:val="af"/>
      </w:pPr>
    </w:p>
    <w:p w:rsidR="00197F29" w:rsidRPr="00535605" w:rsidRDefault="00197F29" w:rsidP="00535605">
      <w:pPr>
        <w:pStyle w:val="af"/>
      </w:pPr>
      <w:r w:rsidRPr="00535605">
        <w:t>Хозяйственные</w:t>
      </w:r>
      <w:r w:rsidR="00535605" w:rsidRPr="00535605">
        <w:t xml:space="preserve"> </w:t>
      </w:r>
      <w:r w:rsidRPr="00535605">
        <w:t>операции организации розничной торговли</w:t>
      </w:r>
    </w:p>
    <w:p w:rsidR="00197F29" w:rsidRPr="00535605" w:rsidRDefault="00197F29" w:rsidP="00535605">
      <w:pPr>
        <w:pStyle w:val="af"/>
      </w:pPr>
      <w:r w:rsidRPr="00535605">
        <w:t>Исходные данные</w:t>
      </w:r>
    </w:p>
    <w:p w:rsidR="00197F29" w:rsidRDefault="00197F29" w:rsidP="00535605">
      <w:pPr>
        <w:pStyle w:val="af"/>
      </w:pPr>
      <w:r w:rsidRPr="00535605">
        <w:t>А. Начальные остатки по счетам (в рублях):</w:t>
      </w:r>
    </w:p>
    <w:p w:rsidR="00C9618E" w:rsidRPr="00535605" w:rsidRDefault="00C9618E" w:rsidP="00535605">
      <w:pPr>
        <w:pStyle w:val="af"/>
      </w:pPr>
    </w:p>
    <w:tbl>
      <w:tblPr>
        <w:tblW w:w="0" w:type="auto"/>
        <w:tblInd w:w="749" w:type="dxa"/>
        <w:tblLayout w:type="fixed"/>
        <w:tblCellMar>
          <w:left w:w="40" w:type="dxa"/>
          <w:right w:w="40" w:type="dxa"/>
        </w:tblCellMar>
        <w:tblLook w:val="0000" w:firstRow="0" w:lastRow="0" w:firstColumn="0" w:lastColumn="0" w:noHBand="0" w:noVBand="0"/>
      </w:tblPr>
      <w:tblGrid>
        <w:gridCol w:w="1418"/>
        <w:gridCol w:w="6237"/>
        <w:gridCol w:w="851"/>
      </w:tblGrid>
      <w:tr w:rsidR="00197F29" w:rsidRPr="00535605" w:rsidTr="00C9618E">
        <w:trPr>
          <w:trHeight w:hRule="exact" w:val="343"/>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Код счета</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 xml:space="preserve">Наименование </w:t>
            </w:r>
            <w:r w:rsidR="00734FE2" w:rsidRPr="00535605">
              <w:t>счета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Сумма</w:t>
            </w:r>
          </w:p>
        </w:tc>
      </w:tr>
      <w:tr w:rsidR="00197F29" w:rsidRPr="00535605" w:rsidTr="00C9618E">
        <w:trPr>
          <w:trHeight w:hRule="exact" w:val="33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1</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3</w:t>
            </w:r>
          </w:p>
        </w:tc>
      </w:tr>
      <w:tr w:rsidR="00197F29" w:rsidRPr="00535605" w:rsidTr="00C9618E">
        <w:trPr>
          <w:trHeight w:hRule="exact" w:val="33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01</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Основные средства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10 200</w:t>
            </w:r>
          </w:p>
        </w:tc>
      </w:tr>
      <w:tr w:rsidR="00197F29" w:rsidRPr="00535605" w:rsidTr="00C9618E">
        <w:trPr>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02</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Износ основных средств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2 470</w:t>
            </w:r>
          </w:p>
        </w:tc>
      </w:tr>
      <w:tr w:rsidR="00197F29" w:rsidRPr="00535605" w:rsidTr="00C9618E">
        <w:trPr>
          <w:trHeight w:hRule="exact" w:val="33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10-9</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Хозяйственный инвентарь</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690</w:t>
            </w:r>
          </w:p>
        </w:tc>
      </w:tr>
      <w:tr w:rsidR="00197F29" w:rsidRPr="00535605" w:rsidTr="00C9618E">
        <w:trPr>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13</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Износ МБП</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514A42" w:rsidP="00C9618E">
            <w:pPr>
              <w:pStyle w:val="af0"/>
            </w:pPr>
            <w:r w:rsidRPr="00535605">
              <w:t>11960</w:t>
            </w:r>
          </w:p>
        </w:tc>
      </w:tr>
      <w:tr w:rsidR="00197F29" w:rsidRPr="00535605" w:rsidTr="00C9618E">
        <w:trPr>
          <w:trHeight w:hRule="exact" w:val="33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41-2</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Товары в розничной торговле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88 590</w:t>
            </w:r>
          </w:p>
        </w:tc>
      </w:tr>
      <w:tr w:rsidR="00197F29" w:rsidRPr="00535605" w:rsidTr="00C9618E">
        <w:trPr>
          <w:trHeight w:hRule="exact" w:val="33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41-3</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Тара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300</w:t>
            </w:r>
          </w:p>
        </w:tc>
      </w:tr>
      <w:tr w:rsidR="00197F29" w:rsidRPr="00535605" w:rsidTr="00C9618E">
        <w:trPr>
          <w:trHeight w:hRule="exact" w:val="31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42</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Торговая наценка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6 580</w:t>
            </w:r>
          </w:p>
        </w:tc>
      </w:tr>
      <w:tr w:rsidR="00197F29" w:rsidRPr="00535605" w:rsidTr="00C9618E">
        <w:trPr>
          <w:trHeight w:hRule="exact" w:val="34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44</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Расходы на продажу (транспортные расходы)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570</w:t>
            </w:r>
          </w:p>
        </w:tc>
      </w:tr>
      <w:tr w:rsidR="00197F29" w:rsidRPr="00535605" w:rsidTr="00C9618E">
        <w:trPr>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90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Продажи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w:t>
            </w:r>
          </w:p>
        </w:tc>
      </w:tr>
      <w:tr w:rsidR="00197F29" w:rsidRPr="00535605" w:rsidTr="00C9618E">
        <w:trPr>
          <w:trHeight w:hRule="exact" w:val="33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50-1</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Касса организации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60</w:t>
            </w:r>
          </w:p>
        </w:tc>
      </w:tr>
      <w:tr w:rsidR="00197F29" w:rsidRPr="00535605" w:rsidTr="00C9618E">
        <w:trPr>
          <w:trHeight w:hRule="exact" w:val="33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51</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Расчетный счет</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102 440</w:t>
            </w:r>
          </w:p>
        </w:tc>
      </w:tr>
      <w:tr w:rsidR="00197F29" w:rsidRPr="00535605" w:rsidTr="00C9618E">
        <w:trPr>
          <w:trHeight w:hRule="exact" w:val="33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57</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Переводы в пути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1 820</w:t>
            </w:r>
          </w:p>
        </w:tc>
      </w:tr>
      <w:tr w:rsidR="00197F29" w:rsidRPr="00535605" w:rsidTr="00C9618E">
        <w:trPr>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60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Расчеты с поставщиками и подрядчиками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3 760</w:t>
            </w:r>
          </w:p>
        </w:tc>
      </w:tr>
      <w:tr w:rsidR="00197F29" w:rsidRPr="00535605" w:rsidTr="00C9618E">
        <w:trPr>
          <w:trHeight w:hRule="exact" w:val="34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76</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Расчеты по претензиям</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720</w:t>
            </w:r>
          </w:p>
        </w:tc>
      </w:tr>
      <w:tr w:rsidR="00197F29" w:rsidRPr="00535605" w:rsidTr="00C9618E">
        <w:trPr>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68</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Расчеты по налогам и сборам - дебетовое сальдо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40</w:t>
            </w:r>
          </w:p>
        </w:tc>
      </w:tr>
      <w:tr w:rsidR="00197F29" w:rsidRPr="00535605" w:rsidTr="00C9618E">
        <w:trPr>
          <w:trHeight w:val="699"/>
        </w:trPr>
        <w:tc>
          <w:tcPr>
            <w:tcW w:w="1418" w:type="dxa"/>
            <w:tcBorders>
              <w:top w:val="single" w:sz="6" w:space="0" w:color="auto"/>
              <w:left w:val="single" w:sz="6" w:space="0" w:color="auto"/>
              <w:right w:val="single" w:sz="6" w:space="0" w:color="auto"/>
            </w:tcBorders>
            <w:shd w:val="clear" w:color="auto" w:fill="FFFFFF"/>
          </w:tcPr>
          <w:p w:rsidR="00197F29" w:rsidRPr="00535605" w:rsidRDefault="00197F29" w:rsidP="00C9618E">
            <w:pPr>
              <w:pStyle w:val="af0"/>
            </w:pPr>
            <w:r w:rsidRPr="00535605">
              <w:t>69</w:t>
            </w:r>
          </w:p>
        </w:tc>
        <w:tc>
          <w:tcPr>
            <w:tcW w:w="6237" w:type="dxa"/>
            <w:tcBorders>
              <w:top w:val="single" w:sz="6" w:space="0" w:color="auto"/>
              <w:left w:val="single" w:sz="6" w:space="0" w:color="auto"/>
              <w:right w:val="single" w:sz="6" w:space="0" w:color="auto"/>
            </w:tcBorders>
            <w:shd w:val="clear" w:color="auto" w:fill="FFFFFF"/>
          </w:tcPr>
          <w:p w:rsidR="00197F29" w:rsidRPr="00535605" w:rsidRDefault="00197F29" w:rsidP="00C9618E">
            <w:pPr>
              <w:pStyle w:val="af0"/>
            </w:pPr>
            <w:r w:rsidRPr="00535605">
              <w:t>Расчеты по социальному страхованию и обеспечению - дебетовое сальдо</w:t>
            </w:r>
          </w:p>
        </w:tc>
        <w:tc>
          <w:tcPr>
            <w:tcW w:w="851" w:type="dxa"/>
            <w:tcBorders>
              <w:top w:val="single" w:sz="6" w:space="0" w:color="auto"/>
              <w:left w:val="single" w:sz="6" w:space="0" w:color="auto"/>
              <w:right w:val="single" w:sz="6" w:space="0" w:color="auto"/>
            </w:tcBorders>
            <w:shd w:val="clear" w:color="auto" w:fill="FFFFFF"/>
          </w:tcPr>
          <w:p w:rsidR="00197F29" w:rsidRPr="00535605" w:rsidRDefault="00197F29" w:rsidP="00C9618E">
            <w:pPr>
              <w:pStyle w:val="af0"/>
            </w:pPr>
            <w:r w:rsidRPr="00535605">
              <w:t>26</w:t>
            </w:r>
          </w:p>
        </w:tc>
      </w:tr>
      <w:tr w:rsidR="00197F29" w:rsidRPr="00535605" w:rsidTr="00C9618E">
        <w:trPr>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70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Расчеты с персоналом по оплате труда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460</w:t>
            </w:r>
          </w:p>
        </w:tc>
      </w:tr>
      <w:tr w:rsidR="00197F29" w:rsidRPr="00535605" w:rsidTr="00C9618E">
        <w:trPr>
          <w:trHeight w:hRule="exact" w:val="360"/>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76</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Расчеты с разными дебиторами и кредиторами - кредитовое сальдо</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80</w:t>
            </w:r>
          </w:p>
        </w:tc>
      </w:tr>
      <w:tr w:rsidR="00197F29" w:rsidRPr="00535605" w:rsidTr="00C9618E">
        <w:trPr>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99</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Прибыли и убытки</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9 668</w:t>
            </w:r>
          </w:p>
        </w:tc>
      </w:tr>
      <w:tr w:rsidR="00197F29" w:rsidRPr="00535605" w:rsidTr="00C9618E">
        <w:trPr>
          <w:trHeight w:hRule="exact" w:val="33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98-4</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Доходы будущих периодов</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w:t>
            </w:r>
          </w:p>
        </w:tc>
      </w:tr>
      <w:tr w:rsidR="00197F29" w:rsidRPr="00535605" w:rsidTr="00C9618E">
        <w:trPr>
          <w:trHeight w:hRule="exact" w:val="33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94</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Недостачи и потери от порчи ценностей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w:t>
            </w:r>
          </w:p>
        </w:tc>
      </w:tr>
      <w:tr w:rsidR="00197F29" w:rsidRPr="00535605" w:rsidTr="00C9618E">
        <w:trPr>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80</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Уставный каптал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101 266</w:t>
            </w:r>
          </w:p>
        </w:tc>
      </w:tr>
      <w:tr w:rsidR="00197F29" w:rsidRPr="00535605" w:rsidTr="00C9618E">
        <w:trPr>
          <w:trHeight w:hRule="exact" w:val="326"/>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83</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Добавочный капитал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230</w:t>
            </w:r>
          </w:p>
        </w:tc>
      </w:tr>
      <w:tr w:rsidR="00197F29" w:rsidRPr="00535605" w:rsidTr="00C9618E">
        <w:trPr>
          <w:trHeight w:hRule="exact" w:val="355"/>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66</w:t>
            </w:r>
          </w:p>
        </w:tc>
        <w:tc>
          <w:tcPr>
            <w:tcW w:w="6237"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Расчеты по краткосрочным кредитам и займам</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97F29" w:rsidRPr="00535605" w:rsidRDefault="00197F29" w:rsidP="00C9618E">
            <w:pPr>
              <w:pStyle w:val="af0"/>
            </w:pPr>
            <w:r w:rsidRPr="00535605">
              <w:t>80 862</w:t>
            </w:r>
          </w:p>
        </w:tc>
      </w:tr>
    </w:tbl>
    <w:p w:rsidR="00197F29" w:rsidRPr="00535605" w:rsidRDefault="00197F29" w:rsidP="00535605">
      <w:pPr>
        <w:pStyle w:val="af"/>
      </w:pPr>
    </w:p>
    <w:p w:rsidR="00197F29" w:rsidRPr="00535605" w:rsidRDefault="00197F29" w:rsidP="00535605">
      <w:pPr>
        <w:pStyle w:val="af"/>
      </w:pPr>
      <w:r w:rsidRPr="00535605">
        <w:t>Б Описание хозяйственных операций, состоящих в текущем месяце (суть операции и ее числовая мера в рублях, если не указана иная единица измерения) по вариантам</w:t>
      </w:r>
    </w:p>
    <w:p w:rsidR="00197F29" w:rsidRPr="00535605" w:rsidRDefault="00197F29" w:rsidP="00535605">
      <w:pPr>
        <w:pStyle w:val="af"/>
      </w:pPr>
      <w:r w:rsidRPr="00535605">
        <w:t xml:space="preserve">1. Приняты товары и тара, </w:t>
      </w:r>
      <w:r w:rsidR="009F633F" w:rsidRPr="00535605">
        <w:t>посту</w:t>
      </w:r>
      <w:r w:rsidRPr="00535605">
        <w:t>пивш</w:t>
      </w:r>
      <w:r w:rsidR="009F633F" w:rsidRPr="00535605">
        <w:t>и</w:t>
      </w:r>
      <w:r w:rsidRPr="00535605">
        <w:t xml:space="preserve">е </w:t>
      </w:r>
      <w:r w:rsidR="00E05A47" w:rsidRPr="00535605">
        <w:t>о</w:t>
      </w:r>
      <w:r w:rsidR="009F633F" w:rsidRPr="00535605">
        <w:t>т</w:t>
      </w:r>
      <w:r w:rsidRPr="00535605">
        <w:t xml:space="preserve"> поставщика. Согласно счетам склада:</w:t>
      </w:r>
    </w:p>
    <w:p w:rsidR="00197F29" w:rsidRPr="00535605" w:rsidRDefault="00197F29" w:rsidP="00535605">
      <w:pPr>
        <w:pStyle w:val="af"/>
      </w:pPr>
      <w:r w:rsidRPr="00535605">
        <w:t>а)</w:t>
      </w:r>
      <w:r w:rsidR="009F633F" w:rsidRPr="00535605">
        <w:t xml:space="preserve"> </w:t>
      </w:r>
      <w:r w:rsidRPr="00535605">
        <w:t>стоимость товаров по покупным ценам - 4) 29</w:t>
      </w:r>
      <w:r w:rsidR="00535605" w:rsidRPr="00535605">
        <w:t xml:space="preserve"> </w:t>
      </w:r>
      <w:r w:rsidR="009F633F" w:rsidRPr="00535605">
        <w:t>270;</w:t>
      </w:r>
    </w:p>
    <w:p w:rsidR="00197F29" w:rsidRPr="00535605" w:rsidRDefault="00197F29" w:rsidP="00535605">
      <w:pPr>
        <w:pStyle w:val="af"/>
      </w:pPr>
      <w:r w:rsidRPr="00535605">
        <w:t>б) НДС 20%;</w:t>
      </w:r>
    </w:p>
    <w:p w:rsidR="00197F29" w:rsidRPr="00535605" w:rsidRDefault="00197F29" w:rsidP="00535605">
      <w:pPr>
        <w:pStyle w:val="af"/>
      </w:pPr>
      <w:r w:rsidRPr="00535605">
        <w:t>в) стоимость тары—190;</w:t>
      </w:r>
    </w:p>
    <w:p w:rsidR="00197F29" w:rsidRPr="00535605" w:rsidRDefault="00197F29" w:rsidP="00535605">
      <w:pPr>
        <w:pStyle w:val="af"/>
      </w:pPr>
      <w:r w:rsidRPr="00535605">
        <w:t>г) расходы по доставке товаров -</w:t>
      </w:r>
      <w:r w:rsidR="009F633F" w:rsidRPr="00535605">
        <w:t xml:space="preserve"> 4) 243;</w:t>
      </w:r>
    </w:p>
    <w:p w:rsidR="00197F29" w:rsidRPr="00535605" w:rsidRDefault="00197F29" w:rsidP="00535605">
      <w:pPr>
        <w:pStyle w:val="af"/>
      </w:pPr>
      <w:r w:rsidRPr="00535605">
        <w:t>2. Начислена наценка на поступившие товары - 30%.</w:t>
      </w:r>
    </w:p>
    <w:p w:rsidR="00197F29" w:rsidRPr="00535605" w:rsidRDefault="00197F29" w:rsidP="00535605">
      <w:pPr>
        <w:pStyle w:val="af"/>
      </w:pPr>
      <w:r w:rsidRPr="00535605">
        <w:t>Оплачены счета поставщиков с расчетного счета - ?</w:t>
      </w:r>
    </w:p>
    <w:p w:rsidR="00197F29" w:rsidRPr="00535605" w:rsidRDefault="00197F29" w:rsidP="00535605">
      <w:pPr>
        <w:pStyle w:val="af"/>
      </w:pPr>
      <w:r w:rsidRPr="00535605">
        <w:t>Приняты товары и тара, поступившие от поставщиков Согласно их счетам:</w:t>
      </w:r>
    </w:p>
    <w:p w:rsidR="00197F29" w:rsidRPr="00535605" w:rsidRDefault="00197F29" w:rsidP="00535605">
      <w:pPr>
        <w:pStyle w:val="af"/>
      </w:pPr>
      <w:r w:rsidRPr="00535605">
        <w:t>а) стоимость товаров по покупным цепам —</w:t>
      </w:r>
      <w:r w:rsidR="009F633F" w:rsidRPr="00535605">
        <w:t xml:space="preserve"> </w:t>
      </w:r>
      <w:r w:rsidRPr="00535605">
        <w:t>9 480;</w:t>
      </w:r>
    </w:p>
    <w:p w:rsidR="00197F29" w:rsidRPr="00535605" w:rsidRDefault="00197F29" w:rsidP="00535605">
      <w:pPr>
        <w:pStyle w:val="af"/>
      </w:pPr>
      <w:r w:rsidRPr="00535605">
        <w:t>б)</w:t>
      </w:r>
      <w:r w:rsidR="009F633F" w:rsidRPr="00535605">
        <w:t xml:space="preserve"> </w:t>
      </w:r>
      <w:r w:rsidRPr="00535605">
        <w:t>НДС -20%;</w:t>
      </w:r>
    </w:p>
    <w:p w:rsidR="00197F29" w:rsidRPr="00535605" w:rsidRDefault="00197F29" w:rsidP="00535605">
      <w:pPr>
        <w:pStyle w:val="af"/>
      </w:pPr>
      <w:r w:rsidRPr="00535605">
        <w:t>и) стоимость тары — 40.</w:t>
      </w:r>
    </w:p>
    <w:p w:rsidR="00197F29" w:rsidRPr="00535605" w:rsidRDefault="00197F29" w:rsidP="00535605">
      <w:pPr>
        <w:pStyle w:val="af"/>
      </w:pPr>
      <w:r w:rsidRPr="00535605">
        <w:t>1) наценка 30 %</w:t>
      </w:r>
    </w:p>
    <w:p w:rsidR="00197F29" w:rsidRPr="00535605" w:rsidRDefault="00197F29" w:rsidP="00535605">
      <w:pPr>
        <w:pStyle w:val="af"/>
      </w:pPr>
      <w:r w:rsidRPr="00535605">
        <w:t>При приемке выявлена недостача товаров (недовложение поставщиком) на сумму по покупным ценам-900.</w:t>
      </w:r>
    </w:p>
    <w:p w:rsidR="00197F29" w:rsidRPr="00535605" w:rsidRDefault="00197F29" w:rsidP="00535605">
      <w:pPr>
        <w:pStyle w:val="af"/>
      </w:pPr>
      <w:r w:rsidRPr="00535605">
        <w:t>На основании актов о порче списаны товары, продажная цена которых - 200. Тортовая скидка на эти товары - 35.</w:t>
      </w:r>
    </w:p>
    <w:p w:rsidR="00197F29" w:rsidRPr="00535605" w:rsidRDefault="00197F29" w:rsidP="00535605">
      <w:pPr>
        <w:pStyle w:val="af"/>
      </w:pPr>
      <w:r w:rsidRPr="00535605">
        <w:t xml:space="preserve">Принято решение списать потери </w:t>
      </w:r>
      <w:r w:rsidR="00CD720C" w:rsidRPr="00535605">
        <w:t>о</w:t>
      </w:r>
      <w:r w:rsidRPr="00535605">
        <w:t>т порчи товаров в пределах нормы естественной убыли.</w:t>
      </w:r>
    </w:p>
    <w:p w:rsidR="00197F29" w:rsidRPr="00535605" w:rsidRDefault="00197F29" w:rsidP="00535605">
      <w:pPr>
        <w:pStyle w:val="af"/>
      </w:pPr>
      <w:r w:rsidRPr="00535605">
        <w:t>В кассу поступила торговая выручка 16 840</w:t>
      </w:r>
    </w:p>
    <w:p w:rsidR="00197F29" w:rsidRPr="00535605" w:rsidRDefault="00197F29" w:rsidP="00535605">
      <w:pPr>
        <w:pStyle w:val="af"/>
      </w:pPr>
      <w:r w:rsidRPr="00535605">
        <w:t>С</w:t>
      </w:r>
      <w:r w:rsidR="009F633F" w:rsidRPr="00535605">
        <w:t xml:space="preserve"> мат</w:t>
      </w:r>
      <w:r w:rsidRPr="00535605">
        <w:t>ериально ответ</w:t>
      </w:r>
      <w:r w:rsidR="009F633F" w:rsidRPr="00535605">
        <w:t>ст</w:t>
      </w:r>
      <w:r w:rsidRPr="00535605">
        <w:t>ве</w:t>
      </w:r>
      <w:r w:rsidR="009F633F" w:rsidRPr="00535605">
        <w:t>н</w:t>
      </w:r>
      <w:r w:rsidRPr="00535605">
        <w:t>ного лица списаны проданные товары - 16 840.</w:t>
      </w:r>
    </w:p>
    <w:p w:rsidR="00197F29" w:rsidRPr="00535605" w:rsidRDefault="00197F29" w:rsidP="00535605">
      <w:pPr>
        <w:pStyle w:val="af"/>
      </w:pPr>
      <w:r w:rsidRPr="00535605">
        <w:t>Из кассы выдана по ведомостям заработная плата за прошлый месяц - 460.</w:t>
      </w:r>
    </w:p>
    <w:p w:rsidR="00197F29" w:rsidRPr="00535605" w:rsidRDefault="00197F29" w:rsidP="00535605">
      <w:pPr>
        <w:pStyle w:val="af"/>
      </w:pPr>
      <w:r w:rsidRPr="00535605">
        <w:t>10.</w:t>
      </w:r>
      <w:r w:rsidR="009F633F" w:rsidRPr="00535605">
        <w:t xml:space="preserve"> </w:t>
      </w:r>
      <w:r w:rsidRPr="00535605">
        <w:t>Сдана торговая выручка инкассаторам банка - 16</w:t>
      </w:r>
      <w:r w:rsidR="00535605" w:rsidRPr="00535605">
        <w:t xml:space="preserve"> </w:t>
      </w:r>
      <w:r w:rsidRPr="00535605">
        <w:t>400.</w:t>
      </w:r>
    </w:p>
    <w:p w:rsidR="00197F29" w:rsidRPr="00535605" w:rsidRDefault="00197F29" w:rsidP="00535605">
      <w:pPr>
        <w:pStyle w:val="af"/>
      </w:pPr>
      <w:r w:rsidRPr="00535605">
        <w:t>11</w:t>
      </w:r>
      <w:r w:rsidR="009F633F" w:rsidRPr="00535605">
        <w:t>.</w:t>
      </w:r>
      <w:r w:rsidRPr="00535605">
        <w:t xml:space="preserve"> Начислена амортизация основных фондов – 108</w:t>
      </w:r>
    </w:p>
    <w:p w:rsidR="00197F29" w:rsidRPr="00535605" w:rsidRDefault="00197F29" w:rsidP="00535605">
      <w:pPr>
        <w:pStyle w:val="af"/>
      </w:pPr>
      <w:r w:rsidRPr="00535605">
        <w:t>12. Начислено в пользу разных организаций по их счетам за различные работы и услуги – 355.</w:t>
      </w:r>
    </w:p>
    <w:p w:rsidR="00197F29" w:rsidRPr="00535605" w:rsidRDefault="00197F29" w:rsidP="00535605">
      <w:pPr>
        <w:pStyle w:val="af"/>
      </w:pPr>
      <w:r w:rsidRPr="00535605">
        <w:t>13.</w:t>
      </w:r>
      <w:r w:rsidR="009F633F" w:rsidRPr="00535605">
        <w:t xml:space="preserve"> </w:t>
      </w:r>
      <w:r w:rsidRPr="00535605">
        <w:t>В кассу поступила торговая выручка - 4) 21 360;</w:t>
      </w:r>
    </w:p>
    <w:p w:rsidR="00197F29" w:rsidRPr="00535605" w:rsidRDefault="00197F29" w:rsidP="00535605">
      <w:pPr>
        <w:pStyle w:val="af"/>
      </w:pPr>
      <w:r w:rsidRPr="00535605">
        <w:t>14. Списаны с материально ответственных лиц проданные товары (те же суммы, что и в операции 15),</w:t>
      </w:r>
    </w:p>
    <w:p w:rsidR="009F633F" w:rsidRPr="00535605" w:rsidRDefault="009F633F" w:rsidP="00535605">
      <w:pPr>
        <w:pStyle w:val="af"/>
      </w:pPr>
      <w:r w:rsidRPr="00535605">
        <w:t>15. списана торговая выручка инкассаторам банка – 4) 20</w:t>
      </w:r>
      <w:r w:rsidR="00535605" w:rsidRPr="00535605">
        <w:t xml:space="preserve"> </w:t>
      </w:r>
      <w:r w:rsidRPr="00535605">
        <w:t>860;</w:t>
      </w:r>
    </w:p>
    <w:p w:rsidR="009F633F" w:rsidRPr="00535605" w:rsidRDefault="009F633F" w:rsidP="00535605">
      <w:pPr>
        <w:pStyle w:val="af"/>
      </w:pPr>
      <w:r w:rsidRPr="00535605">
        <w:t>16. Из кассы выдан по ведомостям аванс в счет заработной платы за текущий месяц – 490.</w:t>
      </w:r>
    </w:p>
    <w:p w:rsidR="009F633F" w:rsidRPr="00535605" w:rsidRDefault="009F633F" w:rsidP="00535605">
      <w:pPr>
        <w:pStyle w:val="af"/>
      </w:pPr>
      <w:r w:rsidRPr="00535605">
        <w:t>17. Зачислена на расчетный счет торговая выручка – 4) 37</w:t>
      </w:r>
      <w:r w:rsidR="00535605" w:rsidRPr="00535605">
        <w:t xml:space="preserve"> </w:t>
      </w:r>
      <w:r w:rsidRPr="00535605">
        <w:t>130;</w:t>
      </w:r>
    </w:p>
    <w:p w:rsidR="009F633F" w:rsidRPr="00535605" w:rsidRDefault="009F633F" w:rsidP="00535605">
      <w:pPr>
        <w:pStyle w:val="af"/>
      </w:pPr>
      <w:r w:rsidRPr="00535605">
        <w:t>18. Зачислены на расчетный счет платежи, поступившие от дебиторов по претензиям – 1</w:t>
      </w:r>
      <w:r w:rsidR="00535605" w:rsidRPr="00535605">
        <w:t xml:space="preserve"> </w:t>
      </w:r>
      <w:r w:rsidRPr="00535605">
        <w:t>308.</w:t>
      </w:r>
    </w:p>
    <w:p w:rsidR="009F633F" w:rsidRPr="00535605" w:rsidRDefault="009F633F" w:rsidP="00535605">
      <w:pPr>
        <w:pStyle w:val="af"/>
      </w:pPr>
      <w:r w:rsidRPr="00535605">
        <w:t>19. Банком списаны с расчетного счета денежные средства в уплату:</w:t>
      </w:r>
    </w:p>
    <w:p w:rsidR="009F633F" w:rsidRPr="00535605" w:rsidRDefault="009F633F" w:rsidP="00535605">
      <w:pPr>
        <w:pStyle w:val="af"/>
      </w:pPr>
      <w:r w:rsidRPr="00535605">
        <w:t>а) разным организациям за работы и услуги – 338;</w:t>
      </w:r>
    </w:p>
    <w:p w:rsidR="009F633F" w:rsidRPr="00535605" w:rsidRDefault="009F633F" w:rsidP="00535605">
      <w:pPr>
        <w:pStyle w:val="af"/>
      </w:pPr>
      <w:r w:rsidRPr="00535605">
        <w:t>б) взносов на социальное страхование – 20;</w:t>
      </w:r>
    </w:p>
    <w:p w:rsidR="009F633F" w:rsidRPr="00535605" w:rsidRDefault="002108E2" w:rsidP="00535605">
      <w:pPr>
        <w:pStyle w:val="af"/>
      </w:pPr>
      <w:r w:rsidRPr="00535605">
        <w:t>в) О</w:t>
      </w:r>
      <w:r w:rsidR="009F633F" w:rsidRPr="00535605">
        <w:t xml:space="preserve">тчислений из дохода и налоговых удержаний из заработной платы, перечисляемых в государственный бюджет </w:t>
      </w:r>
      <w:r w:rsidRPr="00535605">
        <w:t>–</w:t>
      </w:r>
      <w:r w:rsidR="009F633F" w:rsidRPr="00535605">
        <w:t xml:space="preserve"> </w:t>
      </w:r>
      <w:r w:rsidRPr="00535605">
        <w:t>459.</w:t>
      </w:r>
    </w:p>
    <w:p w:rsidR="002108E2" w:rsidRPr="00535605" w:rsidRDefault="002108E2" w:rsidP="00535605">
      <w:pPr>
        <w:pStyle w:val="af"/>
      </w:pPr>
      <w:r w:rsidRPr="00535605">
        <w:t>20. Начислена заработная плата – 976.</w:t>
      </w:r>
    </w:p>
    <w:p w:rsidR="002108E2" w:rsidRPr="00535605" w:rsidRDefault="002108E2" w:rsidP="00535605">
      <w:pPr>
        <w:pStyle w:val="af"/>
      </w:pPr>
      <w:r w:rsidRPr="00535605">
        <w:t>21. Начислены премии по основным системам премирования – 98.</w:t>
      </w:r>
    </w:p>
    <w:p w:rsidR="002108E2" w:rsidRPr="00535605" w:rsidRDefault="002108E2" w:rsidP="00535605">
      <w:pPr>
        <w:pStyle w:val="af"/>
      </w:pPr>
      <w:r w:rsidRPr="00535605">
        <w:t>22. Начислены пособия по временной нетрудоспособности болевшим работникам – 12.</w:t>
      </w:r>
    </w:p>
    <w:p w:rsidR="002108E2" w:rsidRPr="00535605" w:rsidRDefault="002108E2" w:rsidP="00535605">
      <w:pPr>
        <w:pStyle w:val="af"/>
      </w:pPr>
      <w:r w:rsidRPr="00535605">
        <w:t>23. Удержаны из заработной платы налоги – 116.</w:t>
      </w:r>
    </w:p>
    <w:p w:rsidR="002108E2" w:rsidRPr="00535605" w:rsidRDefault="002108E2" w:rsidP="00535605">
      <w:pPr>
        <w:pStyle w:val="af"/>
      </w:pPr>
      <w:r w:rsidRPr="00535605">
        <w:t>24. Начислены взносы на социальное страхование в размере 38,8% суммы заработной платы и премии (операции 21 и 22).</w:t>
      </w:r>
    </w:p>
    <w:p w:rsidR="002108E2" w:rsidRPr="00535605" w:rsidRDefault="002108E2" w:rsidP="00535605">
      <w:pPr>
        <w:pStyle w:val="af"/>
      </w:pPr>
      <w:r w:rsidRPr="00535605">
        <w:t xml:space="preserve">25. </w:t>
      </w:r>
      <w:r w:rsidR="006B5271" w:rsidRPr="00535605">
        <w:t>В дополнение к проводкам по операциям 9 и 15 списана реализованная торговая скидка.</w:t>
      </w:r>
    </w:p>
    <w:p w:rsidR="006B5271" w:rsidRPr="00535605" w:rsidRDefault="006B5271" w:rsidP="00535605">
      <w:pPr>
        <w:pStyle w:val="af"/>
      </w:pPr>
      <w:r w:rsidRPr="00535605">
        <w:t xml:space="preserve">26. </w:t>
      </w:r>
      <w:r w:rsidR="00662F78" w:rsidRPr="00535605">
        <w:t>Д</w:t>
      </w:r>
      <w:r w:rsidRPr="00535605">
        <w:t xml:space="preserve">ля определения величины дохода предприятия списываются учтенные издержки обращения </w:t>
      </w:r>
      <w:r w:rsidR="00CD720C" w:rsidRPr="00535605">
        <w:t>(</w:t>
      </w:r>
      <w:r w:rsidRPr="00535605">
        <w:t>кроме относящихся к остатку товаров на конец месяца).</w:t>
      </w:r>
    </w:p>
    <w:p w:rsidR="006B5271" w:rsidRPr="00535605" w:rsidRDefault="006B5271" w:rsidP="00535605">
      <w:pPr>
        <w:pStyle w:val="af"/>
      </w:pPr>
      <w:r w:rsidRPr="00535605">
        <w:t>27. Для обобщения данных о доходах, полученных в истекшем месяце, доход от продажи товаров, выявленный на счете «Реализация», списывается на счет «Доход».</w:t>
      </w:r>
    </w:p>
    <w:p w:rsidR="006B5271" w:rsidRPr="00535605" w:rsidRDefault="006B5271" w:rsidP="00535605">
      <w:pPr>
        <w:pStyle w:val="af"/>
      </w:pPr>
    </w:p>
    <w:p w:rsidR="006B5271" w:rsidRPr="00535605" w:rsidRDefault="006B5271" w:rsidP="00535605">
      <w:pPr>
        <w:pStyle w:val="af"/>
      </w:pPr>
      <w:r w:rsidRPr="00535605">
        <w:t>Таблица 1</w:t>
      </w:r>
    </w:p>
    <w:p w:rsidR="006B5271" w:rsidRPr="00535605" w:rsidRDefault="006B5271" w:rsidP="00535605">
      <w:pPr>
        <w:pStyle w:val="af"/>
      </w:pPr>
      <w:r w:rsidRPr="00535605">
        <w:t>Журнал учета хозяйственных операций за отчетный период</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5418"/>
        <w:gridCol w:w="1166"/>
        <w:gridCol w:w="992"/>
        <w:gridCol w:w="850"/>
      </w:tblGrid>
      <w:tr w:rsidR="002F13E3" w:rsidRPr="00535605" w:rsidTr="00C9618E">
        <w:tc>
          <w:tcPr>
            <w:tcW w:w="504" w:type="dxa"/>
            <w:vMerge w:val="restart"/>
          </w:tcPr>
          <w:p w:rsidR="002F13E3" w:rsidRPr="00535605" w:rsidRDefault="002F13E3" w:rsidP="00C9618E">
            <w:pPr>
              <w:pStyle w:val="af0"/>
            </w:pPr>
            <w:r w:rsidRPr="00535605">
              <w:t>№</w:t>
            </w:r>
          </w:p>
        </w:tc>
        <w:tc>
          <w:tcPr>
            <w:tcW w:w="5418" w:type="dxa"/>
            <w:vMerge w:val="restart"/>
          </w:tcPr>
          <w:p w:rsidR="002F13E3" w:rsidRPr="00535605" w:rsidRDefault="002F13E3" w:rsidP="00C9618E">
            <w:pPr>
              <w:pStyle w:val="af0"/>
            </w:pPr>
            <w:r w:rsidRPr="00535605">
              <w:t>Содержание хозяйственной операции</w:t>
            </w:r>
          </w:p>
        </w:tc>
        <w:tc>
          <w:tcPr>
            <w:tcW w:w="1166" w:type="dxa"/>
            <w:vMerge w:val="restart"/>
          </w:tcPr>
          <w:p w:rsidR="002F13E3" w:rsidRPr="00535605" w:rsidRDefault="002F13E3" w:rsidP="00C9618E">
            <w:pPr>
              <w:pStyle w:val="af0"/>
            </w:pPr>
            <w:r w:rsidRPr="00535605">
              <w:t>Сумма (в руб.)</w:t>
            </w:r>
          </w:p>
        </w:tc>
        <w:tc>
          <w:tcPr>
            <w:tcW w:w="1842" w:type="dxa"/>
            <w:gridSpan w:val="2"/>
          </w:tcPr>
          <w:p w:rsidR="002F13E3" w:rsidRPr="00535605" w:rsidRDefault="002F13E3" w:rsidP="00C9618E">
            <w:pPr>
              <w:pStyle w:val="af0"/>
            </w:pPr>
            <w:r w:rsidRPr="00535605">
              <w:t>Корреспонденция счетов</w:t>
            </w:r>
          </w:p>
        </w:tc>
      </w:tr>
      <w:tr w:rsidR="002F13E3" w:rsidRPr="00535605" w:rsidTr="00C9618E">
        <w:tc>
          <w:tcPr>
            <w:tcW w:w="504" w:type="dxa"/>
            <w:vMerge/>
          </w:tcPr>
          <w:p w:rsidR="002F13E3" w:rsidRPr="00535605" w:rsidRDefault="002F13E3" w:rsidP="00C9618E">
            <w:pPr>
              <w:pStyle w:val="af0"/>
            </w:pPr>
          </w:p>
        </w:tc>
        <w:tc>
          <w:tcPr>
            <w:tcW w:w="5418" w:type="dxa"/>
            <w:vMerge/>
          </w:tcPr>
          <w:p w:rsidR="002F13E3" w:rsidRPr="00535605" w:rsidRDefault="002F13E3" w:rsidP="00C9618E">
            <w:pPr>
              <w:pStyle w:val="af0"/>
            </w:pPr>
          </w:p>
        </w:tc>
        <w:tc>
          <w:tcPr>
            <w:tcW w:w="1166" w:type="dxa"/>
            <w:vMerge/>
          </w:tcPr>
          <w:p w:rsidR="002F13E3" w:rsidRPr="00535605" w:rsidRDefault="002F13E3" w:rsidP="00C9618E">
            <w:pPr>
              <w:pStyle w:val="af0"/>
            </w:pPr>
          </w:p>
        </w:tc>
        <w:tc>
          <w:tcPr>
            <w:tcW w:w="992" w:type="dxa"/>
          </w:tcPr>
          <w:p w:rsidR="002F13E3" w:rsidRPr="00535605" w:rsidRDefault="002F13E3" w:rsidP="00C9618E">
            <w:pPr>
              <w:pStyle w:val="af0"/>
            </w:pPr>
            <w:r w:rsidRPr="00535605">
              <w:t>Д</w:t>
            </w:r>
          </w:p>
        </w:tc>
        <w:tc>
          <w:tcPr>
            <w:tcW w:w="850" w:type="dxa"/>
          </w:tcPr>
          <w:p w:rsidR="002F13E3" w:rsidRPr="00535605" w:rsidRDefault="002F13E3" w:rsidP="00C9618E">
            <w:pPr>
              <w:pStyle w:val="af0"/>
            </w:pPr>
            <w:r w:rsidRPr="00535605">
              <w:t>К</w:t>
            </w:r>
          </w:p>
        </w:tc>
      </w:tr>
      <w:tr w:rsidR="002F13E3" w:rsidRPr="00535605" w:rsidTr="00C9618E">
        <w:tc>
          <w:tcPr>
            <w:tcW w:w="504" w:type="dxa"/>
          </w:tcPr>
          <w:p w:rsidR="002F13E3" w:rsidRPr="00535605" w:rsidRDefault="002F13E3" w:rsidP="00C9618E">
            <w:pPr>
              <w:pStyle w:val="af0"/>
            </w:pPr>
            <w:r w:rsidRPr="00535605">
              <w:t>1</w:t>
            </w:r>
          </w:p>
        </w:tc>
        <w:tc>
          <w:tcPr>
            <w:tcW w:w="5418" w:type="dxa"/>
          </w:tcPr>
          <w:p w:rsidR="002F13E3" w:rsidRPr="00535605" w:rsidRDefault="002F13E3" w:rsidP="00C9618E">
            <w:pPr>
              <w:pStyle w:val="af0"/>
            </w:pPr>
            <w:r w:rsidRPr="00535605">
              <w:t>2</w:t>
            </w:r>
          </w:p>
        </w:tc>
        <w:tc>
          <w:tcPr>
            <w:tcW w:w="1166" w:type="dxa"/>
          </w:tcPr>
          <w:p w:rsidR="002F13E3" w:rsidRPr="00535605" w:rsidRDefault="002F13E3" w:rsidP="00C9618E">
            <w:pPr>
              <w:pStyle w:val="af0"/>
            </w:pPr>
            <w:r w:rsidRPr="00535605">
              <w:t>3</w:t>
            </w:r>
          </w:p>
        </w:tc>
        <w:tc>
          <w:tcPr>
            <w:tcW w:w="1842" w:type="dxa"/>
            <w:gridSpan w:val="2"/>
          </w:tcPr>
          <w:p w:rsidR="002F13E3" w:rsidRPr="00535605" w:rsidRDefault="002F13E3" w:rsidP="00C9618E">
            <w:pPr>
              <w:pStyle w:val="af0"/>
            </w:pPr>
            <w:r w:rsidRPr="00535605">
              <w:t>4</w:t>
            </w:r>
          </w:p>
        </w:tc>
      </w:tr>
      <w:tr w:rsidR="005C740E" w:rsidRPr="00535605" w:rsidTr="00C9618E">
        <w:tc>
          <w:tcPr>
            <w:tcW w:w="504" w:type="dxa"/>
          </w:tcPr>
          <w:p w:rsidR="005C740E" w:rsidRPr="00535605" w:rsidRDefault="00F34370" w:rsidP="00C9618E">
            <w:pPr>
              <w:pStyle w:val="af0"/>
            </w:pPr>
            <w:r w:rsidRPr="00535605">
              <w:t>1</w:t>
            </w:r>
          </w:p>
        </w:tc>
        <w:tc>
          <w:tcPr>
            <w:tcW w:w="5418" w:type="dxa"/>
          </w:tcPr>
          <w:p w:rsidR="00E05A47" w:rsidRPr="00535605" w:rsidRDefault="00E05A47" w:rsidP="00C9618E">
            <w:pPr>
              <w:pStyle w:val="af0"/>
            </w:pPr>
            <w:r w:rsidRPr="00535605">
              <w:t>Приняты товары и тара, поступившие от поставщика.</w:t>
            </w:r>
            <w:r w:rsidR="00C9618E">
              <w:t xml:space="preserve"> </w:t>
            </w:r>
            <w:r w:rsidRPr="00535605">
              <w:t>стоимость товаров по покупным ценам</w:t>
            </w:r>
          </w:p>
        </w:tc>
        <w:tc>
          <w:tcPr>
            <w:tcW w:w="1166" w:type="dxa"/>
          </w:tcPr>
          <w:p w:rsidR="00E05A47" w:rsidRPr="00535605" w:rsidRDefault="00E05A47" w:rsidP="00C9618E">
            <w:pPr>
              <w:pStyle w:val="af0"/>
            </w:pPr>
            <w:r w:rsidRPr="00535605">
              <w:t>29270</w:t>
            </w:r>
          </w:p>
        </w:tc>
        <w:tc>
          <w:tcPr>
            <w:tcW w:w="992" w:type="dxa"/>
          </w:tcPr>
          <w:p w:rsidR="00E05A47" w:rsidRPr="00535605" w:rsidRDefault="00E05A47" w:rsidP="00C9618E">
            <w:pPr>
              <w:pStyle w:val="af0"/>
            </w:pPr>
            <w:r w:rsidRPr="00535605">
              <w:t>41-2</w:t>
            </w:r>
          </w:p>
        </w:tc>
        <w:tc>
          <w:tcPr>
            <w:tcW w:w="850" w:type="dxa"/>
          </w:tcPr>
          <w:p w:rsidR="00E05A47" w:rsidRPr="00535605" w:rsidRDefault="00E05A47" w:rsidP="00C9618E">
            <w:pPr>
              <w:pStyle w:val="af0"/>
            </w:pPr>
            <w:r w:rsidRPr="00535605">
              <w:t>60</w:t>
            </w:r>
          </w:p>
        </w:tc>
      </w:tr>
      <w:tr w:rsidR="005C740E" w:rsidRPr="00535605" w:rsidTr="00C9618E">
        <w:tc>
          <w:tcPr>
            <w:tcW w:w="504" w:type="dxa"/>
          </w:tcPr>
          <w:p w:rsidR="005C740E" w:rsidRPr="00535605" w:rsidRDefault="00F34370" w:rsidP="00C9618E">
            <w:pPr>
              <w:pStyle w:val="af0"/>
            </w:pPr>
            <w:r w:rsidRPr="00535605">
              <w:t>2</w:t>
            </w:r>
          </w:p>
        </w:tc>
        <w:tc>
          <w:tcPr>
            <w:tcW w:w="5418" w:type="dxa"/>
          </w:tcPr>
          <w:p w:rsidR="005C740E" w:rsidRPr="00535605" w:rsidRDefault="00E05A47" w:rsidP="00C9618E">
            <w:pPr>
              <w:pStyle w:val="af0"/>
            </w:pPr>
            <w:r w:rsidRPr="00535605">
              <w:t>НДС -20%;</w:t>
            </w:r>
          </w:p>
        </w:tc>
        <w:tc>
          <w:tcPr>
            <w:tcW w:w="1166" w:type="dxa"/>
          </w:tcPr>
          <w:p w:rsidR="005C740E" w:rsidRPr="00535605" w:rsidRDefault="00296161" w:rsidP="00C9618E">
            <w:pPr>
              <w:pStyle w:val="af0"/>
            </w:pPr>
            <w:r w:rsidRPr="00535605">
              <w:t>5854</w:t>
            </w:r>
          </w:p>
        </w:tc>
        <w:tc>
          <w:tcPr>
            <w:tcW w:w="992" w:type="dxa"/>
          </w:tcPr>
          <w:p w:rsidR="005C740E" w:rsidRPr="00535605" w:rsidRDefault="00E05A47" w:rsidP="00C9618E">
            <w:pPr>
              <w:pStyle w:val="af0"/>
            </w:pPr>
            <w:r w:rsidRPr="00535605">
              <w:t>68</w:t>
            </w:r>
          </w:p>
        </w:tc>
        <w:tc>
          <w:tcPr>
            <w:tcW w:w="850" w:type="dxa"/>
          </w:tcPr>
          <w:p w:rsidR="005C740E" w:rsidRPr="00535605" w:rsidRDefault="00E05A47" w:rsidP="00C9618E">
            <w:pPr>
              <w:pStyle w:val="af0"/>
            </w:pPr>
            <w:r w:rsidRPr="00535605">
              <w:t>60</w:t>
            </w:r>
          </w:p>
        </w:tc>
      </w:tr>
      <w:tr w:rsidR="002F13E3" w:rsidRPr="00535605" w:rsidTr="00C9618E">
        <w:tc>
          <w:tcPr>
            <w:tcW w:w="504" w:type="dxa"/>
          </w:tcPr>
          <w:p w:rsidR="002F13E3" w:rsidRPr="00535605" w:rsidRDefault="00F34370" w:rsidP="00C9618E">
            <w:pPr>
              <w:pStyle w:val="af0"/>
            </w:pPr>
            <w:r w:rsidRPr="00535605">
              <w:t>3</w:t>
            </w:r>
          </w:p>
        </w:tc>
        <w:tc>
          <w:tcPr>
            <w:tcW w:w="5418" w:type="dxa"/>
          </w:tcPr>
          <w:p w:rsidR="002F13E3" w:rsidRPr="00535605" w:rsidRDefault="00E05A47" w:rsidP="00C9618E">
            <w:pPr>
              <w:pStyle w:val="af0"/>
            </w:pPr>
            <w:r w:rsidRPr="00535605">
              <w:t>стоимость тары</w:t>
            </w:r>
          </w:p>
        </w:tc>
        <w:tc>
          <w:tcPr>
            <w:tcW w:w="1166" w:type="dxa"/>
          </w:tcPr>
          <w:p w:rsidR="002F13E3" w:rsidRPr="00535605" w:rsidRDefault="00E05A47" w:rsidP="00C9618E">
            <w:pPr>
              <w:pStyle w:val="af0"/>
            </w:pPr>
            <w:r w:rsidRPr="00535605">
              <w:t>190</w:t>
            </w:r>
          </w:p>
        </w:tc>
        <w:tc>
          <w:tcPr>
            <w:tcW w:w="992" w:type="dxa"/>
          </w:tcPr>
          <w:p w:rsidR="002F13E3" w:rsidRPr="00535605" w:rsidRDefault="00E05A47" w:rsidP="00C9618E">
            <w:pPr>
              <w:pStyle w:val="af0"/>
            </w:pPr>
            <w:r w:rsidRPr="00535605">
              <w:t>41-3</w:t>
            </w:r>
          </w:p>
        </w:tc>
        <w:tc>
          <w:tcPr>
            <w:tcW w:w="850" w:type="dxa"/>
          </w:tcPr>
          <w:p w:rsidR="002F13E3" w:rsidRPr="00535605" w:rsidRDefault="00E05A47" w:rsidP="00C9618E">
            <w:pPr>
              <w:pStyle w:val="af0"/>
            </w:pPr>
            <w:r w:rsidRPr="00535605">
              <w:t>60</w:t>
            </w:r>
          </w:p>
        </w:tc>
      </w:tr>
      <w:tr w:rsidR="002F13E3" w:rsidRPr="00535605" w:rsidTr="00C9618E">
        <w:tc>
          <w:tcPr>
            <w:tcW w:w="504" w:type="dxa"/>
          </w:tcPr>
          <w:p w:rsidR="002F13E3" w:rsidRPr="00535605" w:rsidRDefault="00F34370" w:rsidP="00C9618E">
            <w:pPr>
              <w:pStyle w:val="af0"/>
            </w:pPr>
            <w:r w:rsidRPr="00535605">
              <w:t>4</w:t>
            </w:r>
          </w:p>
        </w:tc>
        <w:tc>
          <w:tcPr>
            <w:tcW w:w="5418" w:type="dxa"/>
          </w:tcPr>
          <w:p w:rsidR="002F13E3" w:rsidRPr="00535605" w:rsidRDefault="00E05A47" w:rsidP="00C9618E">
            <w:pPr>
              <w:pStyle w:val="af0"/>
            </w:pPr>
            <w:r w:rsidRPr="00535605">
              <w:t>расходы по доставке товаров</w:t>
            </w:r>
          </w:p>
        </w:tc>
        <w:tc>
          <w:tcPr>
            <w:tcW w:w="1166" w:type="dxa"/>
          </w:tcPr>
          <w:p w:rsidR="002F13E3" w:rsidRPr="00535605" w:rsidRDefault="00E05A47" w:rsidP="00C9618E">
            <w:pPr>
              <w:pStyle w:val="af0"/>
            </w:pPr>
            <w:r w:rsidRPr="00535605">
              <w:t>243</w:t>
            </w:r>
          </w:p>
        </w:tc>
        <w:tc>
          <w:tcPr>
            <w:tcW w:w="992" w:type="dxa"/>
          </w:tcPr>
          <w:p w:rsidR="002F13E3" w:rsidRPr="00535605" w:rsidRDefault="00E05A47" w:rsidP="00C9618E">
            <w:pPr>
              <w:pStyle w:val="af0"/>
            </w:pPr>
            <w:r w:rsidRPr="00535605">
              <w:t>44</w:t>
            </w:r>
          </w:p>
        </w:tc>
        <w:tc>
          <w:tcPr>
            <w:tcW w:w="850" w:type="dxa"/>
          </w:tcPr>
          <w:p w:rsidR="002F13E3" w:rsidRPr="00535605" w:rsidRDefault="00E05A47" w:rsidP="00C9618E">
            <w:pPr>
              <w:pStyle w:val="af0"/>
            </w:pPr>
            <w:r w:rsidRPr="00535605">
              <w:t>60</w:t>
            </w:r>
          </w:p>
        </w:tc>
      </w:tr>
      <w:tr w:rsidR="00F34370" w:rsidRPr="00535605" w:rsidTr="00C9618E">
        <w:tc>
          <w:tcPr>
            <w:tcW w:w="504" w:type="dxa"/>
          </w:tcPr>
          <w:p w:rsidR="00F34370" w:rsidRPr="00535605" w:rsidRDefault="00F34370" w:rsidP="00C9618E">
            <w:pPr>
              <w:pStyle w:val="af0"/>
            </w:pPr>
            <w:r w:rsidRPr="00535605">
              <w:t>5</w:t>
            </w:r>
          </w:p>
        </w:tc>
        <w:tc>
          <w:tcPr>
            <w:tcW w:w="5418" w:type="dxa"/>
          </w:tcPr>
          <w:p w:rsidR="00F34370" w:rsidRPr="00535605" w:rsidRDefault="00E05A47" w:rsidP="00C9618E">
            <w:pPr>
              <w:pStyle w:val="af0"/>
            </w:pPr>
            <w:r w:rsidRPr="00535605">
              <w:t>Начислена наценка на поступившие товары</w:t>
            </w:r>
          </w:p>
        </w:tc>
        <w:tc>
          <w:tcPr>
            <w:tcW w:w="1166" w:type="dxa"/>
          </w:tcPr>
          <w:p w:rsidR="00F34370" w:rsidRPr="00535605" w:rsidRDefault="00E05A47" w:rsidP="00C9618E">
            <w:pPr>
              <w:pStyle w:val="af0"/>
            </w:pPr>
            <w:r w:rsidRPr="00535605">
              <w:t>8781</w:t>
            </w:r>
          </w:p>
        </w:tc>
        <w:tc>
          <w:tcPr>
            <w:tcW w:w="992" w:type="dxa"/>
          </w:tcPr>
          <w:p w:rsidR="00F34370" w:rsidRPr="00535605" w:rsidRDefault="00E05A47" w:rsidP="00C9618E">
            <w:pPr>
              <w:pStyle w:val="af0"/>
            </w:pPr>
            <w:r w:rsidRPr="00535605">
              <w:t>41-2</w:t>
            </w:r>
          </w:p>
        </w:tc>
        <w:tc>
          <w:tcPr>
            <w:tcW w:w="850" w:type="dxa"/>
          </w:tcPr>
          <w:p w:rsidR="00F34370" w:rsidRPr="00535605" w:rsidRDefault="00E05A47" w:rsidP="00C9618E">
            <w:pPr>
              <w:pStyle w:val="af0"/>
            </w:pPr>
            <w:r w:rsidRPr="00535605">
              <w:t>42</w:t>
            </w:r>
          </w:p>
        </w:tc>
      </w:tr>
      <w:tr w:rsidR="00F34370" w:rsidRPr="00535605" w:rsidTr="00C9618E">
        <w:tc>
          <w:tcPr>
            <w:tcW w:w="504" w:type="dxa"/>
          </w:tcPr>
          <w:p w:rsidR="00F34370" w:rsidRPr="00535605" w:rsidRDefault="00F34370" w:rsidP="00C9618E">
            <w:pPr>
              <w:pStyle w:val="af0"/>
            </w:pPr>
            <w:r w:rsidRPr="00535605">
              <w:t>6</w:t>
            </w:r>
          </w:p>
        </w:tc>
        <w:tc>
          <w:tcPr>
            <w:tcW w:w="5418" w:type="dxa"/>
          </w:tcPr>
          <w:p w:rsidR="00F34370" w:rsidRPr="00535605" w:rsidRDefault="00E05A47" w:rsidP="00C9618E">
            <w:pPr>
              <w:pStyle w:val="af0"/>
            </w:pPr>
            <w:r w:rsidRPr="00535605">
              <w:t>Оплачены счета поставщиков с расчетного счета</w:t>
            </w:r>
          </w:p>
        </w:tc>
        <w:tc>
          <w:tcPr>
            <w:tcW w:w="1166" w:type="dxa"/>
          </w:tcPr>
          <w:p w:rsidR="00F34370" w:rsidRPr="00535605" w:rsidRDefault="00E05A47" w:rsidP="00C9618E">
            <w:pPr>
              <w:pStyle w:val="af0"/>
            </w:pPr>
            <w:r w:rsidRPr="00535605">
              <w:t>35557</w:t>
            </w:r>
          </w:p>
        </w:tc>
        <w:tc>
          <w:tcPr>
            <w:tcW w:w="992" w:type="dxa"/>
          </w:tcPr>
          <w:p w:rsidR="00F34370" w:rsidRPr="00535605" w:rsidRDefault="00E05A47" w:rsidP="00C9618E">
            <w:pPr>
              <w:pStyle w:val="af0"/>
            </w:pPr>
            <w:r w:rsidRPr="00535605">
              <w:t>60</w:t>
            </w:r>
          </w:p>
        </w:tc>
        <w:tc>
          <w:tcPr>
            <w:tcW w:w="850" w:type="dxa"/>
          </w:tcPr>
          <w:p w:rsidR="00F34370" w:rsidRPr="00535605" w:rsidRDefault="00E05A47" w:rsidP="00C9618E">
            <w:pPr>
              <w:pStyle w:val="af0"/>
            </w:pPr>
            <w:r w:rsidRPr="00535605">
              <w:t>51</w:t>
            </w:r>
          </w:p>
        </w:tc>
      </w:tr>
      <w:tr w:rsidR="00F34370" w:rsidRPr="00535605" w:rsidTr="00C9618E">
        <w:tc>
          <w:tcPr>
            <w:tcW w:w="504" w:type="dxa"/>
          </w:tcPr>
          <w:p w:rsidR="00F34370" w:rsidRPr="00535605" w:rsidRDefault="00F34370" w:rsidP="00C9618E">
            <w:pPr>
              <w:pStyle w:val="af0"/>
            </w:pPr>
            <w:r w:rsidRPr="00535605">
              <w:t>7</w:t>
            </w:r>
          </w:p>
        </w:tc>
        <w:tc>
          <w:tcPr>
            <w:tcW w:w="5418" w:type="dxa"/>
          </w:tcPr>
          <w:p w:rsidR="00F34370" w:rsidRPr="00535605" w:rsidRDefault="00E05A47" w:rsidP="00C9618E">
            <w:pPr>
              <w:pStyle w:val="af0"/>
            </w:pPr>
            <w:r w:rsidRPr="00535605">
              <w:t>Приняты товары и тара, поступившие от поставщика.стоимость товаров по покупным ценам</w:t>
            </w:r>
          </w:p>
        </w:tc>
        <w:tc>
          <w:tcPr>
            <w:tcW w:w="1166" w:type="dxa"/>
          </w:tcPr>
          <w:p w:rsidR="00E05A47" w:rsidRPr="00535605" w:rsidRDefault="00E05A47" w:rsidP="00C9618E">
            <w:pPr>
              <w:pStyle w:val="af0"/>
            </w:pPr>
            <w:r w:rsidRPr="00535605">
              <w:t>9480</w:t>
            </w:r>
          </w:p>
        </w:tc>
        <w:tc>
          <w:tcPr>
            <w:tcW w:w="992" w:type="dxa"/>
          </w:tcPr>
          <w:p w:rsidR="00E05A47" w:rsidRPr="00535605" w:rsidRDefault="00E05A47" w:rsidP="00C9618E">
            <w:pPr>
              <w:pStyle w:val="af0"/>
            </w:pPr>
            <w:r w:rsidRPr="00535605">
              <w:t>41-2</w:t>
            </w:r>
          </w:p>
        </w:tc>
        <w:tc>
          <w:tcPr>
            <w:tcW w:w="850" w:type="dxa"/>
          </w:tcPr>
          <w:p w:rsidR="00E05A47" w:rsidRPr="00535605" w:rsidRDefault="00E05A47" w:rsidP="00C9618E">
            <w:pPr>
              <w:pStyle w:val="af0"/>
            </w:pPr>
            <w:r w:rsidRPr="00535605">
              <w:t>60</w:t>
            </w:r>
          </w:p>
        </w:tc>
      </w:tr>
      <w:tr w:rsidR="00F34370" w:rsidRPr="00535605" w:rsidTr="00C9618E">
        <w:tc>
          <w:tcPr>
            <w:tcW w:w="504" w:type="dxa"/>
          </w:tcPr>
          <w:p w:rsidR="00F34370" w:rsidRPr="00535605" w:rsidRDefault="00F34370" w:rsidP="00C9618E">
            <w:pPr>
              <w:pStyle w:val="af0"/>
            </w:pPr>
            <w:r w:rsidRPr="00535605">
              <w:t>8</w:t>
            </w:r>
          </w:p>
        </w:tc>
        <w:tc>
          <w:tcPr>
            <w:tcW w:w="5418" w:type="dxa"/>
          </w:tcPr>
          <w:p w:rsidR="00F34370" w:rsidRPr="00535605" w:rsidRDefault="00E05A47" w:rsidP="00C9618E">
            <w:pPr>
              <w:pStyle w:val="af0"/>
            </w:pPr>
            <w:r w:rsidRPr="00535605">
              <w:t>НДС -20%;</w:t>
            </w:r>
          </w:p>
        </w:tc>
        <w:tc>
          <w:tcPr>
            <w:tcW w:w="1166" w:type="dxa"/>
          </w:tcPr>
          <w:p w:rsidR="00F34370" w:rsidRPr="00535605" w:rsidRDefault="00296161" w:rsidP="00C9618E">
            <w:pPr>
              <w:pStyle w:val="af0"/>
            </w:pPr>
            <w:r w:rsidRPr="00535605">
              <w:t>1896</w:t>
            </w:r>
          </w:p>
        </w:tc>
        <w:tc>
          <w:tcPr>
            <w:tcW w:w="992" w:type="dxa"/>
          </w:tcPr>
          <w:p w:rsidR="00F34370" w:rsidRPr="00535605" w:rsidRDefault="00E05A47" w:rsidP="00C9618E">
            <w:pPr>
              <w:pStyle w:val="af0"/>
            </w:pPr>
            <w:r w:rsidRPr="00535605">
              <w:t>68</w:t>
            </w:r>
          </w:p>
        </w:tc>
        <w:tc>
          <w:tcPr>
            <w:tcW w:w="850" w:type="dxa"/>
          </w:tcPr>
          <w:p w:rsidR="00F34370" w:rsidRPr="00535605" w:rsidRDefault="00E05A47" w:rsidP="00C9618E">
            <w:pPr>
              <w:pStyle w:val="af0"/>
            </w:pPr>
            <w:r w:rsidRPr="00535605">
              <w:t>60</w:t>
            </w:r>
          </w:p>
        </w:tc>
      </w:tr>
      <w:tr w:rsidR="00F34370" w:rsidRPr="00535605" w:rsidTr="00C9618E">
        <w:tc>
          <w:tcPr>
            <w:tcW w:w="504" w:type="dxa"/>
          </w:tcPr>
          <w:p w:rsidR="00F34370" w:rsidRPr="00535605" w:rsidRDefault="00F34370" w:rsidP="00C9618E">
            <w:pPr>
              <w:pStyle w:val="af0"/>
            </w:pPr>
            <w:r w:rsidRPr="00535605">
              <w:t>9</w:t>
            </w:r>
          </w:p>
        </w:tc>
        <w:tc>
          <w:tcPr>
            <w:tcW w:w="5418" w:type="dxa"/>
          </w:tcPr>
          <w:p w:rsidR="00F34370" w:rsidRPr="00535605" w:rsidRDefault="00E05A47" w:rsidP="00C9618E">
            <w:pPr>
              <w:pStyle w:val="af0"/>
            </w:pPr>
            <w:r w:rsidRPr="00535605">
              <w:t>стоимость тары</w:t>
            </w:r>
          </w:p>
        </w:tc>
        <w:tc>
          <w:tcPr>
            <w:tcW w:w="1166" w:type="dxa"/>
          </w:tcPr>
          <w:p w:rsidR="00F34370" w:rsidRPr="00535605" w:rsidRDefault="00E05A47" w:rsidP="00C9618E">
            <w:pPr>
              <w:pStyle w:val="af0"/>
            </w:pPr>
            <w:r w:rsidRPr="00535605">
              <w:t>40</w:t>
            </w:r>
          </w:p>
        </w:tc>
        <w:tc>
          <w:tcPr>
            <w:tcW w:w="992" w:type="dxa"/>
          </w:tcPr>
          <w:p w:rsidR="00F34370" w:rsidRPr="00535605" w:rsidRDefault="00E05A47" w:rsidP="00C9618E">
            <w:pPr>
              <w:pStyle w:val="af0"/>
            </w:pPr>
            <w:r w:rsidRPr="00535605">
              <w:t>41-3</w:t>
            </w:r>
          </w:p>
        </w:tc>
        <w:tc>
          <w:tcPr>
            <w:tcW w:w="850" w:type="dxa"/>
          </w:tcPr>
          <w:p w:rsidR="00F34370" w:rsidRPr="00535605" w:rsidRDefault="00E05A47" w:rsidP="00C9618E">
            <w:pPr>
              <w:pStyle w:val="af0"/>
            </w:pPr>
            <w:r w:rsidRPr="00535605">
              <w:t>60</w:t>
            </w:r>
          </w:p>
        </w:tc>
      </w:tr>
      <w:tr w:rsidR="00F34370" w:rsidRPr="00535605" w:rsidTr="00C9618E">
        <w:tc>
          <w:tcPr>
            <w:tcW w:w="504" w:type="dxa"/>
          </w:tcPr>
          <w:p w:rsidR="00F34370" w:rsidRPr="00535605" w:rsidRDefault="00F34370" w:rsidP="00C9618E">
            <w:pPr>
              <w:pStyle w:val="af0"/>
            </w:pPr>
            <w:r w:rsidRPr="00535605">
              <w:t>10</w:t>
            </w:r>
          </w:p>
        </w:tc>
        <w:tc>
          <w:tcPr>
            <w:tcW w:w="5418" w:type="dxa"/>
          </w:tcPr>
          <w:p w:rsidR="00F34370" w:rsidRPr="00535605" w:rsidRDefault="00E05A47" w:rsidP="00C9618E">
            <w:pPr>
              <w:pStyle w:val="af0"/>
            </w:pPr>
            <w:r w:rsidRPr="00535605">
              <w:t>Начислена наценка на поступившие товары</w:t>
            </w:r>
          </w:p>
        </w:tc>
        <w:tc>
          <w:tcPr>
            <w:tcW w:w="1166" w:type="dxa"/>
          </w:tcPr>
          <w:p w:rsidR="00F34370" w:rsidRPr="00535605" w:rsidRDefault="00E05A47" w:rsidP="00C9618E">
            <w:pPr>
              <w:pStyle w:val="af0"/>
            </w:pPr>
            <w:r w:rsidRPr="00535605">
              <w:t>2844</w:t>
            </w:r>
          </w:p>
        </w:tc>
        <w:tc>
          <w:tcPr>
            <w:tcW w:w="992" w:type="dxa"/>
          </w:tcPr>
          <w:p w:rsidR="00F34370" w:rsidRPr="00535605" w:rsidRDefault="00E05A47" w:rsidP="00C9618E">
            <w:pPr>
              <w:pStyle w:val="af0"/>
            </w:pPr>
            <w:r w:rsidRPr="00535605">
              <w:t>41-2</w:t>
            </w:r>
          </w:p>
        </w:tc>
        <w:tc>
          <w:tcPr>
            <w:tcW w:w="850" w:type="dxa"/>
          </w:tcPr>
          <w:p w:rsidR="00F34370" w:rsidRPr="00535605" w:rsidRDefault="00E05A47" w:rsidP="00C9618E">
            <w:pPr>
              <w:pStyle w:val="af0"/>
            </w:pPr>
            <w:r w:rsidRPr="00535605">
              <w:t>42</w:t>
            </w:r>
          </w:p>
        </w:tc>
      </w:tr>
      <w:tr w:rsidR="00F34370" w:rsidRPr="00535605" w:rsidTr="00C9618E">
        <w:tc>
          <w:tcPr>
            <w:tcW w:w="504" w:type="dxa"/>
          </w:tcPr>
          <w:p w:rsidR="00F34370" w:rsidRPr="00535605" w:rsidRDefault="00F34370" w:rsidP="00C9618E">
            <w:pPr>
              <w:pStyle w:val="af0"/>
            </w:pPr>
            <w:r w:rsidRPr="00535605">
              <w:t>11</w:t>
            </w:r>
          </w:p>
        </w:tc>
        <w:tc>
          <w:tcPr>
            <w:tcW w:w="5418" w:type="dxa"/>
          </w:tcPr>
          <w:p w:rsidR="00F34370" w:rsidRPr="00535605" w:rsidRDefault="00E05A47" w:rsidP="00C9618E">
            <w:pPr>
              <w:pStyle w:val="af0"/>
            </w:pPr>
            <w:r w:rsidRPr="00535605">
              <w:t>При приемке выявлена недостача товаров (недовложение поставщиком) на сумму по покупным ценам</w:t>
            </w:r>
          </w:p>
        </w:tc>
        <w:tc>
          <w:tcPr>
            <w:tcW w:w="1166" w:type="dxa"/>
          </w:tcPr>
          <w:p w:rsidR="00F34370" w:rsidRPr="00535605" w:rsidRDefault="00E05A47" w:rsidP="00C9618E">
            <w:pPr>
              <w:pStyle w:val="af0"/>
            </w:pPr>
            <w:r w:rsidRPr="00535605">
              <w:t>900</w:t>
            </w:r>
          </w:p>
        </w:tc>
        <w:tc>
          <w:tcPr>
            <w:tcW w:w="992" w:type="dxa"/>
          </w:tcPr>
          <w:p w:rsidR="00F34370" w:rsidRPr="00535605" w:rsidRDefault="00876643" w:rsidP="00C9618E">
            <w:pPr>
              <w:pStyle w:val="af0"/>
            </w:pPr>
            <w:r w:rsidRPr="00535605">
              <w:t>94</w:t>
            </w:r>
          </w:p>
        </w:tc>
        <w:tc>
          <w:tcPr>
            <w:tcW w:w="850" w:type="dxa"/>
          </w:tcPr>
          <w:p w:rsidR="00F34370" w:rsidRPr="00535605" w:rsidRDefault="00876643" w:rsidP="00C9618E">
            <w:pPr>
              <w:pStyle w:val="af0"/>
            </w:pPr>
            <w:r w:rsidRPr="00535605">
              <w:t>76</w:t>
            </w:r>
          </w:p>
        </w:tc>
      </w:tr>
      <w:tr w:rsidR="00F34370" w:rsidRPr="00535605" w:rsidTr="00C9618E">
        <w:tc>
          <w:tcPr>
            <w:tcW w:w="504" w:type="dxa"/>
          </w:tcPr>
          <w:p w:rsidR="00F34370" w:rsidRPr="00535605" w:rsidRDefault="00F34370" w:rsidP="00C9618E">
            <w:pPr>
              <w:pStyle w:val="af0"/>
            </w:pPr>
            <w:r w:rsidRPr="00535605">
              <w:t>12</w:t>
            </w:r>
          </w:p>
        </w:tc>
        <w:tc>
          <w:tcPr>
            <w:tcW w:w="5418" w:type="dxa"/>
          </w:tcPr>
          <w:p w:rsidR="00F34370" w:rsidRPr="00535605" w:rsidRDefault="00D33C62" w:rsidP="00C9618E">
            <w:pPr>
              <w:pStyle w:val="af0"/>
            </w:pPr>
            <w:r w:rsidRPr="00535605">
              <w:t>На основании актов о порче списаны товары</w:t>
            </w:r>
          </w:p>
        </w:tc>
        <w:tc>
          <w:tcPr>
            <w:tcW w:w="1166" w:type="dxa"/>
          </w:tcPr>
          <w:p w:rsidR="00F34370" w:rsidRPr="00535605" w:rsidRDefault="00D33C62" w:rsidP="00C9618E">
            <w:pPr>
              <w:pStyle w:val="af0"/>
            </w:pPr>
            <w:r w:rsidRPr="00535605">
              <w:t>200</w:t>
            </w:r>
          </w:p>
        </w:tc>
        <w:tc>
          <w:tcPr>
            <w:tcW w:w="992" w:type="dxa"/>
          </w:tcPr>
          <w:p w:rsidR="00F34370" w:rsidRPr="00535605" w:rsidRDefault="002959DE" w:rsidP="00C9618E">
            <w:pPr>
              <w:pStyle w:val="af0"/>
            </w:pPr>
            <w:r w:rsidRPr="00535605">
              <w:t>94</w:t>
            </w:r>
          </w:p>
        </w:tc>
        <w:tc>
          <w:tcPr>
            <w:tcW w:w="850" w:type="dxa"/>
          </w:tcPr>
          <w:p w:rsidR="00F34370" w:rsidRPr="00535605" w:rsidRDefault="00D33C62" w:rsidP="00C9618E">
            <w:pPr>
              <w:pStyle w:val="af0"/>
            </w:pPr>
            <w:r w:rsidRPr="00535605">
              <w:t>41-2</w:t>
            </w:r>
          </w:p>
        </w:tc>
      </w:tr>
      <w:tr w:rsidR="00F34370" w:rsidRPr="00535605" w:rsidTr="00C9618E">
        <w:tc>
          <w:tcPr>
            <w:tcW w:w="504" w:type="dxa"/>
          </w:tcPr>
          <w:p w:rsidR="00F34370" w:rsidRPr="00535605" w:rsidRDefault="00F34370" w:rsidP="00C9618E">
            <w:pPr>
              <w:pStyle w:val="af0"/>
            </w:pPr>
            <w:r w:rsidRPr="00535605">
              <w:t>13</w:t>
            </w:r>
          </w:p>
        </w:tc>
        <w:tc>
          <w:tcPr>
            <w:tcW w:w="5418" w:type="dxa"/>
          </w:tcPr>
          <w:p w:rsidR="00F34370" w:rsidRPr="00535605" w:rsidRDefault="00D33C62" w:rsidP="00C9618E">
            <w:pPr>
              <w:pStyle w:val="af0"/>
            </w:pPr>
            <w:r w:rsidRPr="00535605">
              <w:t>Тортовая скидка на эти товары</w:t>
            </w:r>
          </w:p>
        </w:tc>
        <w:tc>
          <w:tcPr>
            <w:tcW w:w="1166" w:type="dxa"/>
          </w:tcPr>
          <w:p w:rsidR="00F34370" w:rsidRPr="00535605" w:rsidRDefault="00D33C62" w:rsidP="00C9618E">
            <w:pPr>
              <w:pStyle w:val="af0"/>
            </w:pPr>
            <w:r w:rsidRPr="00535605">
              <w:t>35</w:t>
            </w:r>
          </w:p>
        </w:tc>
        <w:tc>
          <w:tcPr>
            <w:tcW w:w="992" w:type="dxa"/>
          </w:tcPr>
          <w:p w:rsidR="00F34370" w:rsidRPr="00535605" w:rsidRDefault="002959DE" w:rsidP="00C9618E">
            <w:pPr>
              <w:pStyle w:val="af0"/>
            </w:pPr>
            <w:r w:rsidRPr="00535605">
              <w:t>94</w:t>
            </w:r>
          </w:p>
        </w:tc>
        <w:tc>
          <w:tcPr>
            <w:tcW w:w="850" w:type="dxa"/>
          </w:tcPr>
          <w:p w:rsidR="00F34370" w:rsidRPr="00535605" w:rsidRDefault="00D33C62" w:rsidP="00C9618E">
            <w:pPr>
              <w:pStyle w:val="af0"/>
            </w:pPr>
            <w:r w:rsidRPr="00535605">
              <w:t>42</w:t>
            </w:r>
          </w:p>
        </w:tc>
      </w:tr>
      <w:tr w:rsidR="00F34370" w:rsidRPr="00535605" w:rsidTr="00C9618E">
        <w:tc>
          <w:tcPr>
            <w:tcW w:w="504" w:type="dxa"/>
          </w:tcPr>
          <w:p w:rsidR="00F34370" w:rsidRPr="00535605" w:rsidRDefault="00F34370" w:rsidP="00C9618E">
            <w:pPr>
              <w:pStyle w:val="af0"/>
            </w:pPr>
            <w:r w:rsidRPr="00535605">
              <w:t>14</w:t>
            </w:r>
          </w:p>
        </w:tc>
        <w:tc>
          <w:tcPr>
            <w:tcW w:w="5418" w:type="dxa"/>
          </w:tcPr>
          <w:p w:rsidR="00F34370" w:rsidRPr="00535605" w:rsidRDefault="00B21EDC" w:rsidP="00C9618E">
            <w:pPr>
              <w:pStyle w:val="af0"/>
            </w:pPr>
            <w:r w:rsidRPr="00535605">
              <w:t>В кассу поступила торговая выручка</w:t>
            </w:r>
          </w:p>
        </w:tc>
        <w:tc>
          <w:tcPr>
            <w:tcW w:w="1166" w:type="dxa"/>
          </w:tcPr>
          <w:p w:rsidR="00F34370" w:rsidRPr="00535605" w:rsidRDefault="00B21EDC" w:rsidP="00C9618E">
            <w:pPr>
              <w:pStyle w:val="af0"/>
            </w:pPr>
            <w:r w:rsidRPr="00535605">
              <w:t>16840</w:t>
            </w:r>
          </w:p>
        </w:tc>
        <w:tc>
          <w:tcPr>
            <w:tcW w:w="992" w:type="dxa"/>
          </w:tcPr>
          <w:p w:rsidR="00F34370" w:rsidRPr="00535605" w:rsidRDefault="00B21EDC" w:rsidP="00C9618E">
            <w:pPr>
              <w:pStyle w:val="af0"/>
            </w:pPr>
            <w:r w:rsidRPr="00535605">
              <w:t>50</w:t>
            </w:r>
          </w:p>
        </w:tc>
        <w:tc>
          <w:tcPr>
            <w:tcW w:w="850" w:type="dxa"/>
          </w:tcPr>
          <w:p w:rsidR="00F34370" w:rsidRPr="00535605" w:rsidRDefault="00B21EDC" w:rsidP="00C9618E">
            <w:pPr>
              <w:pStyle w:val="af0"/>
            </w:pPr>
            <w:r w:rsidRPr="00535605">
              <w:t>90</w:t>
            </w:r>
          </w:p>
        </w:tc>
      </w:tr>
      <w:tr w:rsidR="00F34370" w:rsidRPr="00535605" w:rsidTr="00C9618E">
        <w:tc>
          <w:tcPr>
            <w:tcW w:w="504" w:type="dxa"/>
          </w:tcPr>
          <w:p w:rsidR="00F34370" w:rsidRPr="00535605" w:rsidRDefault="00F34370" w:rsidP="00C9618E">
            <w:pPr>
              <w:pStyle w:val="af0"/>
            </w:pPr>
            <w:r w:rsidRPr="00535605">
              <w:t>15</w:t>
            </w:r>
          </w:p>
        </w:tc>
        <w:tc>
          <w:tcPr>
            <w:tcW w:w="5418" w:type="dxa"/>
          </w:tcPr>
          <w:p w:rsidR="00F34370" w:rsidRPr="00535605" w:rsidRDefault="00B21EDC" w:rsidP="00C9618E">
            <w:pPr>
              <w:pStyle w:val="af0"/>
            </w:pPr>
            <w:r w:rsidRPr="00535605">
              <w:t>Списаны с материально ответственных лиц проданные товары</w:t>
            </w:r>
          </w:p>
        </w:tc>
        <w:tc>
          <w:tcPr>
            <w:tcW w:w="1166" w:type="dxa"/>
          </w:tcPr>
          <w:p w:rsidR="00F34370" w:rsidRPr="00535605" w:rsidRDefault="00B21EDC" w:rsidP="00C9618E">
            <w:pPr>
              <w:pStyle w:val="af0"/>
            </w:pPr>
            <w:r w:rsidRPr="00535605">
              <w:t>16840</w:t>
            </w:r>
          </w:p>
        </w:tc>
        <w:tc>
          <w:tcPr>
            <w:tcW w:w="992" w:type="dxa"/>
          </w:tcPr>
          <w:p w:rsidR="00F34370" w:rsidRPr="00535605" w:rsidRDefault="002953ED" w:rsidP="00C9618E">
            <w:pPr>
              <w:pStyle w:val="af0"/>
            </w:pPr>
            <w:r w:rsidRPr="00535605">
              <w:t>90</w:t>
            </w:r>
          </w:p>
        </w:tc>
        <w:tc>
          <w:tcPr>
            <w:tcW w:w="850" w:type="dxa"/>
          </w:tcPr>
          <w:p w:rsidR="00F34370" w:rsidRPr="00535605" w:rsidRDefault="002953ED" w:rsidP="00C9618E">
            <w:pPr>
              <w:pStyle w:val="af0"/>
            </w:pPr>
            <w:r w:rsidRPr="00535605">
              <w:t>41-2</w:t>
            </w:r>
          </w:p>
        </w:tc>
      </w:tr>
      <w:tr w:rsidR="00F34370" w:rsidRPr="00535605" w:rsidTr="00C9618E">
        <w:tc>
          <w:tcPr>
            <w:tcW w:w="504" w:type="dxa"/>
          </w:tcPr>
          <w:p w:rsidR="00F34370" w:rsidRPr="00535605" w:rsidRDefault="00F34370" w:rsidP="00C9618E">
            <w:pPr>
              <w:pStyle w:val="af0"/>
            </w:pPr>
            <w:r w:rsidRPr="00535605">
              <w:t>16</w:t>
            </w:r>
          </w:p>
        </w:tc>
        <w:tc>
          <w:tcPr>
            <w:tcW w:w="5418" w:type="dxa"/>
          </w:tcPr>
          <w:p w:rsidR="00F34370" w:rsidRPr="00535605" w:rsidRDefault="000401DC" w:rsidP="00C9618E">
            <w:pPr>
              <w:pStyle w:val="af0"/>
            </w:pPr>
            <w:r w:rsidRPr="00535605">
              <w:t>Из кассы выдана по ведомостям заработная плата за прошлый месяц</w:t>
            </w:r>
          </w:p>
        </w:tc>
        <w:tc>
          <w:tcPr>
            <w:tcW w:w="1166" w:type="dxa"/>
          </w:tcPr>
          <w:p w:rsidR="00F34370" w:rsidRPr="00535605" w:rsidRDefault="000401DC" w:rsidP="00C9618E">
            <w:pPr>
              <w:pStyle w:val="af0"/>
            </w:pPr>
            <w:r w:rsidRPr="00535605">
              <w:t>460</w:t>
            </w:r>
          </w:p>
        </w:tc>
        <w:tc>
          <w:tcPr>
            <w:tcW w:w="992" w:type="dxa"/>
          </w:tcPr>
          <w:p w:rsidR="00F34370" w:rsidRPr="00535605" w:rsidRDefault="000401DC" w:rsidP="00C9618E">
            <w:pPr>
              <w:pStyle w:val="af0"/>
            </w:pPr>
            <w:r w:rsidRPr="00535605">
              <w:t>70</w:t>
            </w:r>
          </w:p>
        </w:tc>
        <w:tc>
          <w:tcPr>
            <w:tcW w:w="850" w:type="dxa"/>
          </w:tcPr>
          <w:p w:rsidR="00F34370" w:rsidRPr="00535605" w:rsidRDefault="000401DC" w:rsidP="00C9618E">
            <w:pPr>
              <w:pStyle w:val="af0"/>
            </w:pPr>
            <w:r w:rsidRPr="00535605">
              <w:t>50</w:t>
            </w:r>
          </w:p>
        </w:tc>
      </w:tr>
      <w:tr w:rsidR="00F34370" w:rsidRPr="00535605" w:rsidTr="00C9618E">
        <w:tc>
          <w:tcPr>
            <w:tcW w:w="504" w:type="dxa"/>
          </w:tcPr>
          <w:p w:rsidR="00F34370" w:rsidRPr="00535605" w:rsidRDefault="00F34370" w:rsidP="00C9618E">
            <w:pPr>
              <w:pStyle w:val="af0"/>
            </w:pPr>
            <w:r w:rsidRPr="00535605">
              <w:t>17</w:t>
            </w:r>
          </w:p>
        </w:tc>
        <w:tc>
          <w:tcPr>
            <w:tcW w:w="5418" w:type="dxa"/>
          </w:tcPr>
          <w:p w:rsidR="00F34370" w:rsidRPr="00535605" w:rsidRDefault="000401DC" w:rsidP="00C9618E">
            <w:pPr>
              <w:pStyle w:val="af0"/>
            </w:pPr>
            <w:r w:rsidRPr="00535605">
              <w:t>Сдана торговая выручка инкассаторам банка</w:t>
            </w:r>
          </w:p>
        </w:tc>
        <w:tc>
          <w:tcPr>
            <w:tcW w:w="1166" w:type="dxa"/>
          </w:tcPr>
          <w:p w:rsidR="00F34370" w:rsidRPr="00535605" w:rsidRDefault="000401DC" w:rsidP="00C9618E">
            <w:pPr>
              <w:pStyle w:val="af0"/>
            </w:pPr>
            <w:r w:rsidRPr="00535605">
              <w:t>16400</w:t>
            </w:r>
          </w:p>
        </w:tc>
        <w:tc>
          <w:tcPr>
            <w:tcW w:w="992" w:type="dxa"/>
          </w:tcPr>
          <w:p w:rsidR="00F34370" w:rsidRPr="00535605" w:rsidRDefault="000401DC" w:rsidP="00C9618E">
            <w:pPr>
              <w:pStyle w:val="af0"/>
            </w:pPr>
            <w:r w:rsidRPr="00535605">
              <w:t>57</w:t>
            </w:r>
          </w:p>
        </w:tc>
        <w:tc>
          <w:tcPr>
            <w:tcW w:w="850" w:type="dxa"/>
          </w:tcPr>
          <w:p w:rsidR="00F34370" w:rsidRPr="00535605" w:rsidRDefault="000401DC" w:rsidP="00C9618E">
            <w:pPr>
              <w:pStyle w:val="af0"/>
            </w:pPr>
            <w:r w:rsidRPr="00535605">
              <w:t>50</w:t>
            </w:r>
          </w:p>
        </w:tc>
      </w:tr>
      <w:tr w:rsidR="00F34370" w:rsidRPr="00535605" w:rsidTr="00C9618E">
        <w:tc>
          <w:tcPr>
            <w:tcW w:w="504" w:type="dxa"/>
          </w:tcPr>
          <w:p w:rsidR="00F34370" w:rsidRPr="00535605" w:rsidRDefault="00F34370" w:rsidP="00C9618E">
            <w:pPr>
              <w:pStyle w:val="af0"/>
            </w:pPr>
            <w:r w:rsidRPr="00535605">
              <w:t>18</w:t>
            </w:r>
          </w:p>
        </w:tc>
        <w:tc>
          <w:tcPr>
            <w:tcW w:w="5418" w:type="dxa"/>
          </w:tcPr>
          <w:p w:rsidR="00F34370" w:rsidRPr="00535605" w:rsidRDefault="00FB20FD" w:rsidP="00C9618E">
            <w:pPr>
              <w:pStyle w:val="af0"/>
            </w:pPr>
            <w:r w:rsidRPr="00535605">
              <w:t>Начислена амортизация основных фондов</w:t>
            </w:r>
          </w:p>
        </w:tc>
        <w:tc>
          <w:tcPr>
            <w:tcW w:w="1166" w:type="dxa"/>
          </w:tcPr>
          <w:p w:rsidR="00F34370" w:rsidRPr="00535605" w:rsidRDefault="00FB20FD" w:rsidP="00C9618E">
            <w:pPr>
              <w:pStyle w:val="af0"/>
            </w:pPr>
            <w:r w:rsidRPr="00535605">
              <w:t>108</w:t>
            </w:r>
          </w:p>
        </w:tc>
        <w:tc>
          <w:tcPr>
            <w:tcW w:w="992" w:type="dxa"/>
          </w:tcPr>
          <w:p w:rsidR="00F34370" w:rsidRPr="00535605" w:rsidRDefault="00FB20FD" w:rsidP="00C9618E">
            <w:pPr>
              <w:pStyle w:val="af0"/>
            </w:pPr>
            <w:r w:rsidRPr="00535605">
              <w:t>02</w:t>
            </w:r>
          </w:p>
        </w:tc>
        <w:tc>
          <w:tcPr>
            <w:tcW w:w="850" w:type="dxa"/>
          </w:tcPr>
          <w:p w:rsidR="00F34370" w:rsidRPr="00535605" w:rsidRDefault="00FB20FD" w:rsidP="00C9618E">
            <w:pPr>
              <w:pStyle w:val="af0"/>
            </w:pPr>
            <w:r w:rsidRPr="00535605">
              <w:t>01</w:t>
            </w:r>
          </w:p>
        </w:tc>
      </w:tr>
      <w:tr w:rsidR="00F34370" w:rsidRPr="00535605" w:rsidTr="00C9618E">
        <w:tc>
          <w:tcPr>
            <w:tcW w:w="504" w:type="dxa"/>
          </w:tcPr>
          <w:p w:rsidR="00F34370" w:rsidRPr="00535605" w:rsidRDefault="00F34370" w:rsidP="00C9618E">
            <w:pPr>
              <w:pStyle w:val="af0"/>
            </w:pPr>
            <w:r w:rsidRPr="00535605">
              <w:t>19</w:t>
            </w:r>
          </w:p>
        </w:tc>
        <w:tc>
          <w:tcPr>
            <w:tcW w:w="5418" w:type="dxa"/>
          </w:tcPr>
          <w:p w:rsidR="00F34370" w:rsidRPr="00535605" w:rsidRDefault="00FB20FD" w:rsidP="00C9618E">
            <w:pPr>
              <w:pStyle w:val="af0"/>
            </w:pPr>
            <w:r w:rsidRPr="00535605">
              <w:t>Начислено в пользу разных организаций по их счетам за различные работы и услуги</w:t>
            </w:r>
          </w:p>
        </w:tc>
        <w:tc>
          <w:tcPr>
            <w:tcW w:w="1166" w:type="dxa"/>
          </w:tcPr>
          <w:p w:rsidR="00F34370" w:rsidRPr="00535605" w:rsidRDefault="00FB20FD" w:rsidP="00C9618E">
            <w:pPr>
              <w:pStyle w:val="af0"/>
            </w:pPr>
            <w:r w:rsidRPr="00535605">
              <w:t>355</w:t>
            </w:r>
          </w:p>
        </w:tc>
        <w:tc>
          <w:tcPr>
            <w:tcW w:w="992" w:type="dxa"/>
          </w:tcPr>
          <w:p w:rsidR="00F34370" w:rsidRPr="00535605" w:rsidRDefault="00FB20FD" w:rsidP="00C9618E">
            <w:pPr>
              <w:pStyle w:val="af0"/>
            </w:pPr>
            <w:r w:rsidRPr="00535605">
              <w:t>76</w:t>
            </w:r>
          </w:p>
        </w:tc>
        <w:tc>
          <w:tcPr>
            <w:tcW w:w="850" w:type="dxa"/>
          </w:tcPr>
          <w:p w:rsidR="00F34370" w:rsidRPr="00535605" w:rsidRDefault="00FB20FD" w:rsidP="00C9618E">
            <w:pPr>
              <w:pStyle w:val="af0"/>
            </w:pPr>
            <w:r w:rsidRPr="00535605">
              <w:t>99</w:t>
            </w:r>
          </w:p>
        </w:tc>
      </w:tr>
      <w:tr w:rsidR="00F34370" w:rsidRPr="00535605" w:rsidTr="00C9618E">
        <w:tc>
          <w:tcPr>
            <w:tcW w:w="504" w:type="dxa"/>
          </w:tcPr>
          <w:p w:rsidR="00F34370" w:rsidRPr="00535605" w:rsidRDefault="00F34370" w:rsidP="00C9618E">
            <w:pPr>
              <w:pStyle w:val="af0"/>
            </w:pPr>
            <w:r w:rsidRPr="00535605">
              <w:t>20</w:t>
            </w:r>
          </w:p>
        </w:tc>
        <w:tc>
          <w:tcPr>
            <w:tcW w:w="5418" w:type="dxa"/>
          </w:tcPr>
          <w:p w:rsidR="00F34370" w:rsidRPr="00535605" w:rsidRDefault="008F4D2A" w:rsidP="00C9618E">
            <w:pPr>
              <w:pStyle w:val="af0"/>
            </w:pPr>
            <w:r w:rsidRPr="00535605">
              <w:t>В кассу поступила торговая выручка</w:t>
            </w:r>
          </w:p>
        </w:tc>
        <w:tc>
          <w:tcPr>
            <w:tcW w:w="1166" w:type="dxa"/>
          </w:tcPr>
          <w:p w:rsidR="00F34370" w:rsidRPr="00535605" w:rsidRDefault="008F4D2A" w:rsidP="00C9618E">
            <w:pPr>
              <w:pStyle w:val="af0"/>
            </w:pPr>
            <w:r w:rsidRPr="00535605">
              <w:t>21360</w:t>
            </w:r>
          </w:p>
        </w:tc>
        <w:tc>
          <w:tcPr>
            <w:tcW w:w="992" w:type="dxa"/>
          </w:tcPr>
          <w:p w:rsidR="00F34370" w:rsidRPr="00535605" w:rsidRDefault="008F4D2A" w:rsidP="00C9618E">
            <w:pPr>
              <w:pStyle w:val="af0"/>
            </w:pPr>
            <w:r w:rsidRPr="00535605">
              <w:t>50</w:t>
            </w:r>
          </w:p>
        </w:tc>
        <w:tc>
          <w:tcPr>
            <w:tcW w:w="850" w:type="dxa"/>
          </w:tcPr>
          <w:p w:rsidR="00F34370" w:rsidRPr="00535605" w:rsidRDefault="008F4D2A" w:rsidP="00C9618E">
            <w:pPr>
              <w:pStyle w:val="af0"/>
            </w:pPr>
            <w:r w:rsidRPr="00535605">
              <w:t>90</w:t>
            </w:r>
          </w:p>
        </w:tc>
      </w:tr>
      <w:tr w:rsidR="00F34370" w:rsidRPr="00535605" w:rsidTr="00C9618E">
        <w:tc>
          <w:tcPr>
            <w:tcW w:w="504" w:type="dxa"/>
          </w:tcPr>
          <w:p w:rsidR="00F34370" w:rsidRPr="00535605" w:rsidRDefault="00F34370" w:rsidP="00C9618E">
            <w:pPr>
              <w:pStyle w:val="af0"/>
            </w:pPr>
            <w:r w:rsidRPr="00535605">
              <w:t>21</w:t>
            </w:r>
          </w:p>
        </w:tc>
        <w:tc>
          <w:tcPr>
            <w:tcW w:w="5418" w:type="dxa"/>
          </w:tcPr>
          <w:p w:rsidR="00F34370" w:rsidRPr="00535605" w:rsidRDefault="008F4D2A" w:rsidP="00C9618E">
            <w:pPr>
              <w:pStyle w:val="af0"/>
            </w:pPr>
            <w:r w:rsidRPr="00535605">
              <w:t>Списаны с материально ответственных лиц проданные товары</w:t>
            </w:r>
          </w:p>
        </w:tc>
        <w:tc>
          <w:tcPr>
            <w:tcW w:w="1166" w:type="dxa"/>
          </w:tcPr>
          <w:p w:rsidR="00F34370" w:rsidRPr="00535605" w:rsidRDefault="008F4D2A" w:rsidP="00C9618E">
            <w:pPr>
              <w:pStyle w:val="af0"/>
            </w:pPr>
            <w:r w:rsidRPr="00535605">
              <w:t>20860</w:t>
            </w:r>
          </w:p>
        </w:tc>
        <w:tc>
          <w:tcPr>
            <w:tcW w:w="992" w:type="dxa"/>
          </w:tcPr>
          <w:p w:rsidR="008F4D2A" w:rsidRPr="00535605" w:rsidRDefault="002953ED" w:rsidP="00C9618E">
            <w:pPr>
              <w:pStyle w:val="af0"/>
            </w:pPr>
            <w:r w:rsidRPr="00535605">
              <w:t>90</w:t>
            </w:r>
          </w:p>
        </w:tc>
        <w:tc>
          <w:tcPr>
            <w:tcW w:w="850" w:type="dxa"/>
          </w:tcPr>
          <w:p w:rsidR="008F4D2A" w:rsidRPr="00535605" w:rsidRDefault="002953ED" w:rsidP="00C9618E">
            <w:pPr>
              <w:pStyle w:val="af0"/>
            </w:pPr>
            <w:r w:rsidRPr="00535605">
              <w:t>41-2</w:t>
            </w:r>
          </w:p>
        </w:tc>
      </w:tr>
      <w:tr w:rsidR="00F34370" w:rsidRPr="00535605" w:rsidTr="00C9618E">
        <w:tc>
          <w:tcPr>
            <w:tcW w:w="504" w:type="dxa"/>
          </w:tcPr>
          <w:p w:rsidR="00F34370" w:rsidRPr="00535605" w:rsidRDefault="00F34370" w:rsidP="00C9618E">
            <w:pPr>
              <w:pStyle w:val="af0"/>
            </w:pPr>
            <w:r w:rsidRPr="00535605">
              <w:t>22</w:t>
            </w:r>
          </w:p>
        </w:tc>
        <w:tc>
          <w:tcPr>
            <w:tcW w:w="5418" w:type="dxa"/>
          </w:tcPr>
          <w:p w:rsidR="00F34370" w:rsidRPr="00535605" w:rsidRDefault="000A3104" w:rsidP="00C9618E">
            <w:pPr>
              <w:pStyle w:val="af0"/>
            </w:pPr>
            <w:r w:rsidRPr="00535605">
              <w:t>Сдана торговая выручка инкассаторам банка</w:t>
            </w:r>
          </w:p>
        </w:tc>
        <w:tc>
          <w:tcPr>
            <w:tcW w:w="1166" w:type="dxa"/>
          </w:tcPr>
          <w:p w:rsidR="00F34370" w:rsidRPr="00535605" w:rsidRDefault="000A3104" w:rsidP="00C9618E">
            <w:pPr>
              <w:pStyle w:val="af0"/>
            </w:pPr>
            <w:r w:rsidRPr="00535605">
              <w:t>20860</w:t>
            </w:r>
          </w:p>
        </w:tc>
        <w:tc>
          <w:tcPr>
            <w:tcW w:w="992" w:type="dxa"/>
          </w:tcPr>
          <w:p w:rsidR="00F34370" w:rsidRPr="00535605" w:rsidRDefault="000A3104" w:rsidP="00C9618E">
            <w:pPr>
              <w:pStyle w:val="af0"/>
            </w:pPr>
            <w:r w:rsidRPr="00535605">
              <w:t>57</w:t>
            </w:r>
          </w:p>
        </w:tc>
        <w:tc>
          <w:tcPr>
            <w:tcW w:w="850" w:type="dxa"/>
          </w:tcPr>
          <w:p w:rsidR="00F34370" w:rsidRPr="00535605" w:rsidRDefault="000A3104" w:rsidP="00C9618E">
            <w:pPr>
              <w:pStyle w:val="af0"/>
            </w:pPr>
            <w:r w:rsidRPr="00535605">
              <w:t>50</w:t>
            </w:r>
          </w:p>
        </w:tc>
      </w:tr>
      <w:tr w:rsidR="000A3104" w:rsidRPr="00535605" w:rsidTr="00C9618E">
        <w:tc>
          <w:tcPr>
            <w:tcW w:w="504" w:type="dxa"/>
          </w:tcPr>
          <w:p w:rsidR="000A3104" w:rsidRPr="00535605" w:rsidRDefault="00334650" w:rsidP="00C9618E">
            <w:pPr>
              <w:pStyle w:val="af0"/>
            </w:pPr>
            <w:r w:rsidRPr="00535605">
              <w:t>23</w:t>
            </w:r>
          </w:p>
        </w:tc>
        <w:tc>
          <w:tcPr>
            <w:tcW w:w="5418" w:type="dxa"/>
          </w:tcPr>
          <w:p w:rsidR="000A3104" w:rsidRPr="00535605" w:rsidRDefault="000A3104" w:rsidP="00C9618E">
            <w:pPr>
              <w:pStyle w:val="af0"/>
            </w:pPr>
            <w:r w:rsidRPr="00535605">
              <w:t>Из кассы выдан по ведомостям аванс в счет заработной платы за текущий месяц</w:t>
            </w:r>
          </w:p>
        </w:tc>
        <w:tc>
          <w:tcPr>
            <w:tcW w:w="1166" w:type="dxa"/>
          </w:tcPr>
          <w:p w:rsidR="000A3104" w:rsidRPr="00535605" w:rsidRDefault="000A3104" w:rsidP="00C9618E">
            <w:pPr>
              <w:pStyle w:val="af0"/>
            </w:pPr>
            <w:r w:rsidRPr="00535605">
              <w:t>490</w:t>
            </w:r>
          </w:p>
        </w:tc>
        <w:tc>
          <w:tcPr>
            <w:tcW w:w="992" w:type="dxa"/>
          </w:tcPr>
          <w:p w:rsidR="000A3104" w:rsidRPr="00535605" w:rsidRDefault="000A3104" w:rsidP="00C9618E">
            <w:pPr>
              <w:pStyle w:val="af0"/>
            </w:pPr>
            <w:r w:rsidRPr="00535605">
              <w:t>70</w:t>
            </w:r>
          </w:p>
        </w:tc>
        <w:tc>
          <w:tcPr>
            <w:tcW w:w="850" w:type="dxa"/>
          </w:tcPr>
          <w:p w:rsidR="000A3104" w:rsidRPr="00535605" w:rsidRDefault="000A3104" w:rsidP="00C9618E">
            <w:pPr>
              <w:pStyle w:val="af0"/>
            </w:pPr>
            <w:r w:rsidRPr="00535605">
              <w:t>50</w:t>
            </w:r>
          </w:p>
        </w:tc>
      </w:tr>
      <w:tr w:rsidR="000A3104" w:rsidRPr="00535605" w:rsidTr="00C9618E">
        <w:tc>
          <w:tcPr>
            <w:tcW w:w="504" w:type="dxa"/>
          </w:tcPr>
          <w:p w:rsidR="000A3104" w:rsidRPr="00535605" w:rsidRDefault="00334650" w:rsidP="00C9618E">
            <w:pPr>
              <w:pStyle w:val="af0"/>
            </w:pPr>
            <w:r w:rsidRPr="00535605">
              <w:t>24</w:t>
            </w:r>
          </w:p>
        </w:tc>
        <w:tc>
          <w:tcPr>
            <w:tcW w:w="5418" w:type="dxa"/>
          </w:tcPr>
          <w:p w:rsidR="000A3104" w:rsidRPr="00535605" w:rsidRDefault="00951757" w:rsidP="00C9618E">
            <w:pPr>
              <w:pStyle w:val="af0"/>
            </w:pPr>
            <w:r w:rsidRPr="00535605">
              <w:t>Зачислена на расчетный счет торговая выручка</w:t>
            </w:r>
          </w:p>
        </w:tc>
        <w:tc>
          <w:tcPr>
            <w:tcW w:w="1166" w:type="dxa"/>
          </w:tcPr>
          <w:p w:rsidR="000A3104" w:rsidRPr="00535605" w:rsidRDefault="00951757" w:rsidP="00C9618E">
            <w:pPr>
              <w:pStyle w:val="af0"/>
            </w:pPr>
            <w:r w:rsidRPr="00535605">
              <w:t>37130</w:t>
            </w:r>
          </w:p>
        </w:tc>
        <w:tc>
          <w:tcPr>
            <w:tcW w:w="992" w:type="dxa"/>
          </w:tcPr>
          <w:p w:rsidR="000A3104" w:rsidRPr="00535605" w:rsidRDefault="00951757" w:rsidP="00C9618E">
            <w:pPr>
              <w:pStyle w:val="af0"/>
            </w:pPr>
            <w:r w:rsidRPr="00535605">
              <w:t>51</w:t>
            </w:r>
          </w:p>
        </w:tc>
        <w:tc>
          <w:tcPr>
            <w:tcW w:w="850" w:type="dxa"/>
          </w:tcPr>
          <w:p w:rsidR="000A3104" w:rsidRPr="00535605" w:rsidRDefault="00951757" w:rsidP="00C9618E">
            <w:pPr>
              <w:pStyle w:val="af0"/>
            </w:pPr>
            <w:r w:rsidRPr="00535605">
              <w:t>90</w:t>
            </w:r>
          </w:p>
        </w:tc>
      </w:tr>
      <w:tr w:rsidR="000A3104" w:rsidRPr="00535605" w:rsidTr="00C9618E">
        <w:tc>
          <w:tcPr>
            <w:tcW w:w="504" w:type="dxa"/>
          </w:tcPr>
          <w:p w:rsidR="000A3104" w:rsidRPr="00535605" w:rsidRDefault="00334650" w:rsidP="00C9618E">
            <w:pPr>
              <w:pStyle w:val="af0"/>
            </w:pPr>
            <w:r w:rsidRPr="00535605">
              <w:t>25</w:t>
            </w:r>
          </w:p>
        </w:tc>
        <w:tc>
          <w:tcPr>
            <w:tcW w:w="5418" w:type="dxa"/>
          </w:tcPr>
          <w:p w:rsidR="000A3104" w:rsidRPr="00535605" w:rsidRDefault="00951757" w:rsidP="00C9618E">
            <w:pPr>
              <w:pStyle w:val="af0"/>
            </w:pPr>
            <w:r w:rsidRPr="00535605">
              <w:t>Зачислены на расчетный счет платежи, поступившие от дебиторов по претензиям</w:t>
            </w:r>
          </w:p>
        </w:tc>
        <w:tc>
          <w:tcPr>
            <w:tcW w:w="1166" w:type="dxa"/>
          </w:tcPr>
          <w:p w:rsidR="000A3104" w:rsidRPr="00535605" w:rsidRDefault="00951757" w:rsidP="00C9618E">
            <w:pPr>
              <w:pStyle w:val="af0"/>
            </w:pPr>
            <w:r w:rsidRPr="00535605">
              <w:t>1308</w:t>
            </w:r>
          </w:p>
        </w:tc>
        <w:tc>
          <w:tcPr>
            <w:tcW w:w="992" w:type="dxa"/>
          </w:tcPr>
          <w:p w:rsidR="000A3104" w:rsidRPr="00535605" w:rsidRDefault="00951757" w:rsidP="00C9618E">
            <w:pPr>
              <w:pStyle w:val="af0"/>
            </w:pPr>
            <w:r w:rsidRPr="00535605">
              <w:t>51</w:t>
            </w:r>
          </w:p>
        </w:tc>
        <w:tc>
          <w:tcPr>
            <w:tcW w:w="850" w:type="dxa"/>
          </w:tcPr>
          <w:p w:rsidR="000A3104" w:rsidRPr="00535605" w:rsidRDefault="00951757" w:rsidP="00C9618E">
            <w:pPr>
              <w:pStyle w:val="af0"/>
            </w:pPr>
            <w:r w:rsidRPr="00535605">
              <w:t>76</w:t>
            </w:r>
          </w:p>
        </w:tc>
      </w:tr>
      <w:tr w:rsidR="000A3104" w:rsidRPr="00535605" w:rsidTr="00C9618E">
        <w:tc>
          <w:tcPr>
            <w:tcW w:w="504" w:type="dxa"/>
          </w:tcPr>
          <w:p w:rsidR="000A3104" w:rsidRPr="00535605" w:rsidRDefault="00334650" w:rsidP="00C9618E">
            <w:pPr>
              <w:pStyle w:val="af0"/>
            </w:pPr>
            <w:r w:rsidRPr="00535605">
              <w:t>26</w:t>
            </w:r>
          </w:p>
        </w:tc>
        <w:tc>
          <w:tcPr>
            <w:tcW w:w="5418" w:type="dxa"/>
          </w:tcPr>
          <w:p w:rsidR="000A3104" w:rsidRPr="00535605" w:rsidRDefault="00951757" w:rsidP="00C9618E">
            <w:pPr>
              <w:pStyle w:val="af0"/>
            </w:pPr>
            <w:r w:rsidRPr="00535605">
              <w:t>Банком списаны с расчетного счета денежные средства в уплату:</w:t>
            </w:r>
            <w:r w:rsidR="00CE4294">
              <w:t xml:space="preserve"> </w:t>
            </w:r>
            <w:r w:rsidRPr="00535605">
              <w:t>а) разным организациям за работы и услуги</w:t>
            </w:r>
          </w:p>
        </w:tc>
        <w:tc>
          <w:tcPr>
            <w:tcW w:w="1166" w:type="dxa"/>
          </w:tcPr>
          <w:p w:rsidR="00951757" w:rsidRPr="00535605" w:rsidRDefault="00951757" w:rsidP="00C9618E">
            <w:pPr>
              <w:pStyle w:val="af0"/>
            </w:pPr>
            <w:r w:rsidRPr="00535605">
              <w:t>388</w:t>
            </w:r>
          </w:p>
        </w:tc>
        <w:tc>
          <w:tcPr>
            <w:tcW w:w="992" w:type="dxa"/>
          </w:tcPr>
          <w:p w:rsidR="000A3104" w:rsidRPr="00535605" w:rsidRDefault="00951757" w:rsidP="00C9618E">
            <w:pPr>
              <w:pStyle w:val="af0"/>
            </w:pPr>
            <w:r w:rsidRPr="00535605">
              <w:t>76</w:t>
            </w:r>
          </w:p>
        </w:tc>
        <w:tc>
          <w:tcPr>
            <w:tcW w:w="850" w:type="dxa"/>
          </w:tcPr>
          <w:p w:rsidR="00951757" w:rsidRPr="00535605" w:rsidRDefault="00951757" w:rsidP="00C9618E">
            <w:pPr>
              <w:pStyle w:val="af0"/>
            </w:pPr>
            <w:r w:rsidRPr="00535605">
              <w:t>51</w:t>
            </w:r>
          </w:p>
        </w:tc>
      </w:tr>
      <w:tr w:rsidR="000A3104" w:rsidRPr="00535605" w:rsidTr="00C9618E">
        <w:tc>
          <w:tcPr>
            <w:tcW w:w="504" w:type="dxa"/>
          </w:tcPr>
          <w:p w:rsidR="000A3104" w:rsidRPr="00535605" w:rsidRDefault="00334650" w:rsidP="00C9618E">
            <w:pPr>
              <w:pStyle w:val="af0"/>
            </w:pPr>
            <w:r w:rsidRPr="00535605">
              <w:t>27</w:t>
            </w:r>
          </w:p>
        </w:tc>
        <w:tc>
          <w:tcPr>
            <w:tcW w:w="5418" w:type="dxa"/>
          </w:tcPr>
          <w:p w:rsidR="000A3104" w:rsidRPr="00535605" w:rsidRDefault="00951757" w:rsidP="00C9618E">
            <w:pPr>
              <w:pStyle w:val="af0"/>
            </w:pPr>
            <w:r w:rsidRPr="00535605">
              <w:t>б) взносов на социальное страхование</w:t>
            </w:r>
          </w:p>
        </w:tc>
        <w:tc>
          <w:tcPr>
            <w:tcW w:w="1166" w:type="dxa"/>
          </w:tcPr>
          <w:p w:rsidR="000A3104" w:rsidRPr="00535605" w:rsidRDefault="00951757" w:rsidP="00C9618E">
            <w:pPr>
              <w:pStyle w:val="af0"/>
            </w:pPr>
            <w:r w:rsidRPr="00535605">
              <w:t>20</w:t>
            </w:r>
          </w:p>
        </w:tc>
        <w:tc>
          <w:tcPr>
            <w:tcW w:w="992" w:type="dxa"/>
          </w:tcPr>
          <w:p w:rsidR="000A3104" w:rsidRPr="00535605" w:rsidRDefault="00951757" w:rsidP="00C9618E">
            <w:pPr>
              <w:pStyle w:val="af0"/>
            </w:pPr>
            <w:r w:rsidRPr="00535605">
              <w:t>69</w:t>
            </w:r>
          </w:p>
        </w:tc>
        <w:tc>
          <w:tcPr>
            <w:tcW w:w="850" w:type="dxa"/>
          </w:tcPr>
          <w:p w:rsidR="000A3104" w:rsidRPr="00535605" w:rsidRDefault="00951757" w:rsidP="00C9618E">
            <w:pPr>
              <w:pStyle w:val="af0"/>
            </w:pPr>
            <w:r w:rsidRPr="00535605">
              <w:t>51</w:t>
            </w:r>
          </w:p>
        </w:tc>
      </w:tr>
      <w:tr w:rsidR="000A3104" w:rsidRPr="00535605" w:rsidTr="00C9618E">
        <w:tc>
          <w:tcPr>
            <w:tcW w:w="504" w:type="dxa"/>
          </w:tcPr>
          <w:p w:rsidR="000A3104" w:rsidRPr="00535605" w:rsidRDefault="00334650" w:rsidP="00C9618E">
            <w:pPr>
              <w:pStyle w:val="af0"/>
            </w:pPr>
            <w:r w:rsidRPr="00535605">
              <w:t>28</w:t>
            </w:r>
          </w:p>
        </w:tc>
        <w:tc>
          <w:tcPr>
            <w:tcW w:w="5418" w:type="dxa"/>
          </w:tcPr>
          <w:p w:rsidR="000A3104" w:rsidRPr="00535605" w:rsidRDefault="00951757" w:rsidP="00C9618E">
            <w:pPr>
              <w:pStyle w:val="af0"/>
            </w:pPr>
            <w:r w:rsidRPr="00535605">
              <w:t>в) Отчислений из дохода и налоговых удержаний из заработной платы, перечисляемых в государственный бюджет</w:t>
            </w:r>
          </w:p>
        </w:tc>
        <w:tc>
          <w:tcPr>
            <w:tcW w:w="1166" w:type="dxa"/>
          </w:tcPr>
          <w:p w:rsidR="000A3104" w:rsidRPr="00535605" w:rsidRDefault="00951757" w:rsidP="00C9618E">
            <w:pPr>
              <w:pStyle w:val="af0"/>
            </w:pPr>
            <w:r w:rsidRPr="00535605">
              <w:t>459</w:t>
            </w:r>
          </w:p>
        </w:tc>
        <w:tc>
          <w:tcPr>
            <w:tcW w:w="992" w:type="dxa"/>
          </w:tcPr>
          <w:p w:rsidR="000A3104" w:rsidRPr="00535605" w:rsidRDefault="00951757" w:rsidP="00C9618E">
            <w:pPr>
              <w:pStyle w:val="af0"/>
            </w:pPr>
            <w:r w:rsidRPr="00535605">
              <w:t>68</w:t>
            </w:r>
          </w:p>
        </w:tc>
        <w:tc>
          <w:tcPr>
            <w:tcW w:w="850" w:type="dxa"/>
          </w:tcPr>
          <w:p w:rsidR="000A3104" w:rsidRPr="00535605" w:rsidRDefault="00951757" w:rsidP="00C9618E">
            <w:pPr>
              <w:pStyle w:val="af0"/>
            </w:pPr>
            <w:r w:rsidRPr="00535605">
              <w:t>51</w:t>
            </w:r>
          </w:p>
        </w:tc>
      </w:tr>
      <w:tr w:rsidR="000A3104" w:rsidRPr="00535605" w:rsidTr="00C9618E">
        <w:tc>
          <w:tcPr>
            <w:tcW w:w="504" w:type="dxa"/>
          </w:tcPr>
          <w:p w:rsidR="000A3104" w:rsidRPr="00535605" w:rsidRDefault="00334650" w:rsidP="00C9618E">
            <w:pPr>
              <w:pStyle w:val="af0"/>
            </w:pPr>
            <w:r w:rsidRPr="00535605">
              <w:t>29</w:t>
            </w:r>
          </w:p>
        </w:tc>
        <w:tc>
          <w:tcPr>
            <w:tcW w:w="5418" w:type="dxa"/>
          </w:tcPr>
          <w:p w:rsidR="000A3104" w:rsidRPr="00535605" w:rsidRDefault="00951757" w:rsidP="00C9618E">
            <w:pPr>
              <w:pStyle w:val="af0"/>
            </w:pPr>
            <w:r w:rsidRPr="00535605">
              <w:t>Начислена заработная плата</w:t>
            </w:r>
          </w:p>
        </w:tc>
        <w:tc>
          <w:tcPr>
            <w:tcW w:w="1166" w:type="dxa"/>
          </w:tcPr>
          <w:p w:rsidR="000A3104" w:rsidRPr="00535605" w:rsidRDefault="00951757" w:rsidP="00C9618E">
            <w:pPr>
              <w:pStyle w:val="af0"/>
            </w:pPr>
            <w:r w:rsidRPr="00535605">
              <w:t>976</w:t>
            </w:r>
          </w:p>
        </w:tc>
        <w:tc>
          <w:tcPr>
            <w:tcW w:w="992" w:type="dxa"/>
          </w:tcPr>
          <w:p w:rsidR="000A3104" w:rsidRPr="00535605" w:rsidRDefault="00951757" w:rsidP="00C9618E">
            <w:pPr>
              <w:pStyle w:val="af0"/>
            </w:pPr>
            <w:r w:rsidRPr="00535605">
              <w:t>44</w:t>
            </w:r>
          </w:p>
        </w:tc>
        <w:tc>
          <w:tcPr>
            <w:tcW w:w="850" w:type="dxa"/>
          </w:tcPr>
          <w:p w:rsidR="000A3104" w:rsidRPr="00535605" w:rsidRDefault="00951757" w:rsidP="00C9618E">
            <w:pPr>
              <w:pStyle w:val="af0"/>
            </w:pPr>
            <w:r w:rsidRPr="00535605">
              <w:t>70</w:t>
            </w:r>
          </w:p>
        </w:tc>
      </w:tr>
      <w:tr w:rsidR="000A3104" w:rsidRPr="00535605" w:rsidTr="00C9618E">
        <w:tc>
          <w:tcPr>
            <w:tcW w:w="504" w:type="dxa"/>
          </w:tcPr>
          <w:p w:rsidR="000A3104" w:rsidRPr="00535605" w:rsidRDefault="00334650" w:rsidP="00C9618E">
            <w:pPr>
              <w:pStyle w:val="af0"/>
            </w:pPr>
            <w:r w:rsidRPr="00535605">
              <w:t>30</w:t>
            </w:r>
          </w:p>
        </w:tc>
        <w:tc>
          <w:tcPr>
            <w:tcW w:w="5418" w:type="dxa"/>
          </w:tcPr>
          <w:p w:rsidR="000A3104" w:rsidRPr="00535605" w:rsidRDefault="00951757" w:rsidP="00C9618E">
            <w:pPr>
              <w:pStyle w:val="af0"/>
            </w:pPr>
            <w:r w:rsidRPr="00535605">
              <w:t>Начислены премии по основным системам премирования</w:t>
            </w:r>
          </w:p>
        </w:tc>
        <w:tc>
          <w:tcPr>
            <w:tcW w:w="1166" w:type="dxa"/>
          </w:tcPr>
          <w:p w:rsidR="000A3104" w:rsidRPr="00535605" w:rsidRDefault="00951757" w:rsidP="00C9618E">
            <w:pPr>
              <w:pStyle w:val="af0"/>
            </w:pPr>
            <w:r w:rsidRPr="00535605">
              <w:t>98</w:t>
            </w:r>
          </w:p>
        </w:tc>
        <w:tc>
          <w:tcPr>
            <w:tcW w:w="992" w:type="dxa"/>
          </w:tcPr>
          <w:p w:rsidR="000A3104" w:rsidRPr="00535605" w:rsidRDefault="00951757" w:rsidP="00C9618E">
            <w:pPr>
              <w:pStyle w:val="af0"/>
            </w:pPr>
            <w:r w:rsidRPr="00535605">
              <w:t>44</w:t>
            </w:r>
          </w:p>
        </w:tc>
        <w:tc>
          <w:tcPr>
            <w:tcW w:w="850" w:type="dxa"/>
          </w:tcPr>
          <w:p w:rsidR="000A3104" w:rsidRPr="00535605" w:rsidRDefault="00951757" w:rsidP="00C9618E">
            <w:pPr>
              <w:pStyle w:val="af0"/>
            </w:pPr>
            <w:r w:rsidRPr="00535605">
              <w:t>70</w:t>
            </w:r>
          </w:p>
        </w:tc>
      </w:tr>
      <w:tr w:rsidR="000A3104" w:rsidRPr="00535605" w:rsidTr="00C9618E">
        <w:tc>
          <w:tcPr>
            <w:tcW w:w="504" w:type="dxa"/>
          </w:tcPr>
          <w:p w:rsidR="000A3104" w:rsidRPr="00535605" w:rsidRDefault="00334650" w:rsidP="00C9618E">
            <w:pPr>
              <w:pStyle w:val="af0"/>
            </w:pPr>
            <w:r w:rsidRPr="00535605">
              <w:t>31</w:t>
            </w:r>
          </w:p>
        </w:tc>
        <w:tc>
          <w:tcPr>
            <w:tcW w:w="5418" w:type="dxa"/>
          </w:tcPr>
          <w:p w:rsidR="000A3104" w:rsidRPr="00535605" w:rsidRDefault="00951757" w:rsidP="00C9618E">
            <w:pPr>
              <w:pStyle w:val="af0"/>
            </w:pPr>
            <w:r w:rsidRPr="00535605">
              <w:t>Начислены пособия по временной нетрудоспособности болевшим работникам</w:t>
            </w:r>
          </w:p>
        </w:tc>
        <w:tc>
          <w:tcPr>
            <w:tcW w:w="1166" w:type="dxa"/>
          </w:tcPr>
          <w:p w:rsidR="000A3104" w:rsidRPr="00535605" w:rsidRDefault="00951757" w:rsidP="00C9618E">
            <w:pPr>
              <w:pStyle w:val="af0"/>
            </w:pPr>
            <w:r w:rsidRPr="00535605">
              <w:t>12</w:t>
            </w:r>
          </w:p>
        </w:tc>
        <w:tc>
          <w:tcPr>
            <w:tcW w:w="992" w:type="dxa"/>
          </w:tcPr>
          <w:p w:rsidR="000A3104" w:rsidRPr="00535605" w:rsidRDefault="00951757" w:rsidP="00C9618E">
            <w:pPr>
              <w:pStyle w:val="af0"/>
            </w:pPr>
            <w:r w:rsidRPr="00535605">
              <w:t>69</w:t>
            </w:r>
          </w:p>
        </w:tc>
        <w:tc>
          <w:tcPr>
            <w:tcW w:w="850" w:type="dxa"/>
          </w:tcPr>
          <w:p w:rsidR="000A3104" w:rsidRPr="00535605" w:rsidRDefault="00951757" w:rsidP="00C9618E">
            <w:pPr>
              <w:pStyle w:val="af0"/>
            </w:pPr>
            <w:r w:rsidRPr="00535605">
              <w:t>70</w:t>
            </w:r>
          </w:p>
        </w:tc>
      </w:tr>
      <w:tr w:rsidR="000A3104" w:rsidRPr="00535605" w:rsidTr="00C9618E">
        <w:tc>
          <w:tcPr>
            <w:tcW w:w="504" w:type="dxa"/>
          </w:tcPr>
          <w:p w:rsidR="000A3104" w:rsidRPr="00535605" w:rsidRDefault="00334650" w:rsidP="00C9618E">
            <w:pPr>
              <w:pStyle w:val="af0"/>
            </w:pPr>
            <w:r w:rsidRPr="00535605">
              <w:t>32</w:t>
            </w:r>
          </w:p>
        </w:tc>
        <w:tc>
          <w:tcPr>
            <w:tcW w:w="5418" w:type="dxa"/>
          </w:tcPr>
          <w:p w:rsidR="000A3104" w:rsidRPr="00535605" w:rsidRDefault="00951757" w:rsidP="00C9618E">
            <w:pPr>
              <w:pStyle w:val="af0"/>
            </w:pPr>
            <w:r w:rsidRPr="00535605">
              <w:t>Удержаны из заработной платы налоги</w:t>
            </w:r>
          </w:p>
        </w:tc>
        <w:tc>
          <w:tcPr>
            <w:tcW w:w="1166" w:type="dxa"/>
          </w:tcPr>
          <w:p w:rsidR="000A3104" w:rsidRPr="00535605" w:rsidRDefault="00951757" w:rsidP="00C9618E">
            <w:pPr>
              <w:pStyle w:val="af0"/>
            </w:pPr>
            <w:r w:rsidRPr="00535605">
              <w:t>116</w:t>
            </w:r>
          </w:p>
        </w:tc>
        <w:tc>
          <w:tcPr>
            <w:tcW w:w="992" w:type="dxa"/>
          </w:tcPr>
          <w:p w:rsidR="000A3104" w:rsidRPr="00535605" w:rsidRDefault="00951757" w:rsidP="00C9618E">
            <w:pPr>
              <w:pStyle w:val="af0"/>
            </w:pPr>
            <w:r w:rsidRPr="00535605">
              <w:t>70</w:t>
            </w:r>
          </w:p>
        </w:tc>
        <w:tc>
          <w:tcPr>
            <w:tcW w:w="850" w:type="dxa"/>
          </w:tcPr>
          <w:p w:rsidR="000A3104" w:rsidRPr="00535605" w:rsidRDefault="00951757" w:rsidP="00C9618E">
            <w:pPr>
              <w:pStyle w:val="af0"/>
            </w:pPr>
            <w:r w:rsidRPr="00535605">
              <w:t>68</w:t>
            </w:r>
          </w:p>
        </w:tc>
      </w:tr>
      <w:tr w:rsidR="000A3104" w:rsidRPr="00535605" w:rsidTr="00C9618E">
        <w:tc>
          <w:tcPr>
            <w:tcW w:w="504" w:type="dxa"/>
          </w:tcPr>
          <w:p w:rsidR="000A3104" w:rsidRPr="00535605" w:rsidRDefault="00334650" w:rsidP="00C9618E">
            <w:pPr>
              <w:pStyle w:val="af0"/>
            </w:pPr>
            <w:r w:rsidRPr="00535605">
              <w:t>33</w:t>
            </w:r>
          </w:p>
        </w:tc>
        <w:tc>
          <w:tcPr>
            <w:tcW w:w="5418" w:type="dxa"/>
          </w:tcPr>
          <w:p w:rsidR="000A3104" w:rsidRPr="00535605" w:rsidRDefault="00BE7B28" w:rsidP="00C9618E">
            <w:pPr>
              <w:pStyle w:val="af0"/>
            </w:pPr>
            <w:r w:rsidRPr="00535605">
              <w:t>Начислены взносы на социальное страхование в размере 38,8% суммы заработной платы и премии</w:t>
            </w:r>
          </w:p>
        </w:tc>
        <w:tc>
          <w:tcPr>
            <w:tcW w:w="1166" w:type="dxa"/>
          </w:tcPr>
          <w:p w:rsidR="000A3104" w:rsidRPr="00535605" w:rsidRDefault="00BE7B28" w:rsidP="00C9618E">
            <w:pPr>
              <w:pStyle w:val="af0"/>
            </w:pPr>
            <w:r w:rsidRPr="00535605">
              <w:t>43</w:t>
            </w:r>
          </w:p>
        </w:tc>
        <w:tc>
          <w:tcPr>
            <w:tcW w:w="992" w:type="dxa"/>
          </w:tcPr>
          <w:p w:rsidR="000A3104" w:rsidRPr="00535605" w:rsidRDefault="00BE7B28" w:rsidP="00C9618E">
            <w:pPr>
              <w:pStyle w:val="af0"/>
            </w:pPr>
            <w:r w:rsidRPr="00535605">
              <w:t>70</w:t>
            </w:r>
          </w:p>
        </w:tc>
        <w:tc>
          <w:tcPr>
            <w:tcW w:w="850" w:type="dxa"/>
          </w:tcPr>
          <w:p w:rsidR="000A3104" w:rsidRPr="00535605" w:rsidRDefault="00BE7B28" w:rsidP="00C9618E">
            <w:pPr>
              <w:pStyle w:val="af0"/>
            </w:pPr>
            <w:r w:rsidRPr="00535605">
              <w:t>69</w:t>
            </w:r>
          </w:p>
        </w:tc>
      </w:tr>
      <w:tr w:rsidR="00BE7B28" w:rsidRPr="00535605" w:rsidTr="00C9618E">
        <w:tc>
          <w:tcPr>
            <w:tcW w:w="504" w:type="dxa"/>
          </w:tcPr>
          <w:p w:rsidR="00BE7B28" w:rsidRPr="00535605" w:rsidRDefault="00334650" w:rsidP="00C9618E">
            <w:pPr>
              <w:pStyle w:val="af0"/>
            </w:pPr>
            <w:r w:rsidRPr="00535605">
              <w:t>34</w:t>
            </w:r>
          </w:p>
        </w:tc>
        <w:tc>
          <w:tcPr>
            <w:tcW w:w="5418" w:type="dxa"/>
          </w:tcPr>
          <w:p w:rsidR="00BE7B28" w:rsidRPr="00535605" w:rsidRDefault="004019AC" w:rsidP="00C9618E">
            <w:pPr>
              <w:pStyle w:val="af0"/>
            </w:pPr>
            <w:r w:rsidRPr="00535605">
              <w:t xml:space="preserve">Списана реализованная торговая </w:t>
            </w:r>
            <w:r w:rsidR="00FE73BF" w:rsidRPr="00535605">
              <w:t>скидка</w:t>
            </w:r>
          </w:p>
        </w:tc>
        <w:tc>
          <w:tcPr>
            <w:tcW w:w="1166" w:type="dxa"/>
          </w:tcPr>
          <w:p w:rsidR="00BE7B28" w:rsidRPr="00535605" w:rsidRDefault="004019AC" w:rsidP="00C9618E">
            <w:pPr>
              <w:pStyle w:val="af0"/>
            </w:pPr>
            <w:r w:rsidRPr="00535605">
              <w:t>11310</w:t>
            </w:r>
          </w:p>
        </w:tc>
        <w:tc>
          <w:tcPr>
            <w:tcW w:w="992" w:type="dxa"/>
          </w:tcPr>
          <w:p w:rsidR="00BE7B28" w:rsidRPr="00535605" w:rsidRDefault="00404862" w:rsidP="00C9618E">
            <w:pPr>
              <w:pStyle w:val="af0"/>
            </w:pPr>
            <w:r w:rsidRPr="00535605">
              <w:t>42</w:t>
            </w:r>
          </w:p>
        </w:tc>
        <w:tc>
          <w:tcPr>
            <w:tcW w:w="850" w:type="dxa"/>
          </w:tcPr>
          <w:p w:rsidR="00BE7B28" w:rsidRPr="00535605" w:rsidRDefault="00404862" w:rsidP="00C9618E">
            <w:pPr>
              <w:pStyle w:val="af0"/>
            </w:pPr>
            <w:r w:rsidRPr="00535605">
              <w:t>90</w:t>
            </w:r>
          </w:p>
        </w:tc>
      </w:tr>
      <w:tr w:rsidR="00BE7B28" w:rsidRPr="00535605" w:rsidTr="00C9618E">
        <w:tc>
          <w:tcPr>
            <w:tcW w:w="504" w:type="dxa"/>
          </w:tcPr>
          <w:p w:rsidR="00BE7B28" w:rsidRPr="00535605" w:rsidRDefault="00334650" w:rsidP="00C9618E">
            <w:pPr>
              <w:pStyle w:val="af0"/>
            </w:pPr>
            <w:r w:rsidRPr="00535605">
              <w:t>35</w:t>
            </w:r>
          </w:p>
        </w:tc>
        <w:tc>
          <w:tcPr>
            <w:tcW w:w="5418" w:type="dxa"/>
          </w:tcPr>
          <w:p w:rsidR="00BE7B28" w:rsidRPr="00535605" w:rsidRDefault="00662F78" w:rsidP="00C9618E">
            <w:pPr>
              <w:pStyle w:val="af0"/>
            </w:pPr>
            <w:r w:rsidRPr="00535605">
              <w:t>Д</w:t>
            </w:r>
            <w:r w:rsidR="000F0D3F" w:rsidRPr="00535605">
              <w:t>ля определения величины дохода предприятия списываются учтенные издержки обращения (кроме относящихся к остатку товаров на конец месяца).</w:t>
            </w:r>
          </w:p>
        </w:tc>
        <w:tc>
          <w:tcPr>
            <w:tcW w:w="1166" w:type="dxa"/>
          </w:tcPr>
          <w:p w:rsidR="00BE7B28" w:rsidRPr="00535605" w:rsidRDefault="003937F4" w:rsidP="00C9618E">
            <w:pPr>
              <w:pStyle w:val="af0"/>
            </w:pPr>
            <w:r w:rsidRPr="00535605">
              <w:t>1317</w:t>
            </w:r>
          </w:p>
        </w:tc>
        <w:tc>
          <w:tcPr>
            <w:tcW w:w="992" w:type="dxa"/>
          </w:tcPr>
          <w:p w:rsidR="00BE7B28" w:rsidRPr="00535605" w:rsidRDefault="003937F4" w:rsidP="00C9618E">
            <w:pPr>
              <w:pStyle w:val="af0"/>
            </w:pPr>
            <w:r w:rsidRPr="00535605">
              <w:t>90</w:t>
            </w:r>
          </w:p>
        </w:tc>
        <w:tc>
          <w:tcPr>
            <w:tcW w:w="850" w:type="dxa"/>
          </w:tcPr>
          <w:p w:rsidR="00BE7B28" w:rsidRPr="00535605" w:rsidRDefault="003937F4" w:rsidP="00C9618E">
            <w:pPr>
              <w:pStyle w:val="af0"/>
            </w:pPr>
            <w:r w:rsidRPr="00535605">
              <w:t>44</w:t>
            </w:r>
          </w:p>
        </w:tc>
      </w:tr>
      <w:tr w:rsidR="00BE7B28" w:rsidRPr="00535605" w:rsidTr="00C9618E">
        <w:tc>
          <w:tcPr>
            <w:tcW w:w="504" w:type="dxa"/>
          </w:tcPr>
          <w:p w:rsidR="00BE7B28" w:rsidRPr="00535605" w:rsidRDefault="00334650" w:rsidP="00C9618E">
            <w:pPr>
              <w:pStyle w:val="af0"/>
            </w:pPr>
            <w:r w:rsidRPr="00535605">
              <w:t>36</w:t>
            </w:r>
          </w:p>
        </w:tc>
        <w:tc>
          <w:tcPr>
            <w:tcW w:w="5418" w:type="dxa"/>
          </w:tcPr>
          <w:p w:rsidR="00BE7B28" w:rsidRPr="00535605" w:rsidRDefault="000F0D3F" w:rsidP="00C9618E">
            <w:pPr>
              <w:pStyle w:val="af0"/>
            </w:pPr>
            <w:r w:rsidRPr="00535605">
              <w:t>Для обобщения данных о доходах, полученных в истекшем месяце, доход от продажи товаров, выявленный на счете «Реализация», списывается на счет «Доход».</w:t>
            </w:r>
          </w:p>
        </w:tc>
        <w:tc>
          <w:tcPr>
            <w:tcW w:w="1166" w:type="dxa"/>
          </w:tcPr>
          <w:p w:rsidR="00BE7B28" w:rsidRPr="00535605" w:rsidRDefault="002B2501" w:rsidP="00C9618E">
            <w:pPr>
              <w:pStyle w:val="af0"/>
            </w:pPr>
            <w:r w:rsidRPr="00535605">
              <w:t>10493</w:t>
            </w:r>
          </w:p>
        </w:tc>
        <w:tc>
          <w:tcPr>
            <w:tcW w:w="992" w:type="dxa"/>
          </w:tcPr>
          <w:p w:rsidR="00BE7B28" w:rsidRPr="00535605" w:rsidRDefault="004E3F29" w:rsidP="00C9618E">
            <w:pPr>
              <w:pStyle w:val="af0"/>
            </w:pPr>
            <w:r w:rsidRPr="00535605">
              <w:t>90</w:t>
            </w:r>
          </w:p>
        </w:tc>
        <w:tc>
          <w:tcPr>
            <w:tcW w:w="850" w:type="dxa"/>
          </w:tcPr>
          <w:p w:rsidR="00BE7B28" w:rsidRPr="00535605" w:rsidRDefault="004E3F29" w:rsidP="00C9618E">
            <w:pPr>
              <w:pStyle w:val="af0"/>
            </w:pPr>
            <w:r w:rsidRPr="00535605">
              <w:t>99</w:t>
            </w:r>
          </w:p>
        </w:tc>
      </w:tr>
      <w:tr w:rsidR="002F13E3" w:rsidRPr="00535605" w:rsidTr="00C9618E">
        <w:tc>
          <w:tcPr>
            <w:tcW w:w="5922" w:type="dxa"/>
            <w:gridSpan w:val="2"/>
          </w:tcPr>
          <w:p w:rsidR="002F13E3" w:rsidRPr="00535605" w:rsidRDefault="002F13E3" w:rsidP="00C9618E">
            <w:pPr>
              <w:pStyle w:val="af0"/>
            </w:pPr>
            <w:r w:rsidRPr="00535605">
              <w:t>Итого по журналу</w:t>
            </w:r>
          </w:p>
        </w:tc>
        <w:tc>
          <w:tcPr>
            <w:tcW w:w="1166" w:type="dxa"/>
          </w:tcPr>
          <w:p w:rsidR="002F13E3" w:rsidRPr="00535605" w:rsidRDefault="009F5235" w:rsidP="00C9618E">
            <w:pPr>
              <w:pStyle w:val="af0"/>
            </w:pPr>
            <w:r w:rsidRPr="00535605">
              <w:t>310663</w:t>
            </w:r>
          </w:p>
        </w:tc>
        <w:tc>
          <w:tcPr>
            <w:tcW w:w="992" w:type="dxa"/>
          </w:tcPr>
          <w:p w:rsidR="002F13E3" w:rsidRPr="00535605" w:rsidRDefault="000E016E" w:rsidP="00C9618E">
            <w:pPr>
              <w:pStyle w:val="af0"/>
            </w:pPr>
            <w:r w:rsidRPr="00535605">
              <w:t>Х</w:t>
            </w:r>
          </w:p>
        </w:tc>
        <w:tc>
          <w:tcPr>
            <w:tcW w:w="850" w:type="dxa"/>
          </w:tcPr>
          <w:p w:rsidR="002F13E3" w:rsidRPr="00535605" w:rsidRDefault="000E016E" w:rsidP="00C9618E">
            <w:pPr>
              <w:pStyle w:val="af0"/>
            </w:pPr>
            <w:r w:rsidRPr="00535605">
              <w:t>Х</w:t>
            </w:r>
          </w:p>
        </w:tc>
      </w:tr>
    </w:tbl>
    <w:p w:rsidR="006B5271" w:rsidRPr="00535605" w:rsidRDefault="006B5271" w:rsidP="00535605">
      <w:pPr>
        <w:pStyle w:val="af"/>
      </w:pPr>
    </w:p>
    <w:p w:rsidR="009F3345" w:rsidRPr="00535605" w:rsidRDefault="009F3345" w:rsidP="00535605">
      <w:pPr>
        <w:pStyle w:val="af"/>
      </w:pPr>
      <w:r w:rsidRPr="00535605">
        <w:t>Таблица 2</w:t>
      </w:r>
    </w:p>
    <w:p w:rsidR="009F3345" w:rsidRPr="00535605" w:rsidRDefault="009F3345" w:rsidP="00535605">
      <w:pPr>
        <w:pStyle w:val="af"/>
      </w:pPr>
      <w:r w:rsidRPr="00535605">
        <w:t>Шахматная ведомость учета хозяйственных операций за текущий месяц</w:t>
      </w:r>
    </w:p>
    <w:p w:rsidR="00CE4294" w:rsidRDefault="001B5B0D" w:rsidP="00CE4294">
      <w:pPr>
        <w:pStyle w:val="af"/>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197.25pt">
            <v:imagedata r:id="rId7" o:title=""/>
          </v:shape>
        </w:pict>
      </w:r>
    </w:p>
    <w:p w:rsidR="00CE4294" w:rsidRPr="00CE4294" w:rsidRDefault="00CE4294" w:rsidP="00CE4294">
      <w:pPr>
        <w:pStyle w:val="af"/>
      </w:pPr>
    </w:p>
    <w:p w:rsidR="005A719F" w:rsidRPr="00535605" w:rsidRDefault="00714DDD" w:rsidP="00CE4294">
      <w:pPr>
        <w:pStyle w:val="af"/>
      </w:pPr>
      <w:r w:rsidRPr="00535605">
        <w:t>Таблица 3</w:t>
      </w:r>
    </w:p>
    <w:p w:rsidR="00714DDD" w:rsidRPr="00535605" w:rsidRDefault="00714DDD" w:rsidP="00535605">
      <w:pPr>
        <w:pStyle w:val="af"/>
      </w:pPr>
      <w:r w:rsidRPr="00535605">
        <w:t>Расчет реализованной торговой скидки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285"/>
      </w:tblGrid>
      <w:tr w:rsidR="00543898" w:rsidRPr="00535605" w:rsidTr="00CE4294">
        <w:tc>
          <w:tcPr>
            <w:tcW w:w="7196" w:type="dxa"/>
            <w:vAlign w:val="center"/>
          </w:tcPr>
          <w:p w:rsidR="00543898" w:rsidRPr="00535605" w:rsidRDefault="00543898" w:rsidP="00CE4294">
            <w:pPr>
              <w:pStyle w:val="af0"/>
            </w:pPr>
            <w:r w:rsidRPr="00535605">
              <w:t>Показатель</w:t>
            </w:r>
          </w:p>
        </w:tc>
        <w:tc>
          <w:tcPr>
            <w:tcW w:w="1285" w:type="dxa"/>
            <w:vAlign w:val="center"/>
          </w:tcPr>
          <w:p w:rsidR="00543898" w:rsidRPr="00535605" w:rsidRDefault="00543898" w:rsidP="00CE4294">
            <w:pPr>
              <w:pStyle w:val="af0"/>
            </w:pPr>
            <w:r w:rsidRPr="00535605">
              <w:t>Сумма</w:t>
            </w:r>
          </w:p>
        </w:tc>
      </w:tr>
      <w:tr w:rsidR="00543898" w:rsidRPr="00535605" w:rsidTr="00CE4294">
        <w:tc>
          <w:tcPr>
            <w:tcW w:w="7196" w:type="dxa"/>
          </w:tcPr>
          <w:p w:rsidR="00543898" w:rsidRPr="00535605" w:rsidRDefault="00646724" w:rsidP="00CE4294">
            <w:pPr>
              <w:pStyle w:val="af0"/>
            </w:pPr>
            <w:r w:rsidRPr="00535605">
              <w:t>1. торговая скидка, руб. (42):</w:t>
            </w:r>
          </w:p>
        </w:tc>
        <w:tc>
          <w:tcPr>
            <w:tcW w:w="1285" w:type="dxa"/>
          </w:tcPr>
          <w:p w:rsidR="00543898" w:rsidRPr="00535605" w:rsidRDefault="00543898" w:rsidP="00CE4294">
            <w:pPr>
              <w:pStyle w:val="af0"/>
            </w:pPr>
          </w:p>
        </w:tc>
      </w:tr>
      <w:tr w:rsidR="00543898" w:rsidRPr="00535605" w:rsidTr="00CE4294">
        <w:tc>
          <w:tcPr>
            <w:tcW w:w="7196" w:type="dxa"/>
          </w:tcPr>
          <w:p w:rsidR="00543898" w:rsidRPr="00535605" w:rsidRDefault="00646724" w:rsidP="00CE4294">
            <w:pPr>
              <w:pStyle w:val="af0"/>
            </w:pPr>
            <w:r w:rsidRPr="00535605">
              <w:t>А) на начало месяца</w:t>
            </w:r>
          </w:p>
        </w:tc>
        <w:tc>
          <w:tcPr>
            <w:tcW w:w="1285" w:type="dxa"/>
          </w:tcPr>
          <w:p w:rsidR="00543898" w:rsidRPr="00535605" w:rsidRDefault="00D03A67" w:rsidP="00CE4294">
            <w:pPr>
              <w:pStyle w:val="af0"/>
            </w:pPr>
            <w:r w:rsidRPr="00535605">
              <w:t>6580</w:t>
            </w:r>
          </w:p>
        </w:tc>
      </w:tr>
      <w:tr w:rsidR="00543898" w:rsidRPr="00535605" w:rsidTr="00CE4294">
        <w:tc>
          <w:tcPr>
            <w:tcW w:w="7196" w:type="dxa"/>
          </w:tcPr>
          <w:p w:rsidR="00543898" w:rsidRPr="00535605" w:rsidRDefault="00646724" w:rsidP="00CE4294">
            <w:pPr>
              <w:pStyle w:val="af0"/>
            </w:pPr>
            <w:r w:rsidRPr="00535605">
              <w:t>Б) оборот за месяц по дебету</w:t>
            </w:r>
          </w:p>
        </w:tc>
        <w:tc>
          <w:tcPr>
            <w:tcW w:w="1285" w:type="dxa"/>
          </w:tcPr>
          <w:p w:rsidR="00543898" w:rsidRPr="00535605" w:rsidRDefault="00B97053" w:rsidP="00CE4294">
            <w:pPr>
              <w:pStyle w:val="af0"/>
            </w:pPr>
            <w:r w:rsidRPr="00535605">
              <w:t>11310</w:t>
            </w:r>
          </w:p>
        </w:tc>
      </w:tr>
      <w:tr w:rsidR="00543898" w:rsidRPr="00535605" w:rsidTr="00CE4294">
        <w:tc>
          <w:tcPr>
            <w:tcW w:w="7196" w:type="dxa"/>
          </w:tcPr>
          <w:p w:rsidR="00543898" w:rsidRPr="00535605" w:rsidRDefault="00646724" w:rsidP="00CE4294">
            <w:pPr>
              <w:pStyle w:val="af0"/>
            </w:pPr>
            <w:r w:rsidRPr="00535605">
              <w:t>В) оборот за месяц п</w:t>
            </w:r>
            <w:r w:rsidR="00B97053" w:rsidRPr="00535605">
              <w:t>о</w:t>
            </w:r>
            <w:r w:rsidRPr="00535605">
              <w:t xml:space="preserve"> кредиту</w:t>
            </w:r>
          </w:p>
        </w:tc>
        <w:tc>
          <w:tcPr>
            <w:tcW w:w="1285" w:type="dxa"/>
          </w:tcPr>
          <w:p w:rsidR="00543898" w:rsidRPr="00535605" w:rsidRDefault="00B97053" w:rsidP="00CE4294">
            <w:pPr>
              <w:pStyle w:val="af0"/>
            </w:pPr>
            <w:r w:rsidRPr="00535605">
              <w:t>11660</w:t>
            </w:r>
          </w:p>
        </w:tc>
      </w:tr>
      <w:tr w:rsidR="00543898" w:rsidRPr="00535605" w:rsidTr="00CE4294">
        <w:tc>
          <w:tcPr>
            <w:tcW w:w="7196" w:type="dxa"/>
          </w:tcPr>
          <w:p w:rsidR="00543898" w:rsidRPr="00535605" w:rsidRDefault="00646724" w:rsidP="00CE4294">
            <w:pPr>
              <w:pStyle w:val="af0"/>
            </w:pPr>
            <w:r w:rsidRPr="00535605">
              <w:t xml:space="preserve">Г) предварительное сальдо на конец месяца (1а </w:t>
            </w:r>
            <w:r w:rsidR="00B97053" w:rsidRPr="00535605">
              <w:t>+</w:t>
            </w:r>
            <w:r w:rsidRPr="00535605">
              <w:t xml:space="preserve"> 1б </w:t>
            </w:r>
            <w:r w:rsidR="00B97053" w:rsidRPr="00535605">
              <w:t>-</w:t>
            </w:r>
            <w:r w:rsidRPr="00535605">
              <w:t xml:space="preserve"> 1в)</w:t>
            </w:r>
          </w:p>
        </w:tc>
        <w:tc>
          <w:tcPr>
            <w:tcW w:w="1285" w:type="dxa"/>
          </w:tcPr>
          <w:p w:rsidR="00543898" w:rsidRPr="00535605" w:rsidRDefault="00B97053" w:rsidP="00CE4294">
            <w:pPr>
              <w:pStyle w:val="af0"/>
            </w:pPr>
            <w:r w:rsidRPr="00535605">
              <w:t>6230</w:t>
            </w:r>
          </w:p>
        </w:tc>
      </w:tr>
      <w:tr w:rsidR="00543898" w:rsidRPr="00535605" w:rsidTr="00CE4294">
        <w:tc>
          <w:tcPr>
            <w:tcW w:w="7196" w:type="dxa"/>
          </w:tcPr>
          <w:p w:rsidR="00543898" w:rsidRPr="00535605" w:rsidRDefault="00646724" w:rsidP="00CE4294">
            <w:pPr>
              <w:pStyle w:val="af0"/>
            </w:pPr>
            <w:r w:rsidRPr="00535605">
              <w:t>2. Товары, руб</w:t>
            </w:r>
            <w:r w:rsidR="00D03A67" w:rsidRPr="00535605">
              <w:t>.</w:t>
            </w:r>
            <w:r w:rsidRPr="00535605">
              <w:t>:</w:t>
            </w:r>
          </w:p>
        </w:tc>
        <w:tc>
          <w:tcPr>
            <w:tcW w:w="1285" w:type="dxa"/>
          </w:tcPr>
          <w:p w:rsidR="00543898" w:rsidRPr="00535605" w:rsidRDefault="00543898" w:rsidP="00CE4294">
            <w:pPr>
              <w:pStyle w:val="af0"/>
            </w:pPr>
          </w:p>
        </w:tc>
      </w:tr>
      <w:tr w:rsidR="00543898" w:rsidRPr="00535605" w:rsidTr="00CE4294">
        <w:tc>
          <w:tcPr>
            <w:tcW w:w="7196" w:type="dxa"/>
          </w:tcPr>
          <w:p w:rsidR="00543898" w:rsidRPr="00535605" w:rsidRDefault="00646724" w:rsidP="00CE4294">
            <w:pPr>
              <w:pStyle w:val="af0"/>
            </w:pPr>
            <w:r w:rsidRPr="00535605">
              <w:t>А) реализовано за месяц</w:t>
            </w:r>
          </w:p>
        </w:tc>
        <w:tc>
          <w:tcPr>
            <w:tcW w:w="1285" w:type="dxa"/>
          </w:tcPr>
          <w:p w:rsidR="00543898" w:rsidRPr="00535605" w:rsidRDefault="00B97053" w:rsidP="00CE4294">
            <w:pPr>
              <w:pStyle w:val="af0"/>
            </w:pPr>
            <w:r w:rsidRPr="00535605">
              <w:t>37900</w:t>
            </w:r>
          </w:p>
        </w:tc>
      </w:tr>
      <w:tr w:rsidR="00543898" w:rsidRPr="00535605" w:rsidTr="00CE4294">
        <w:tc>
          <w:tcPr>
            <w:tcW w:w="7196" w:type="dxa"/>
          </w:tcPr>
          <w:p w:rsidR="00543898" w:rsidRPr="00535605" w:rsidRDefault="00646724" w:rsidP="00CE4294">
            <w:pPr>
              <w:pStyle w:val="af0"/>
            </w:pPr>
            <w:r w:rsidRPr="00535605">
              <w:t>Б) остаток на конец месяца</w:t>
            </w:r>
          </w:p>
        </w:tc>
        <w:tc>
          <w:tcPr>
            <w:tcW w:w="1285" w:type="dxa"/>
          </w:tcPr>
          <w:p w:rsidR="00543898" w:rsidRPr="00535605" w:rsidRDefault="00B97053" w:rsidP="00CE4294">
            <w:pPr>
              <w:pStyle w:val="af0"/>
            </w:pPr>
            <w:r w:rsidRPr="00535605">
              <w:t>101065</w:t>
            </w:r>
          </w:p>
        </w:tc>
      </w:tr>
      <w:tr w:rsidR="00543898" w:rsidRPr="00535605" w:rsidTr="00CE4294">
        <w:tc>
          <w:tcPr>
            <w:tcW w:w="7196" w:type="dxa"/>
          </w:tcPr>
          <w:p w:rsidR="00543898" w:rsidRPr="00535605" w:rsidRDefault="00646724" w:rsidP="00CE4294">
            <w:pPr>
              <w:pStyle w:val="af0"/>
            </w:pPr>
            <w:r w:rsidRPr="00535605">
              <w:t>В) итого (2а + 2б)</w:t>
            </w:r>
          </w:p>
        </w:tc>
        <w:tc>
          <w:tcPr>
            <w:tcW w:w="1285" w:type="dxa"/>
          </w:tcPr>
          <w:p w:rsidR="00543898" w:rsidRPr="00535605" w:rsidRDefault="00B97053" w:rsidP="00CE4294">
            <w:pPr>
              <w:pStyle w:val="af0"/>
            </w:pPr>
            <w:r w:rsidRPr="00535605">
              <w:t>138965</w:t>
            </w:r>
          </w:p>
        </w:tc>
      </w:tr>
      <w:tr w:rsidR="00543898" w:rsidRPr="00535605" w:rsidTr="00CE4294">
        <w:tc>
          <w:tcPr>
            <w:tcW w:w="7196" w:type="dxa"/>
          </w:tcPr>
          <w:p w:rsidR="00543898" w:rsidRPr="00535605" w:rsidRDefault="00646724" w:rsidP="00CE4294">
            <w:pPr>
              <w:pStyle w:val="af0"/>
            </w:pPr>
            <w:r w:rsidRPr="00535605">
              <w:t>3. Средний уровень торговой скидки, № (вычисляется по данным строк</w:t>
            </w:r>
            <w:r w:rsidR="00841504" w:rsidRPr="00535605">
              <w:t xml:space="preserve"> 1г и 2в)</w:t>
            </w:r>
          </w:p>
        </w:tc>
        <w:tc>
          <w:tcPr>
            <w:tcW w:w="1285" w:type="dxa"/>
          </w:tcPr>
          <w:p w:rsidR="00543898" w:rsidRPr="00535605" w:rsidRDefault="00B97053" w:rsidP="00CE4294">
            <w:pPr>
              <w:pStyle w:val="af0"/>
            </w:pPr>
            <w:r w:rsidRPr="00535605">
              <w:t>0,045</w:t>
            </w:r>
          </w:p>
        </w:tc>
      </w:tr>
      <w:tr w:rsidR="00543898" w:rsidRPr="00535605" w:rsidTr="00CE4294">
        <w:tc>
          <w:tcPr>
            <w:tcW w:w="7196" w:type="dxa"/>
          </w:tcPr>
          <w:p w:rsidR="00543898" w:rsidRPr="00535605" w:rsidRDefault="00841504" w:rsidP="00CE4294">
            <w:pPr>
              <w:pStyle w:val="af0"/>
            </w:pPr>
            <w:r w:rsidRPr="00535605">
              <w:t>4. реализованная торговая скидка, руб. (вычисляется по данным строк 2а и 3)</w:t>
            </w:r>
          </w:p>
        </w:tc>
        <w:tc>
          <w:tcPr>
            <w:tcW w:w="1285" w:type="dxa"/>
          </w:tcPr>
          <w:p w:rsidR="00543898" w:rsidRPr="00535605" w:rsidRDefault="00B97053" w:rsidP="00CE4294">
            <w:pPr>
              <w:pStyle w:val="af0"/>
            </w:pPr>
            <w:r w:rsidRPr="00535605">
              <w:t>1705,5</w:t>
            </w:r>
          </w:p>
        </w:tc>
      </w:tr>
    </w:tbl>
    <w:p w:rsidR="00841504" w:rsidRPr="00535605" w:rsidRDefault="00DD5F7C" w:rsidP="00535605">
      <w:pPr>
        <w:pStyle w:val="af"/>
      </w:pPr>
      <w:r>
        <w:br w:type="page"/>
      </w:r>
      <w:r w:rsidR="006F25F5" w:rsidRPr="00535605">
        <w:t>Таблица 4</w:t>
      </w:r>
    </w:p>
    <w:p w:rsidR="006F25F5" w:rsidRPr="00535605" w:rsidRDefault="006F25F5" w:rsidP="00535605">
      <w:pPr>
        <w:pStyle w:val="af"/>
      </w:pPr>
      <w:r w:rsidRPr="00535605">
        <w:t>Расчет издержек обращения на остаток товаров и подлежащих списанию</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1288"/>
      </w:tblGrid>
      <w:tr w:rsidR="0088673D" w:rsidRPr="00535605" w:rsidTr="00CE4294">
        <w:tc>
          <w:tcPr>
            <w:tcW w:w="7513" w:type="dxa"/>
            <w:vAlign w:val="center"/>
          </w:tcPr>
          <w:p w:rsidR="0088673D" w:rsidRPr="00535605" w:rsidRDefault="0088673D" w:rsidP="00CE4294">
            <w:pPr>
              <w:pStyle w:val="af0"/>
            </w:pPr>
            <w:r w:rsidRPr="00535605">
              <w:t>Показатель</w:t>
            </w:r>
          </w:p>
        </w:tc>
        <w:tc>
          <w:tcPr>
            <w:tcW w:w="1288" w:type="dxa"/>
            <w:vAlign w:val="center"/>
          </w:tcPr>
          <w:p w:rsidR="0088673D" w:rsidRPr="00535605" w:rsidRDefault="0088673D" w:rsidP="00CE4294">
            <w:pPr>
              <w:pStyle w:val="af0"/>
            </w:pPr>
            <w:r w:rsidRPr="00535605">
              <w:t>Сумма</w:t>
            </w:r>
          </w:p>
        </w:tc>
      </w:tr>
      <w:tr w:rsidR="0088673D" w:rsidRPr="00535605" w:rsidTr="00CE4294">
        <w:tc>
          <w:tcPr>
            <w:tcW w:w="7513" w:type="dxa"/>
          </w:tcPr>
          <w:p w:rsidR="0088673D" w:rsidRPr="00535605" w:rsidRDefault="003E1E4C" w:rsidP="00CE4294">
            <w:pPr>
              <w:pStyle w:val="af0"/>
            </w:pPr>
            <w:r w:rsidRPr="00535605">
              <w:t>1. Транспортные расходы, руб.:</w:t>
            </w:r>
          </w:p>
        </w:tc>
        <w:tc>
          <w:tcPr>
            <w:tcW w:w="1288" w:type="dxa"/>
          </w:tcPr>
          <w:p w:rsidR="0088673D" w:rsidRPr="00535605" w:rsidRDefault="0088673D" w:rsidP="00CE4294">
            <w:pPr>
              <w:pStyle w:val="af0"/>
            </w:pPr>
          </w:p>
        </w:tc>
      </w:tr>
      <w:tr w:rsidR="0088673D" w:rsidRPr="00535605" w:rsidTr="00CE4294">
        <w:tc>
          <w:tcPr>
            <w:tcW w:w="7513" w:type="dxa"/>
          </w:tcPr>
          <w:p w:rsidR="0088673D" w:rsidRPr="00535605" w:rsidRDefault="003E1E4C" w:rsidP="00CE4294">
            <w:pPr>
              <w:pStyle w:val="af0"/>
            </w:pPr>
            <w:r w:rsidRPr="00535605">
              <w:t>А) Остаток товаров на начало месяца (сальдо счета 44)</w:t>
            </w:r>
          </w:p>
        </w:tc>
        <w:tc>
          <w:tcPr>
            <w:tcW w:w="1288" w:type="dxa"/>
          </w:tcPr>
          <w:p w:rsidR="0088673D" w:rsidRPr="00535605" w:rsidRDefault="00D03A67" w:rsidP="00CE4294">
            <w:pPr>
              <w:pStyle w:val="af0"/>
            </w:pPr>
            <w:r w:rsidRPr="00535605">
              <w:t>570</w:t>
            </w:r>
          </w:p>
        </w:tc>
      </w:tr>
      <w:tr w:rsidR="0088673D" w:rsidRPr="00535605" w:rsidTr="00CE4294">
        <w:tc>
          <w:tcPr>
            <w:tcW w:w="7513" w:type="dxa"/>
          </w:tcPr>
          <w:p w:rsidR="0088673D" w:rsidRPr="00535605" w:rsidRDefault="003E1E4C" w:rsidP="00CE4294">
            <w:pPr>
              <w:pStyle w:val="af0"/>
            </w:pPr>
            <w:r w:rsidRPr="00535605">
              <w:t>Б) за месяц (из записей по дебету счета 44)</w:t>
            </w:r>
          </w:p>
        </w:tc>
        <w:tc>
          <w:tcPr>
            <w:tcW w:w="1288" w:type="dxa"/>
          </w:tcPr>
          <w:p w:rsidR="0088673D" w:rsidRPr="00535605" w:rsidRDefault="005B2D2E" w:rsidP="00CE4294">
            <w:pPr>
              <w:pStyle w:val="af0"/>
            </w:pPr>
            <w:r w:rsidRPr="00535605">
              <w:t>1317</w:t>
            </w:r>
          </w:p>
        </w:tc>
      </w:tr>
      <w:tr w:rsidR="0088673D" w:rsidRPr="00535605" w:rsidTr="00CE4294">
        <w:tc>
          <w:tcPr>
            <w:tcW w:w="7513" w:type="dxa"/>
          </w:tcPr>
          <w:p w:rsidR="0088673D" w:rsidRPr="00535605" w:rsidRDefault="003E1E4C" w:rsidP="00CE4294">
            <w:pPr>
              <w:pStyle w:val="af0"/>
            </w:pPr>
            <w:r w:rsidRPr="00535605">
              <w:t>В) итого (строки 1а + 1б)</w:t>
            </w:r>
          </w:p>
        </w:tc>
        <w:tc>
          <w:tcPr>
            <w:tcW w:w="1288" w:type="dxa"/>
          </w:tcPr>
          <w:p w:rsidR="0088673D" w:rsidRPr="00535605" w:rsidRDefault="005B2D2E" w:rsidP="00CE4294">
            <w:pPr>
              <w:pStyle w:val="af0"/>
            </w:pPr>
            <w:r w:rsidRPr="00535605">
              <w:t>1887</w:t>
            </w:r>
          </w:p>
        </w:tc>
      </w:tr>
      <w:tr w:rsidR="0088673D" w:rsidRPr="00535605" w:rsidTr="00CE4294">
        <w:tc>
          <w:tcPr>
            <w:tcW w:w="7513" w:type="dxa"/>
          </w:tcPr>
          <w:p w:rsidR="0088673D" w:rsidRPr="00535605" w:rsidRDefault="003E1E4C" w:rsidP="00CE4294">
            <w:pPr>
              <w:pStyle w:val="af0"/>
            </w:pPr>
            <w:r w:rsidRPr="00535605">
              <w:t>2. Товары (розничная стоимость), руб.:</w:t>
            </w:r>
          </w:p>
        </w:tc>
        <w:tc>
          <w:tcPr>
            <w:tcW w:w="1288" w:type="dxa"/>
          </w:tcPr>
          <w:p w:rsidR="0088673D" w:rsidRPr="00535605" w:rsidRDefault="0088673D" w:rsidP="00CE4294">
            <w:pPr>
              <w:pStyle w:val="af0"/>
            </w:pPr>
          </w:p>
        </w:tc>
      </w:tr>
      <w:tr w:rsidR="0088673D" w:rsidRPr="00535605" w:rsidTr="00CE4294">
        <w:tc>
          <w:tcPr>
            <w:tcW w:w="7513" w:type="dxa"/>
          </w:tcPr>
          <w:p w:rsidR="0088673D" w:rsidRPr="00535605" w:rsidRDefault="003E1E4C" w:rsidP="00CE4294">
            <w:pPr>
              <w:pStyle w:val="af0"/>
            </w:pPr>
            <w:r w:rsidRPr="00535605">
              <w:t>А) реализовано за месяц</w:t>
            </w:r>
          </w:p>
        </w:tc>
        <w:tc>
          <w:tcPr>
            <w:tcW w:w="1288" w:type="dxa"/>
          </w:tcPr>
          <w:p w:rsidR="0088673D" w:rsidRPr="00535605" w:rsidRDefault="00B97053" w:rsidP="00CE4294">
            <w:pPr>
              <w:pStyle w:val="af0"/>
            </w:pPr>
            <w:r w:rsidRPr="00535605">
              <w:t>37900</w:t>
            </w:r>
          </w:p>
        </w:tc>
      </w:tr>
      <w:tr w:rsidR="0088673D" w:rsidRPr="00535605" w:rsidTr="00CE4294">
        <w:tc>
          <w:tcPr>
            <w:tcW w:w="7513" w:type="dxa"/>
          </w:tcPr>
          <w:p w:rsidR="0088673D" w:rsidRPr="00535605" w:rsidRDefault="003E1E4C" w:rsidP="00CE4294">
            <w:pPr>
              <w:pStyle w:val="af0"/>
            </w:pPr>
            <w:r w:rsidRPr="00535605">
              <w:t>Б) остаток на конец месяца</w:t>
            </w:r>
          </w:p>
        </w:tc>
        <w:tc>
          <w:tcPr>
            <w:tcW w:w="1288" w:type="dxa"/>
          </w:tcPr>
          <w:p w:rsidR="0088673D" w:rsidRPr="00535605" w:rsidRDefault="00B97053" w:rsidP="00CE4294">
            <w:pPr>
              <w:pStyle w:val="af0"/>
            </w:pPr>
            <w:r w:rsidRPr="00535605">
              <w:t>101065</w:t>
            </w:r>
          </w:p>
        </w:tc>
      </w:tr>
      <w:tr w:rsidR="0088673D" w:rsidRPr="00535605" w:rsidTr="00CE4294">
        <w:tc>
          <w:tcPr>
            <w:tcW w:w="7513" w:type="dxa"/>
          </w:tcPr>
          <w:p w:rsidR="0088673D" w:rsidRPr="00535605" w:rsidRDefault="003E1E4C" w:rsidP="00CE4294">
            <w:pPr>
              <w:pStyle w:val="af0"/>
            </w:pPr>
            <w:r w:rsidRPr="00535605">
              <w:t>В) итого (строки 2а + 2б)</w:t>
            </w:r>
          </w:p>
        </w:tc>
        <w:tc>
          <w:tcPr>
            <w:tcW w:w="1288" w:type="dxa"/>
          </w:tcPr>
          <w:p w:rsidR="0088673D" w:rsidRPr="00535605" w:rsidRDefault="00B97053" w:rsidP="00CE4294">
            <w:pPr>
              <w:pStyle w:val="af0"/>
            </w:pPr>
            <w:r w:rsidRPr="00535605">
              <w:t>138965</w:t>
            </w:r>
          </w:p>
        </w:tc>
      </w:tr>
      <w:tr w:rsidR="0088673D" w:rsidRPr="00535605" w:rsidTr="00CE4294">
        <w:tc>
          <w:tcPr>
            <w:tcW w:w="7513" w:type="dxa"/>
          </w:tcPr>
          <w:p w:rsidR="0088673D" w:rsidRPr="00535605" w:rsidRDefault="003E1E4C" w:rsidP="00CE4294">
            <w:pPr>
              <w:pStyle w:val="af0"/>
            </w:pPr>
            <w:r w:rsidRPr="00535605">
              <w:t>3. Средний уровень транспортных расходов, % (вычисляется по данным строк 1в и 2в)</w:t>
            </w:r>
          </w:p>
        </w:tc>
        <w:tc>
          <w:tcPr>
            <w:tcW w:w="1288" w:type="dxa"/>
          </w:tcPr>
          <w:p w:rsidR="0088673D" w:rsidRPr="00535605" w:rsidRDefault="005B2D2E" w:rsidP="00CE4294">
            <w:pPr>
              <w:pStyle w:val="af0"/>
            </w:pPr>
            <w:r w:rsidRPr="00535605">
              <w:t>0,014</w:t>
            </w:r>
          </w:p>
        </w:tc>
      </w:tr>
      <w:tr w:rsidR="0088673D" w:rsidRPr="00535605" w:rsidTr="00CE4294">
        <w:tc>
          <w:tcPr>
            <w:tcW w:w="7513" w:type="dxa"/>
          </w:tcPr>
          <w:p w:rsidR="0088673D" w:rsidRPr="00535605" w:rsidRDefault="003E1E4C" w:rsidP="00CE4294">
            <w:pPr>
              <w:pStyle w:val="af0"/>
            </w:pPr>
            <w:r w:rsidRPr="00535605">
              <w:t>4. транспортные расходы на остаток товаров на конец месяца, руб. (вычисляются по данным строк 2б и 3)</w:t>
            </w:r>
          </w:p>
        </w:tc>
        <w:tc>
          <w:tcPr>
            <w:tcW w:w="1288" w:type="dxa"/>
          </w:tcPr>
          <w:p w:rsidR="0088673D" w:rsidRPr="00535605" w:rsidRDefault="005B2D2E" w:rsidP="00CE4294">
            <w:pPr>
              <w:pStyle w:val="af0"/>
            </w:pPr>
            <w:r w:rsidRPr="00535605">
              <w:t>1414,91</w:t>
            </w:r>
          </w:p>
        </w:tc>
      </w:tr>
      <w:tr w:rsidR="0088673D" w:rsidRPr="00535605" w:rsidTr="00CE4294">
        <w:tc>
          <w:tcPr>
            <w:tcW w:w="7513" w:type="dxa"/>
          </w:tcPr>
          <w:p w:rsidR="0088673D" w:rsidRPr="00535605" w:rsidRDefault="003E1E4C" w:rsidP="00CE4294">
            <w:pPr>
              <w:pStyle w:val="af0"/>
            </w:pPr>
            <w:r w:rsidRPr="00535605">
              <w:t xml:space="preserve">5. общая сумма всех издержек за месяц </w:t>
            </w:r>
            <w:r w:rsidR="00D03A67" w:rsidRPr="00535605">
              <w:t>(</w:t>
            </w:r>
            <w:r w:rsidRPr="00535605">
              <w:t xml:space="preserve">разность между оборотом по дебету счета 44 и записями по кредиту того же </w:t>
            </w:r>
            <w:r w:rsidR="00D03A67" w:rsidRPr="00535605">
              <w:t>счета,</w:t>
            </w:r>
            <w:r w:rsidRPr="00535605">
              <w:t xml:space="preserve"> если они есть), руб.</w:t>
            </w:r>
          </w:p>
        </w:tc>
        <w:tc>
          <w:tcPr>
            <w:tcW w:w="1288" w:type="dxa"/>
          </w:tcPr>
          <w:p w:rsidR="0088673D" w:rsidRPr="00535605" w:rsidRDefault="005B2D2E" w:rsidP="00CE4294">
            <w:pPr>
              <w:pStyle w:val="af0"/>
            </w:pPr>
            <w:r w:rsidRPr="00535605">
              <w:t>0</w:t>
            </w:r>
          </w:p>
        </w:tc>
      </w:tr>
      <w:tr w:rsidR="0088673D" w:rsidRPr="00535605" w:rsidTr="00CE4294">
        <w:tc>
          <w:tcPr>
            <w:tcW w:w="7513" w:type="dxa"/>
          </w:tcPr>
          <w:p w:rsidR="0088673D" w:rsidRPr="00535605" w:rsidRDefault="003E1E4C" w:rsidP="00CE4294">
            <w:pPr>
              <w:pStyle w:val="af0"/>
            </w:pPr>
            <w:r w:rsidRPr="00535605">
              <w:t>6. издержки подлежащие списанию, руб.:</w:t>
            </w:r>
          </w:p>
        </w:tc>
        <w:tc>
          <w:tcPr>
            <w:tcW w:w="1288" w:type="dxa"/>
          </w:tcPr>
          <w:p w:rsidR="0088673D" w:rsidRPr="00535605" w:rsidRDefault="0088673D" w:rsidP="00CE4294">
            <w:pPr>
              <w:pStyle w:val="af0"/>
            </w:pPr>
          </w:p>
        </w:tc>
      </w:tr>
      <w:tr w:rsidR="0088673D" w:rsidRPr="00535605" w:rsidTr="00CE4294">
        <w:tc>
          <w:tcPr>
            <w:tcW w:w="7513" w:type="dxa"/>
          </w:tcPr>
          <w:p w:rsidR="0088673D" w:rsidRPr="00535605" w:rsidRDefault="00D03A67" w:rsidP="00CE4294">
            <w:pPr>
              <w:pStyle w:val="af0"/>
            </w:pPr>
            <w:r w:rsidRPr="00535605">
              <w:t>А) всего (</w:t>
            </w:r>
            <w:r w:rsidR="003E1E4C" w:rsidRPr="00535605">
              <w:t>строки 1а + 5 – 4)</w:t>
            </w:r>
          </w:p>
        </w:tc>
        <w:tc>
          <w:tcPr>
            <w:tcW w:w="1288" w:type="dxa"/>
          </w:tcPr>
          <w:p w:rsidR="0088673D" w:rsidRPr="00535605" w:rsidRDefault="001E266E" w:rsidP="00CE4294">
            <w:pPr>
              <w:pStyle w:val="af0"/>
            </w:pPr>
            <w:r w:rsidRPr="00535605">
              <w:t>844,91</w:t>
            </w:r>
          </w:p>
        </w:tc>
      </w:tr>
    </w:tbl>
    <w:p w:rsidR="006F25F5" w:rsidRPr="00535605" w:rsidRDefault="006F25F5" w:rsidP="00535605">
      <w:pPr>
        <w:pStyle w:val="af"/>
      </w:pPr>
    </w:p>
    <w:p w:rsidR="003E1E4C" w:rsidRPr="00535605" w:rsidRDefault="00091D7C" w:rsidP="00535605">
      <w:pPr>
        <w:pStyle w:val="af"/>
      </w:pPr>
      <w:r w:rsidRPr="00535605">
        <w:t>Таблица 5</w:t>
      </w:r>
    </w:p>
    <w:p w:rsidR="00091D7C" w:rsidRPr="00535605" w:rsidRDefault="00091D7C" w:rsidP="00535605">
      <w:pPr>
        <w:pStyle w:val="af"/>
      </w:pPr>
      <w:r w:rsidRPr="00535605">
        <w:t>Оборотная ведомость по счетам синтетического учета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089"/>
        <w:gridCol w:w="992"/>
        <w:gridCol w:w="993"/>
        <w:gridCol w:w="992"/>
        <w:gridCol w:w="992"/>
        <w:gridCol w:w="992"/>
      </w:tblGrid>
      <w:tr w:rsidR="00D13AF7" w:rsidRPr="00535605" w:rsidTr="00CE4294">
        <w:tc>
          <w:tcPr>
            <w:tcW w:w="2518" w:type="dxa"/>
            <w:vMerge w:val="restart"/>
          </w:tcPr>
          <w:p w:rsidR="00D13AF7" w:rsidRPr="00535605" w:rsidRDefault="00D13AF7" w:rsidP="00CE4294">
            <w:pPr>
              <w:pStyle w:val="af0"/>
            </w:pPr>
            <w:r w:rsidRPr="00535605">
              <w:t>Счета –</w:t>
            </w:r>
            <w:r w:rsidR="00541D3B" w:rsidRPr="00535605">
              <w:t xml:space="preserve"> </w:t>
            </w:r>
            <w:r w:rsidRPr="00535605">
              <w:t>шифр и наименование</w:t>
            </w:r>
          </w:p>
        </w:tc>
        <w:tc>
          <w:tcPr>
            <w:tcW w:w="2081" w:type="dxa"/>
            <w:gridSpan w:val="2"/>
          </w:tcPr>
          <w:p w:rsidR="00D13AF7" w:rsidRPr="00535605" w:rsidRDefault="00D13AF7" w:rsidP="00CE4294">
            <w:pPr>
              <w:pStyle w:val="af0"/>
            </w:pPr>
            <w:r w:rsidRPr="00535605">
              <w:t>Остаток на начало месяца</w:t>
            </w:r>
          </w:p>
        </w:tc>
        <w:tc>
          <w:tcPr>
            <w:tcW w:w="1985" w:type="dxa"/>
            <w:gridSpan w:val="2"/>
          </w:tcPr>
          <w:p w:rsidR="00D13AF7" w:rsidRPr="00535605" w:rsidRDefault="00D13AF7" w:rsidP="00CE4294">
            <w:pPr>
              <w:pStyle w:val="af0"/>
            </w:pPr>
            <w:r w:rsidRPr="00535605">
              <w:t>Обороты за месяц</w:t>
            </w:r>
          </w:p>
        </w:tc>
        <w:tc>
          <w:tcPr>
            <w:tcW w:w="1984" w:type="dxa"/>
            <w:gridSpan w:val="2"/>
          </w:tcPr>
          <w:p w:rsidR="00D13AF7" w:rsidRPr="00535605" w:rsidRDefault="00D13AF7" w:rsidP="00CE4294">
            <w:pPr>
              <w:pStyle w:val="af0"/>
            </w:pPr>
            <w:r w:rsidRPr="00535605">
              <w:t>Остатки на конец месяца</w:t>
            </w:r>
          </w:p>
        </w:tc>
      </w:tr>
      <w:tr w:rsidR="00D13AF7" w:rsidRPr="00535605" w:rsidTr="00CE4294">
        <w:tc>
          <w:tcPr>
            <w:tcW w:w="2518" w:type="dxa"/>
            <w:vMerge/>
          </w:tcPr>
          <w:p w:rsidR="00D13AF7" w:rsidRPr="00535605" w:rsidRDefault="00D13AF7" w:rsidP="00CE4294">
            <w:pPr>
              <w:pStyle w:val="af0"/>
            </w:pPr>
          </w:p>
        </w:tc>
        <w:tc>
          <w:tcPr>
            <w:tcW w:w="1089" w:type="dxa"/>
          </w:tcPr>
          <w:p w:rsidR="00D13AF7" w:rsidRPr="00535605" w:rsidRDefault="00D13AF7" w:rsidP="00CE4294">
            <w:pPr>
              <w:pStyle w:val="af0"/>
            </w:pPr>
            <w:r w:rsidRPr="00535605">
              <w:t>Д</w:t>
            </w:r>
          </w:p>
        </w:tc>
        <w:tc>
          <w:tcPr>
            <w:tcW w:w="992" w:type="dxa"/>
          </w:tcPr>
          <w:p w:rsidR="00D13AF7" w:rsidRPr="00535605" w:rsidRDefault="00D13AF7" w:rsidP="00CE4294">
            <w:pPr>
              <w:pStyle w:val="af0"/>
            </w:pPr>
            <w:r w:rsidRPr="00535605">
              <w:t>К</w:t>
            </w:r>
          </w:p>
        </w:tc>
        <w:tc>
          <w:tcPr>
            <w:tcW w:w="993" w:type="dxa"/>
          </w:tcPr>
          <w:p w:rsidR="00D13AF7" w:rsidRPr="00535605" w:rsidRDefault="00D13AF7" w:rsidP="00CE4294">
            <w:pPr>
              <w:pStyle w:val="af0"/>
            </w:pPr>
            <w:r w:rsidRPr="00535605">
              <w:t>Д</w:t>
            </w:r>
          </w:p>
        </w:tc>
        <w:tc>
          <w:tcPr>
            <w:tcW w:w="992" w:type="dxa"/>
          </w:tcPr>
          <w:p w:rsidR="00D13AF7" w:rsidRPr="00535605" w:rsidRDefault="00D13AF7" w:rsidP="00CE4294">
            <w:pPr>
              <w:pStyle w:val="af0"/>
            </w:pPr>
            <w:r w:rsidRPr="00535605">
              <w:t>К</w:t>
            </w:r>
          </w:p>
        </w:tc>
        <w:tc>
          <w:tcPr>
            <w:tcW w:w="992" w:type="dxa"/>
          </w:tcPr>
          <w:p w:rsidR="00D13AF7" w:rsidRPr="00535605" w:rsidRDefault="00D13AF7" w:rsidP="00CE4294">
            <w:pPr>
              <w:pStyle w:val="af0"/>
            </w:pPr>
            <w:r w:rsidRPr="00535605">
              <w:t>Д</w:t>
            </w:r>
          </w:p>
        </w:tc>
        <w:tc>
          <w:tcPr>
            <w:tcW w:w="992" w:type="dxa"/>
          </w:tcPr>
          <w:p w:rsidR="00D13AF7" w:rsidRPr="00535605" w:rsidRDefault="00D13AF7" w:rsidP="00CE4294">
            <w:pPr>
              <w:pStyle w:val="af0"/>
            </w:pPr>
            <w:r w:rsidRPr="00535605">
              <w:t>К</w:t>
            </w:r>
          </w:p>
        </w:tc>
      </w:tr>
      <w:tr w:rsidR="00457C2C" w:rsidRPr="00535605" w:rsidTr="00CE4294">
        <w:tc>
          <w:tcPr>
            <w:tcW w:w="2518" w:type="dxa"/>
          </w:tcPr>
          <w:p w:rsidR="00457C2C" w:rsidRPr="00535605" w:rsidRDefault="005C2EA4" w:rsidP="00CE4294">
            <w:pPr>
              <w:pStyle w:val="af0"/>
            </w:pPr>
            <w:r w:rsidRPr="00535605">
              <w:t>01</w:t>
            </w:r>
          </w:p>
        </w:tc>
        <w:tc>
          <w:tcPr>
            <w:tcW w:w="1089" w:type="dxa"/>
          </w:tcPr>
          <w:p w:rsidR="00457C2C" w:rsidRPr="00535605" w:rsidRDefault="00541D3B" w:rsidP="00CE4294">
            <w:pPr>
              <w:pStyle w:val="af0"/>
            </w:pPr>
            <w:r w:rsidRPr="00535605">
              <w:t>10200</w:t>
            </w:r>
          </w:p>
        </w:tc>
        <w:tc>
          <w:tcPr>
            <w:tcW w:w="992" w:type="dxa"/>
          </w:tcPr>
          <w:p w:rsidR="00457C2C" w:rsidRPr="00535605" w:rsidRDefault="00457C2C" w:rsidP="00CE4294">
            <w:pPr>
              <w:pStyle w:val="af0"/>
            </w:pPr>
          </w:p>
        </w:tc>
        <w:tc>
          <w:tcPr>
            <w:tcW w:w="993" w:type="dxa"/>
          </w:tcPr>
          <w:p w:rsidR="00457C2C" w:rsidRPr="00535605" w:rsidRDefault="00457C2C" w:rsidP="00CE4294">
            <w:pPr>
              <w:pStyle w:val="af0"/>
            </w:pPr>
          </w:p>
        </w:tc>
        <w:tc>
          <w:tcPr>
            <w:tcW w:w="992" w:type="dxa"/>
          </w:tcPr>
          <w:p w:rsidR="00457C2C" w:rsidRPr="00535605" w:rsidRDefault="008D2827" w:rsidP="00CE4294">
            <w:pPr>
              <w:pStyle w:val="af0"/>
            </w:pPr>
            <w:r w:rsidRPr="00535605">
              <w:t>108</w:t>
            </w:r>
          </w:p>
        </w:tc>
        <w:tc>
          <w:tcPr>
            <w:tcW w:w="992" w:type="dxa"/>
          </w:tcPr>
          <w:p w:rsidR="00457C2C" w:rsidRPr="00535605" w:rsidRDefault="002245BC" w:rsidP="00CE4294">
            <w:pPr>
              <w:pStyle w:val="af0"/>
            </w:pPr>
            <w:r w:rsidRPr="00535605">
              <w:t>10092</w:t>
            </w:r>
          </w:p>
        </w:tc>
        <w:tc>
          <w:tcPr>
            <w:tcW w:w="992" w:type="dxa"/>
          </w:tcPr>
          <w:p w:rsidR="00457C2C" w:rsidRPr="00535605" w:rsidRDefault="00457C2C" w:rsidP="00CE4294">
            <w:pPr>
              <w:pStyle w:val="af0"/>
            </w:pPr>
          </w:p>
        </w:tc>
      </w:tr>
      <w:tr w:rsidR="00457C2C" w:rsidRPr="00535605" w:rsidTr="00CE4294">
        <w:tc>
          <w:tcPr>
            <w:tcW w:w="2518" w:type="dxa"/>
          </w:tcPr>
          <w:p w:rsidR="00457C2C" w:rsidRPr="00535605" w:rsidRDefault="005C2EA4" w:rsidP="00CE4294">
            <w:pPr>
              <w:pStyle w:val="af0"/>
            </w:pPr>
            <w:r w:rsidRPr="00535605">
              <w:t>02</w:t>
            </w:r>
          </w:p>
        </w:tc>
        <w:tc>
          <w:tcPr>
            <w:tcW w:w="1089" w:type="dxa"/>
          </w:tcPr>
          <w:p w:rsidR="00457C2C" w:rsidRPr="00535605" w:rsidRDefault="00457C2C" w:rsidP="00CE4294">
            <w:pPr>
              <w:pStyle w:val="af0"/>
            </w:pPr>
          </w:p>
        </w:tc>
        <w:tc>
          <w:tcPr>
            <w:tcW w:w="992" w:type="dxa"/>
          </w:tcPr>
          <w:p w:rsidR="00457C2C" w:rsidRPr="00535605" w:rsidRDefault="00541D3B" w:rsidP="00CE4294">
            <w:pPr>
              <w:pStyle w:val="af0"/>
            </w:pPr>
            <w:r w:rsidRPr="00535605">
              <w:t>2470</w:t>
            </w:r>
          </w:p>
        </w:tc>
        <w:tc>
          <w:tcPr>
            <w:tcW w:w="993" w:type="dxa"/>
          </w:tcPr>
          <w:p w:rsidR="00457C2C" w:rsidRPr="00535605" w:rsidRDefault="008D2827" w:rsidP="00CE4294">
            <w:pPr>
              <w:pStyle w:val="af0"/>
            </w:pPr>
            <w:r w:rsidRPr="00535605">
              <w:t>108</w:t>
            </w:r>
          </w:p>
        </w:tc>
        <w:tc>
          <w:tcPr>
            <w:tcW w:w="992" w:type="dxa"/>
          </w:tcPr>
          <w:p w:rsidR="00457C2C" w:rsidRPr="00535605" w:rsidRDefault="00457C2C" w:rsidP="00CE4294">
            <w:pPr>
              <w:pStyle w:val="af0"/>
            </w:pPr>
          </w:p>
        </w:tc>
        <w:tc>
          <w:tcPr>
            <w:tcW w:w="992" w:type="dxa"/>
          </w:tcPr>
          <w:p w:rsidR="00457C2C" w:rsidRPr="00535605" w:rsidRDefault="00457C2C" w:rsidP="00CE4294">
            <w:pPr>
              <w:pStyle w:val="af0"/>
            </w:pPr>
          </w:p>
        </w:tc>
        <w:tc>
          <w:tcPr>
            <w:tcW w:w="992" w:type="dxa"/>
          </w:tcPr>
          <w:p w:rsidR="00457C2C" w:rsidRPr="00535605" w:rsidRDefault="002245BC" w:rsidP="00CE4294">
            <w:pPr>
              <w:pStyle w:val="af0"/>
            </w:pPr>
            <w:r w:rsidRPr="00535605">
              <w:t>2362</w:t>
            </w:r>
          </w:p>
        </w:tc>
      </w:tr>
      <w:tr w:rsidR="00457C2C" w:rsidRPr="00535605" w:rsidTr="00CE4294">
        <w:tc>
          <w:tcPr>
            <w:tcW w:w="2518" w:type="dxa"/>
          </w:tcPr>
          <w:p w:rsidR="00457C2C" w:rsidRPr="00535605" w:rsidRDefault="005C2EA4" w:rsidP="00CE4294">
            <w:pPr>
              <w:pStyle w:val="af0"/>
            </w:pPr>
            <w:r w:rsidRPr="00535605">
              <w:t>10-9</w:t>
            </w:r>
          </w:p>
        </w:tc>
        <w:tc>
          <w:tcPr>
            <w:tcW w:w="1089" w:type="dxa"/>
          </w:tcPr>
          <w:p w:rsidR="00457C2C" w:rsidRPr="00535605" w:rsidRDefault="00541D3B" w:rsidP="00CE4294">
            <w:pPr>
              <w:pStyle w:val="af0"/>
            </w:pPr>
            <w:r w:rsidRPr="00535605">
              <w:t>690</w:t>
            </w:r>
          </w:p>
        </w:tc>
        <w:tc>
          <w:tcPr>
            <w:tcW w:w="992" w:type="dxa"/>
          </w:tcPr>
          <w:p w:rsidR="00457C2C" w:rsidRPr="00535605" w:rsidRDefault="00457C2C" w:rsidP="00CE4294">
            <w:pPr>
              <w:pStyle w:val="af0"/>
            </w:pPr>
          </w:p>
        </w:tc>
        <w:tc>
          <w:tcPr>
            <w:tcW w:w="993" w:type="dxa"/>
          </w:tcPr>
          <w:p w:rsidR="00457C2C" w:rsidRPr="00535605" w:rsidRDefault="002245BC" w:rsidP="00CE4294">
            <w:pPr>
              <w:pStyle w:val="af0"/>
            </w:pPr>
            <w:r w:rsidRPr="00535605">
              <w:t>-</w:t>
            </w:r>
          </w:p>
        </w:tc>
        <w:tc>
          <w:tcPr>
            <w:tcW w:w="992" w:type="dxa"/>
          </w:tcPr>
          <w:p w:rsidR="00457C2C" w:rsidRPr="00535605" w:rsidRDefault="002245BC" w:rsidP="00CE4294">
            <w:pPr>
              <w:pStyle w:val="af0"/>
            </w:pPr>
            <w:r w:rsidRPr="00535605">
              <w:t>-</w:t>
            </w:r>
          </w:p>
        </w:tc>
        <w:tc>
          <w:tcPr>
            <w:tcW w:w="992" w:type="dxa"/>
          </w:tcPr>
          <w:p w:rsidR="00457C2C" w:rsidRPr="00535605" w:rsidRDefault="002245BC" w:rsidP="00CE4294">
            <w:pPr>
              <w:pStyle w:val="af0"/>
            </w:pPr>
            <w:r w:rsidRPr="00535605">
              <w:t>690</w:t>
            </w:r>
          </w:p>
        </w:tc>
        <w:tc>
          <w:tcPr>
            <w:tcW w:w="992" w:type="dxa"/>
          </w:tcPr>
          <w:p w:rsidR="00457C2C" w:rsidRPr="00535605" w:rsidRDefault="00457C2C" w:rsidP="00CE4294">
            <w:pPr>
              <w:pStyle w:val="af0"/>
            </w:pPr>
          </w:p>
        </w:tc>
      </w:tr>
      <w:tr w:rsidR="00457C2C" w:rsidRPr="00535605" w:rsidTr="00CE4294">
        <w:tc>
          <w:tcPr>
            <w:tcW w:w="2518" w:type="dxa"/>
          </w:tcPr>
          <w:p w:rsidR="00457C2C" w:rsidRPr="00535605" w:rsidRDefault="005C2EA4" w:rsidP="00CE4294">
            <w:pPr>
              <w:pStyle w:val="af0"/>
            </w:pPr>
            <w:r w:rsidRPr="00535605">
              <w:t>13</w:t>
            </w:r>
          </w:p>
        </w:tc>
        <w:tc>
          <w:tcPr>
            <w:tcW w:w="1089" w:type="dxa"/>
          </w:tcPr>
          <w:p w:rsidR="00457C2C" w:rsidRPr="00535605" w:rsidRDefault="00457C2C" w:rsidP="00CE4294">
            <w:pPr>
              <w:pStyle w:val="af0"/>
            </w:pPr>
          </w:p>
        </w:tc>
        <w:tc>
          <w:tcPr>
            <w:tcW w:w="992" w:type="dxa"/>
          </w:tcPr>
          <w:p w:rsidR="00457C2C" w:rsidRPr="00535605" w:rsidRDefault="00514A42" w:rsidP="00CE4294">
            <w:pPr>
              <w:pStyle w:val="af0"/>
            </w:pPr>
            <w:r w:rsidRPr="00535605">
              <w:t>11960</w:t>
            </w:r>
          </w:p>
        </w:tc>
        <w:tc>
          <w:tcPr>
            <w:tcW w:w="993" w:type="dxa"/>
          </w:tcPr>
          <w:p w:rsidR="00457C2C" w:rsidRPr="00535605" w:rsidRDefault="002245BC" w:rsidP="00CE4294">
            <w:pPr>
              <w:pStyle w:val="af0"/>
            </w:pPr>
            <w:r w:rsidRPr="00535605">
              <w:t>-</w:t>
            </w:r>
          </w:p>
        </w:tc>
        <w:tc>
          <w:tcPr>
            <w:tcW w:w="992" w:type="dxa"/>
          </w:tcPr>
          <w:p w:rsidR="00457C2C" w:rsidRPr="00535605" w:rsidRDefault="002245BC" w:rsidP="00CE4294">
            <w:pPr>
              <w:pStyle w:val="af0"/>
            </w:pPr>
            <w:r w:rsidRPr="00535605">
              <w:t>-</w:t>
            </w:r>
          </w:p>
        </w:tc>
        <w:tc>
          <w:tcPr>
            <w:tcW w:w="992" w:type="dxa"/>
          </w:tcPr>
          <w:p w:rsidR="00457C2C" w:rsidRPr="00535605" w:rsidRDefault="00457C2C" w:rsidP="00CE4294">
            <w:pPr>
              <w:pStyle w:val="af0"/>
            </w:pPr>
          </w:p>
        </w:tc>
        <w:tc>
          <w:tcPr>
            <w:tcW w:w="992" w:type="dxa"/>
          </w:tcPr>
          <w:p w:rsidR="00457C2C" w:rsidRPr="00535605" w:rsidRDefault="00514A42" w:rsidP="00CE4294">
            <w:pPr>
              <w:pStyle w:val="af0"/>
            </w:pPr>
            <w:r w:rsidRPr="00535605">
              <w:t>11960</w:t>
            </w:r>
          </w:p>
        </w:tc>
      </w:tr>
      <w:tr w:rsidR="00457C2C" w:rsidRPr="00535605" w:rsidTr="00CE4294">
        <w:tc>
          <w:tcPr>
            <w:tcW w:w="2518" w:type="dxa"/>
          </w:tcPr>
          <w:p w:rsidR="00457C2C" w:rsidRPr="00535605" w:rsidRDefault="005C2EA4" w:rsidP="00CE4294">
            <w:pPr>
              <w:pStyle w:val="af0"/>
            </w:pPr>
            <w:r w:rsidRPr="00535605">
              <w:t>41-2</w:t>
            </w:r>
          </w:p>
        </w:tc>
        <w:tc>
          <w:tcPr>
            <w:tcW w:w="1089" w:type="dxa"/>
          </w:tcPr>
          <w:p w:rsidR="00457C2C" w:rsidRPr="00535605" w:rsidRDefault="00541D3B" w:rsidP="00CE4294">
            <w:pPr>
              <w:pStyle w:val="af0"/>
            </w:pPr>
            <w:r w:rsidRPr="00535605">
              <w:t>88590</w:t>
            </w:r>
          </w:p>
        </w:tc>
        <w:tc>
          <w:tcPr>
            <w:tcW w:w="992" w:type="dxa"/>
          </w:tcPr>
          <w:p w:rsidR="00457C2C" w:rsidRPr="00535605" w:rsidRDefault="00457C2C" w:rsidP="00CE4294">
            <w:pPr>
              <w:pStyle w:val="af0"/>
            </w:pPr>
          </w:p>
        </w:tc>
        <w:tc>
          <w:tcPr>
            <w:tcW w:w="993" w:type="dxa"/>
          </w:tcPr>
          <w:p w:rsidR="00457C2C" w:rsidRPr="00535605" w:rsidRDefault="008D2827" w:rsidP="00CE4294">
            <w:pPr>
              <w:pStyle w:val="af0"/>
            </w:pPr>
            <w:r w:rsidRPr="00535605">
              <w:t>50375</w:t>
            </w:r>
          </w:p>
        </w:tc>
        <w:tc>
          <w:tcPr>
            <w:tcW w:w="992" w:type="dxa"/>
          </w:tcPr>
          <w:p w:rsidR="00457C2C" w:rsidRPr="00535605" w:rsidRDefault="008D2827" w:rsidP="00CE4294">
            <w:pPr>
              <w:pStyle w:val="af0"/>
            </w:pPr>
            <w:r w:rsidRPr="00535605">
              <w:t>37900</w:t>
            </w:r>
          </w:p>
        </w:tc>
        <w:tc>
          <w:tcPr>
            <w:tcW w:w="992" w:type="dxa"/>
          </w:tcPr>
          <w:p w:rsidR="00457C2C" w:rsidRPr="00535605" w:rsidRDefault="00C16304" w:rsidP="00CE4294">
            <w:pPr>
              <w:pStyle w:val="af0"/>
            </w:pPr>
            <w:r w:rsidRPr="00535605">
              <w:t>101065</w:t>
            </w:r>
          </w:p>
        </w:tc>
        <w:tc>
          <w:tcPr>
            <w:tcW w:w="992" w:type="dxa"/>
          </w:tcPr>
          <w:p w:rsidR="00457C2C" w:rsidRPr="00535605" w:rsidRDefault="00457C2C" w:rsidP="00CE4294">
            <w:pPr>
              <w:pStyle w:val="af0"/>
            </w:pPr>
          </w:p>
        </w:tc>
      </w:tr>
      <w:tr w:rsidR="00457C2C" w:rsidRPr="00535605" w:rsidTr="00CE4294">
        <w:tc>
          <w:tcPr>
            <w:tcW w:w="2518" w:type="dxa"/>
          </w:tcPr>
          <w:p w:rsidR="00457C2C" w:rsidRPr="00535605" w:rsidRDefault="005C2EA4" w:rsidP="00CE4294">
            <w:pPr>
              <w:pStyle w:val="af0"/>
            </w:pPr>
            <w:r w:rsidRPr="00535605">
              <w:t>41-3</w:t>
            </w:r>
          </w:p>
        </w:tc>
        <w:tc>
          <w:tcPr>
            <w:tcW w:w="1089" w:type="dxa"/>
          </w:tcPr>
          <w:p w:rsidR="00457C2C" w:rsidRPr="00535605" w:rsidRDefault="00541D3B" w:rsidP="00CE4294">
            <w:pPr>
              <w:pStyle w:val="af0"/>
            </w:pPr>
            <w:r w:rsidRPr="00535605">
              <w:t>300</w:t>
            </w:r>
          </w:p>
        </w:tc>
        <w:tc>
          <w:tcPr>
            <w:tcW w:w="992" w:type="dxa"/>
          </w:tcPr>
          <w:p w:rsidR="00457C2C" w:rsidRPr="00535605" w:rsidRDefault="00457C2C" w:rsidP="00CE4294">
            <w:pPr>
              <w:pStyle w:val="af0"/>
            </w:pPr>
          </w:p>
        </w:tc>
        <w:tc>
          <w:tcPr>
            <w:tcW w:w="993" w:type="dxa"/>
          </w:tcPr>
          <w:p w:rsidR="00457C2C" w:rsidRPr="00535605" w:rsidRDefault="008D2827" w:rsidP="00CE4294">
            <w:pPr>
              <w:pStyle w:val="af0"/>
            </w:pPr>
            <w:r w:rsidRPr="00535605">
              <w:t>230</w:t>
            </w:r>
          </w:p>
        </w:tc>
        <w:tc>
          <w:tcPr>
            <w:tcW w:w="992" w:type="dxa"/>
          </w:tcPr>
          <w:p w:rsidR="00457C2C" w:rsidRPr="00535605" w:rsidRDefault="00457C2C" w:rsidP="00CE4294">
            <w:pPr>
              <w:pStyle w:val="af0"/>
            </w:pPr>
          </w:p>
        </w:tc>
        <w:tc>
          <w:tcPr>
            <w:tcW w:w="992" w:type="dxa"/>
          </w:tcPr>
          <w:p w:rsidR="00457C2C" w:rsidRPr="00535605" w:rsidRDefault="002245BC" w:rsidP="00CE4294">
            <w:pPr>
              <w:pStyle w:val="af0"/>
            </w:pPr>
            <w:r w:rsidRPr="00535605">
              <w:t>530</w:t>
            </w:r>
          </w:p>
        </w:tc>
        <w:tc>
          <w:tcPr>
            <w:tcW w:w="992" w:type="dxa"/>
          </w:tcPr>
          <w:p w:rsidR="00457C2C" w:rsidRPr="00535605" w:rsidRDefault="00457C2C" w:rsidP="00CE4294">
            <w:pPr>
              <w:pStyle w:val="af0"/>
            </w:pPr>
          </w:p>
        </w:tc>
      </w:tr>
      <w:tr w:rsidR="00457C2C" w:rsidRPr="00535605" w:rsidTr="00CE4294">
        <w:tc>
          <w:tcPr>
            <w:tcW w:w="2518" w:type="dxa"/>
          </w:tcPr>
          <w:p w:rsidR="00457C2C" w:rsidRPr="00535605" w:rsidRDefault="005C2EA4" w:rsidP="00CE4294">
            <w:pPr>
              <w:pStyle w:val="af0"/>
            </w:pPr>
            <w:r w:rsidRPr="00535605">
              <w:t>42</w:t>
            </w:r>
          </w:p>
        </w:tc>
        <w:tc>
          <w:tcPr>
            <w:tcW w:w="1089" w:type="dxa"/>
          </w:tcPr>
          <w:p w:rsidR="00457C2C" w:rsidRPr="00535605" w:rsidRDefault="00541D3B" w:rsidP="00CE4294">
            <w:pPr>
              <w:pStyle w:val="af0"/>
            </w:pPr>
            <w:r w:rsidRPr="00535605">
              <w:t>6580</w:t>
            </w:r>
          </w:p>
        </w:tc>
        <w:tc>
          <w:tcPr>
            <w:tcW w:w="992" w:type="dxa"/>
          </w:tcPr>
          <w:p w:rsidR="00457C2C" w:rsidRPr="00535605" w:rsidRDefault="00457C2C" w:rsidP="00CE4294">
            <w:pPr>
              <w:pStyle w:val="af0"/>
            </w:pPr>
          </w:p>
        </w:tc>
        <w:tc>
          <w:tcPr>
            <w:tcW w:w="993" w:type="dxa"/>
          </w:tcPr>
          <w:p w:rsidR="00457C2C" w:rsidRPr="00535605" w:rsidRDefault="008D2827" w:rsidP="00CE4294">
            <w:pPr>
              <w:pStyle w:val="af0"/>
            </w:pPr>
            <w:r w:rsidRPr="00535605">
              <w:t>11310</w:t>
            </w:r>
          </w:p>
        </w:tc>
        <w:tc>
          <w:tcPr>
            <w:tcW w:w="992" w:type="dxa"/>
          </w:tcPr>
          <w:p w:rsidR="00457C2C" w:rsidRPr="00535605" w:rsidRDefault="008D2827" w:rsidP="00CE4294">
            <w:pPr>
              <w:pStyle w:val="af0"/>
            </w:pPr>
            <w:r w:rsidRPr="00535605">
              <w:t>11660</w:t>
            </w:r>
          </w:p>
        </w:tc>
        <w:tc>
          <w:tcPr>
            <w:tcW w:w="992" w:type="dxa"/>
          </w:tcPr>
          <w:p w:rsidR="00457C2C" w:rsidRPr="00535605" w:rsidRDefault="00FD1617" w:rsidP="00CE4294">
            <w:pPr>
              <w:pStyle w:val="af0"/>
            </w:pPr>
            <w:r w:rsidRPr="00535605">
              <w:t>6230</w:t>
            </w:r>
          </w:p>
        </w:tc>
        <w:tc>
          <w:tcPr>
            <w:tcW w:w="992" w:type="dxa"/>
          </w:tcPr>
          <w:p w:rsidR="00457C2C" w:rsidRPr="00535605" w:rsidRDefault="00457C2C" w:rsidP="00CE4294">
            <w:pPr>
              <w:pStyle w:val="af0"/>
            </w:pPr>
          </w:p>
        </w:tc>
      </w:tr>
      <w:tr w:rsidR="00457C2C" w:rsidRPr="00535605" w:rsidTr="00CE4294">
        <w:tc>
          <w:tcPr>
            <w:tcW w:w="2518" w:type="dxa"/>
          </w:tcPr>
          <w:p w:rsidR="00457C2C" w:rsidRPr="00535605" w:rsidRDefault="005C2EA4" w:rsidP="00CE4294">
            <w:pPr>
              <w:pStyle w:val="af0"/>
            </w:pPr>
            <w:r w:rsidRPr="00535605">
              <w:t>44</w:t>
            </w:r>
          </w:p>
        </w:tc>
        <w:tc>
          <w:tcPr>
            <w:tcW w:w="1089" w:type="dxa"/>
          </w:tcPr>
          <w:p w:rsidR="00457C2C" w:rsidRPr="00535605" w:rsidRDefault="00541D3B" w:rsidP="00CE4294">
            <w:pPr>
              <w:pStyle w:val="af0"/>
            </w:pPr>
            <w:r w:rsidRPr="00535605">
              <w:t>570</w:t>
            </w:r>
          </w:p>
        </w:tc>
        <w:tc>
          <w:tcPr>
            <w:tcW w:w="992" w:type="dxa"/>
          </w:tcPr>
          <w:p w:rsidR="00457C2C" w:rsidRPr="00535605" w:rsidRDefault="00457C2C" w:rsidP="00CE4294">
            <w:pPr>
              <w:pStyle w:val="af0"/>
            </w:pPr>
          </w:p>
        </w:tc>
        <w:tc>
          <w:tcPr>
            <w:tcW w:w="993" w:type="dxa"/>
          </w:tcPr>
          <w:p w:rsidR="00457C2C" w:rsidRPr="00535605" w:rsidRDefault="008D2827" w:rsidP="00CE4294">
            <w:pPr>
              <w:pStyle w:val="af0"/>
            </w:pPr>
            <w:r w:rsidRPr="00535605">
              <w:t>1317</w:t>
            </w:r>
          </w:p>
        </w:tc>
        <w:tc>
          <w:tcPr>
            <w:tcW w:w="992" w:type="dxa"/>
          </w:tcPr>
          <w:p w:rsidR="00457C2C" w:rsidRPr="00535605" w:rsidRDefault="008D2827" w:rsidP="00CE4294">
            <w:pPr>
              <w:pStyle w:val="af0"/>
            </w:pPr>
            <w:r w:rsidRPr="00535605">
              <w:t>1317</w:t>
            </w:r>
          </w:p>
        </w:tc>
        <w:tc>
          <w:tcPr>
            <w:tcW w:w="992" w:type="dxa"/>
          </w:tcPr>
          <w:p w:rsidR="00457C2C" w:rsidRPr="00535605" w:rsidRDefault="00FD1617" w:rsidP="00CE4294">
            <w:pPr>
              <w:pStyle w:val="af0"/>
            </w:pPr>
            <w:r w:rsidRPr="00535605">
              <w:t>570</w:t>
            </w:r>
          </w:p>
        </w:tc>
        <w:tc>
          <w:tcPr>
            <w:tcW w:w="992" w:type="dxa"/>
          </w:tcPr>
          <w:p w:rsidR="00457C2C" w:rsidRPr="00535605" w:rsidRDefault="00FD1617" w:rsidP="00CE4294">
            <w:pPr>
              <w:pStyle w:val="af0"/>
            </w:pPr>
            <w:r w:rsidRPr="00535605">
              <w:t>-</w:t>
            </w:r>
          </w:p>
        </w:tc>
      </w:tr>
      <w:tr w:rsidR="00457C2C" w:rsidRPr="00535605" w:rsidTr="00CE4294">
        <w:tc>
          <w:tcPr>
            <w:tcW w:w="2518" w:type="dxa"/>
          </w:tcPr>
          <w:p w:rsidR="00457C2C" w:rsidRPr="00535605" w:rsidRDefault="005C2EA4" w:rsidP="00CE4294">
            <w:pPr>
              <w:pStyle w:val="af0"/>
            </w:pPr>
            <w:r w:rsidRPr="00535605">
              <w:t>90</w:t>
            </w:r>
          </w:p>
        </w:tc>
        <w:tc>
          <w:tcPr>
            <w:tcW w:w="1089" w:type="dxa"/>
          </w:tcPr>
          <w:p w:rsidR="00457C2C" w:rsidRPr="00535605" w:rsidRDefault="00541D3B" w:rsidP="00CE4294">
            <w:pPr>
              <w:pStyle w:val="af0"/>
            </w:pPr>
            <w:r w:rsidRPr="00535605">
              <w:t>-</w:t>
            </w:r>
          </w:p>
        </w:tc>
        <w:tc>
          <w:tcPr>
            <w:tcW w:w="992" w:type="dxa"/>
          </w:tcPr>
          <w:p w:rsidR="00457C2C" w:rsidRPr="00535605" w:rsidRDefault="00457C2C" w:rsidP="00CE4294">
            <w:pPr>
              <w:pStyle w:val="af0"/>
            </w:pPr>
          </w:p>
        </w:tc>
        <w:tc>
          <w:tcPr>
            <w:tcW w:w="993" w:type="dxa"/>
          </w:tcPr>
          <w:p w:rsidR="00457C2C" w:rsidRPr="00535605" w:rsidRDefault="008D2827" w:rsidP="00CE4294">
            <w:pPr>
              <w:pStyle w:val="af0"/>
            </w:pPr>
            <w:r w:rsidRPr="00535605">
              <w:t>86640</w:t>
            </w:r>
          </w:p>
        </w:tc>
        <w:tc>
          <w:tcPr>
            <w:tcW w:w="992" w:type="dxa"/>
          </w:tcPr>
          <w:p w:rsidR="00457C2C" w:rsidRPr="00535605" w:rsidRDefault="00403954" w:rsidP="00CE4294">
            <w:pPr>
              <w:pStyle w:val="af0"/>
            </w:pPr>
            <w:r w:rsidRPr="00535605">
              <w:t>86640</w:t>
            </w:r>
          </w:p>
        </w:tc>
        <w:tc>
          <w:tcPr>
            <w:tcW w:w="992" w:type="dxa"/>
          </w:tcPr>
          <w:p w:rsidR="00457C2C" w:rsidRPr="00535605" w:rsidRDefault="00FD1617" w:rsidP="00CE4294">
            <w:pPr>
              <w:pStyle w:val="af0"/>
            </w:pPr>
            <w:r w:rsidRPr="00535605">
              <w:t>-</w:t>
            </w:r>
          </w:p>
        </w:tc>
        <w:tc>
          <w:tcPr>
            <w:tcW w:w="992" w:type="dxa"/>
          </w:tcPr>
          <w:p w:rsidR="00457C2C" w:rsidRPr="00535605" w:rsidRDefault="00FD1617" w:rsidP="00CE4294">
            <w:pPr>
              <w:pStyle w:val="af0"/>
            </w:pPr>
            <w:r w:rsidRPr="00535605">
              <w:t>-</w:t>
            </w:r>
          </w:p>
        </w:tc>
      </w:tr>
      <w:tr w:rsidR="00457C2C" w:rsidRPr="00535605" w:rsidTr="00CE4294">
        <w:tc>
          <w:tcPr>
            <w:tcW w:w="2518" w:type="dxa"/>
          </w:tcPr>
          <w:p w:rsidR="00457C2C" w:rsidRPr="00535605" w:rsidRDefault="005C2EA4" w:rsidP="00CE4294">
            <w:pPr>
              <w:pStyle w:val="af0"/>
            </w:pPr>
            <w:r w:rsidRPr="00535605">
              <w:t>50</w:t>
            </w:r>
          </w:p>
        </w:tc>
        <w:tc>
          <w:tcPr>
            <w:tcW w:w="1089" w:type="dxa"/>
          </w:tcPr>
          <w:p w:rsidR="00457C2C" w:rsidRPr="00535605" w:rsidRDefault="00541D3B" w:rsidP="00CE4294">
            <w:pPr>
              <w:pStyle w:val="af0"/>
            </w:pPr>
            <w:r w:rsidRPr="00535605">
              <w:t>60</w:t>
            </w:r>
          </w:p>
        </w:tc>
        <w:tc>
          <w:tcPr>
            <w:tcW w:w="992" w:type="dxa"/>
          </w:tcPr>
          <w:p w:rsidR="00457C2C" w:rsidRPr="00535605" w:rsidRDefault="00457C2C" w:rsidP="00CE4294">
            <w:pPr>
              <w:pStyle w:val="af0"/>
            </w:pPr>
          </w:p>
        </w:tc>
        <w:tc>
          <w:tcPr>
            <w:tcW w:w="993" w:type="dxa"/>
          </w:tcPr>
          <w:p w:rsidR="00457C2C" w:rsidRPr="00535605" w:rsidRDefault="008D2827" w:rsidP="00CE4294">
            <w:pPr>
              <w:pStyle w:val="af0"/>
            </w:pPr>
            <w:r w:rsidRPr="00535605">
              <w:t>38200</w:t>
            </w:r>
          </w:p>
        </w:tc>
        <w:tc>
          <w:tcPr>
            <w:tcW w:w="992" w:type="dxa"/>
          </w:tcPr>
          <w:p w:rsidR="00457C2C" w:rsidRPr="00535605" w:rsidRDefault="00403954" w:rsidP="00CE4294">
            <w:pPr>
              <w:pStyle w:val="af0"/>
            </w:pPr>
            <w:r w:rsidRPr="00535605">
              <w:t>38210</w:t>
            </w:r>
          </w:p>
        </w:tc>
        <w:tc>
          <w:tcPr>
            <w:tcW w:w="992" w:type="dxa"/>
          </w:tcPr>
          <w:p w:rsidR="00457C2C" w:rsidRPr="00535605" w:rsidRDefault="00FD1617" w:rsidP="00CE4294">
            <w:pPr>
              <w:pStyle w:val="af0"/>
            </w:pPr>
            <w:r w:rsidRPr="00535605">
              <w:t>50</w:t>
            </w:r>
          </w:p>
        </w:tc>
        <w:tc>
          <w:tcPr>
            <w:tcW w:w="992" w:type="dxa"/>
          </w:tcPr>
          <w:p w:rsidR="00457C2C" w:rsidRPr="00535605" w:rsidRDefault="00457C2C" w:rsidP="00CE4294">
            <w:pPr>
              <w:pStyle w:val="af0"/>
            </w:pPr>
          </w:p>
        </w:tc>
      </w:tr>
      <w:tr w:rsidR="00457C2C" w:rsidRPr="00535605" w:rsidTr="00CE4294">
        <w:tc>
          <w:tcPr>
            <w:tcW w:w="2518" w:type="dxa"/>
          </w:tcPr>
          <w:p w:rsidR="00457C2C" w:rsidRPr="00535605" w:rsidRDefault="005C2EA4" w:rsidP="00CE4294">
            <w:pPr>
              <w:pStyle w:val="af0"/>
            </w:pPr>
            <w:r w:rsidRPr="00535605">
              <w:t>51</w:t>
            </w:r>
          </w:p>
        </w:tc>
        <w:tc>
          <w:tcPr>
            <w:tcW w:w="1089" w:type="dxa"/>
          </w:tcPr>
          <w:p w:rsidR="00457C2C" w:rsidRPr="00535605" w:rsidRDefault="00541D3B" w:rsidP="00CE4294">
            <w:pPr>
              <w:pStyle w:val="af0"/>
            </w:pPr>
            <w:r w:rsidRPr="00535605">
              <w:t>102440</w:t>
            </w:r>
          </w:p>
        </w:tc>
        <w:tc>
          <w:tcPr>
            <w:tcW w:w="992" w:type="dxa"/>
          </w:tcPr>
          <w:p w:rsidR="00457C2C" w:rsidRPr="00535605" w:rsidRDefault="00457C2C" w:rsidP="00CE4294">
            <w:pPr>
              <w:pStyle w:val="af0"/>
            </w:pPr>
          </w:p>
        </w:tc>
        <w:tc>
          <w:tcPr>
            <w:tcW w:w="993" w:type="dxa"/>
          </w:tcPr>
          <w:p w:rsidR="00457C2C" w:rsidRPr="00535605" w:rsidRDefault="008D2827" w:rsidP="00CE4294">
            <w:pPr>
              <w:pStyle w:val="af0"/>
            </w:pPr>
            <w:r w:rsidRPr="00535605">
              <w:t>38438</w:t>
            </w:r>
          </w:p>
        </w:tc>
        <w:tc>
          <w:tcPr>
            <w:tcW w:w="992" w:type="dxa"/>
          </w:tcPr>
          <w:p w:rsidR="00457C2C" w:rsidRPr="00535605" w:rsidRDefault="00403954" w:rsidP="00CE4294">
            <w:pPr>
              <w:pStyle w:val="af0"/>
            </w:pPr>
            <w:r w:rsidRPr="00535605">
              <w:t>73554</w:t>
            </w:r>
          </w:p>
        </w:tc>
        <w:tc>
          <w:tcPr>
            <w:tcW w:w="992" w:type="dxa"/>
          </w:tcPr>
          <w:p w:rsidR="00457C2C" w:rsidRPr="00535605" w:rsidRDefault="00FD1617" w:rsidP="00CE4294">
            <w:pPr>
              <w:pStyle w:val="af0"/>
            </w:pPr>
            <w:r w:rsidRPr="00535605">
              <w:t>67324</w:t>
            </w:r>
          </w:p>
        </w:tc>
        <w:tc>
          <w:tcPr>
            <w:tcW w:w="992" w:type="dxa"/>
          </w:tcPr>
          <w:p w:rsidR="00457C2C" w:rsidRPr="00535605" w:rsidRDefault="00457C2C" w:rsidP="00CE4294">
            <w:pPr>
              <w:pStyle w:val="af0"/>
            </w:pPr>
          </w:p>
        </w:tc>
      </w:tr>
      <w:tr w:rsidR="00457C2C" w:rsidRPr="00535605" w:rsidTr="00CE4294">
        <w:tc>
          <w:tcPr>
            <w:tcW w:w="2518" w:type="dxa"/>
          </w:tcPr>
          <w:p w:rsidR="00457C2C" w:rsidRPr="00535605" w:rsidRDefault="005C2EA4" w:rsidP="00CE4294">
            <w:pPr>
              <w:pStyle w:val="af0"/>
            </w:pPr>
            <w:r w:rsidRPr="00535605">
              <w:t>57</w:t>
            </w:r>
          </w:p>
        </w:tc>
        <w:tc>
          <w:tcPr>
            <w:tcW w:w="1089" w:type="dxa"/>
          </w:tcPr>
          <w:p w:rsidR="00457C2C" w:rsidRPr="00535605" w:rsidRDefault="00541D3B" w:rsidP="00CE4294">
            <w:pPr>
              <w:pStyle w:val="af0"/>
            </w:pPr>
            <w:r w:rsidRPr="00535605">
              <w:t>1820</w:t>
            </w:r>
          </w:p>
        </w:tc>
        <w:tc>
          <w:tcPr>
            <w:tcW w:w="992" w:type="dxa"/>
          </w:tcPr>
          <w:p w:rsidR="00457C2C" w:rsidRPr="00535605" w:rsidRDefault="00457C2C" w:rsidP="00CE4294">
            <w:pPr>
              <w:pStyle w:val="af0"/>
            </w:pPr>
          </w:p>
        </w:tc>
        <w:tc>
          <w:tcPr>
            <w:tcW w:w="993" w:type="dxa"/>
          </w:tcPr>
          <w:p w:rsidR="00457C2C" w:rsidRPr="00535605" w:rsidRDefault="008D2827" w:rsidP="00CE4294">
            <w:pPr>
              <w:pStyle w:val="af0"/>
            </w:pPr>
            <w:r w:rsidRPr="00535605">
              <w:t>37260</w:t>
            </w:r>
          </w:p>
        </w:tc>
        <w:tc>
          <w:tcPr>
            <w:tcW w:w="992" w:type="dxa"/>
          </w:tcPr>
          <w:p w:rsidR="00457C2C" w:rsidRPr="00535605" w:rsidRDefault="00457C2C" w:rsidP="00CE4294">
            <w:pPr>
              <w:pStyle w:val="af0"/>
            </w:pPr>
          </w:p>
        </w:tc>
        <w:tc>
          <w:tcPr>
            <w:tcW w:w="992" w:type="dxa"/>
          </w:tcPr>
          <w:p w:rsidR="00457C2C" w:rsidRPr="00535605" w:rsidRDefault="00FD1617" w:rsidP="00CE4294">
            <w:pPr>
              <w:pStyle w:val="af0"/>
            </w:pPr>
            <w:r w:rsidRPr="00535605">
              <w:t>39080</w:t>
            </w:r>
          </w:p>
        </w:tc>
        <w:tc>
          <w:tcPr>
            <w:tcW w:w="992" w:type="dxa"/>
          </w:tcPr>
          <w:p w:rsidR="00457C2C" w:rsidRPr="00535605" w:rsidRDefault="00457C2C" w:rsidP="00CE4294">
            <w:pPr>
              <w:pStyle w:val="af0"/>
            </w:pPr>
          </w:p>
        </w:tc>
      </w:tr>
      <w:tr w:rsidR="00457C2C" w:rsidRPr="00535605" w:rsidTr="00CE4294">
        <w:tc>
          <w:tcPr>
            <w:tcW w:w="2518" w:type="dxa"/>
          </w:tcPr>
          <w:p w:rsidR="00457C2C" w:rsidRPr="00535605" w:rsidRDefault="005C2EA4" w:rsidP="00CE4294">
            <w:pPr>
              <w:pStyle w:val="af0"/>
            </w:pPr>
            <w:r w:rsidRPr="00535605">
              <w:t>60</w:t>
            </w:r>
          </w:p>
        </w:tc>
        <w:tc>
          <w:tcPr>
            <w:tcW w:w="1089" w:type="dxa"/>
          </w:tcPr>
          <w:p w:rsidR="00457C2C" w:rsidRPr="00535605" w:rsidRDefault="00457C2C" w:rsidP="00CE4294">
            <w:pPr>
              <w:pStyle w:val="af0"/>
            </w:pPr>
          </w:p>
        </w:tc>
        <w:tc>
          <w:tcPr>
            <w:tcW w:w="992" w:type="dxa"/>
          </w:tcPr>
          <w:p w:rsidR="00457C2C" w:rsidRPr="00535605" w:rsidRDefault="00541D3B" w:rsidP="00CE4294">
            <w:pPr>
              <w:pStyle w:val="af0"/>
            </w:pPr>
            <w:r w:rsidRPr="00535605">
              <w:t>3760</w:t>
            </w:r>
          </w:p>
        </w:tc>
        <w:tc>
          <w:tcPr>
            <w:tcW w:w="993" w:type="dxa"/>
          </w:tcPr>
          <w:p w:rsidR="00457C2C" w:rsidRPr="00535605" w:rsidRDefault="008D2827" w:rsidP="00CE4294">
            <w:pPr>
              <w:pStyle w:val="af0"/>
            </w:pPr>
            <w:r w:rsidRPr="00535605">
              <w:t>35557</w:t>
            </w:r>
          </w:p>
        </w:tc>
        <w:tc>
          <w:tcPr>
            <w:tcW w:w="992" w:type="dxa"/>
          </w:tcPr>
          <w:p w:rsidR="00457C2C" w:rsidRPr="00535605" w:rsidRDefault="00403954" w:rsidP="00CE4294">
            <w:pPr>
              <w:pStyle w:val="af0"/>
            </w:pPr>
            <w:r w:rsidRPr="00535605">
              <w:t>46973</w:t>
            </w:r>
          </w:p>
        </w:tc>
        <w:tc>
          <w:tcPr>
            <w:tcW w:w="992" w:type="dxa"/>
          </w:tcPr>
          <w:p w:rsidR="00457C2C" w:rsidRPr="00535605" w:rsidRDefault="00457C2C" w:rsidP="00CE4294">
            <w:pPr>
              <w:pStyle w:val="af0"/>
            </w:pPr>
          </w:p>
        </w:tc>
        <w:tc>
          <w:tcPr>
            <w:tcW w:w="992" w:type="dxa"/>
          </w:tcPr>
          <w:p w:rsidR="00457C2C" w:rsidRPr="00535605" w:rsidRDefault="00FD1617" w:rsidP="00CE4294">
            <w:pPr>
              <w:pStyle w:val="af0"/>
            </w:pPr>
            <w:r w:rsidRPr="00535605">
              <w:t>15176</w:t>
            </w:r>
          </w:p>
        </w:tc>
      </w:tr>
      <w:tr w:rsidR="00457C2C" w:rsidRPr="00535605" w:rsidTr="00CE4294">
        <w:tc>
          <w:tcPr>
            <w:tcW w:w="2518" w:type="dxa"/>
          </w:tcPr>
          <w:p w:rsidR="00457C2C" w:rsidRPr="00535605" w:rsidRDefault="005C2EA4" w:rsidP="00CE4294">
            <w:pPr>
              <w:pStyle w:val="af0"/>
            </w:pPr>
            <w:r w:rsidRPr="00535605">
              <w:t>68</w:t>
            </w:r>
          </w:p>
        </w:tc>
        <w:tc>
          <w:tcPr>
            <w:tcW w:w="1089" w:type="dxa"/>
          </w:tcPr>
          <w:p w:rsidR="00457C2C" w:rsidRPr="00535605" w:rsidRDefault="00541D3B" w:rsidP="00CE4294">
            <w:pPr>
              <w:pStyle w:val="af0"/>
            </w:pPr>
            <w:r w:rsidRPr="00535605">
              <w:t>40</w:t>
            </w:r>
          </w:p>
        </w:tc>
        <w:tc>
          <w:tcPr>
            <w:tcW w:w="992" w:type="dxa"/>
          </w:tcPr>
          <w:p w:rsidR="00457C2C" w:rsidRPr="00535605" w:rsidRDefault="00457C2C" w:rsidP="00CE4294">
            <w:pPr>
              <w:pStyle w:val="af0"/>
            </w:pPr>
          </w:p>
        </w:tc>
        <w:tc>
          <w:tcPr>
            <w:tcW w:w="993" w:type="dxa"/>
          </w:tcPr>
          <w:p w:rsidR="00457C2C" w:rsidRPr="00535605" w:rsidRDefault="008D2827" w:rsidP="00CE4294">
            <w:pPr>
              <w:pStyle w:val="af0"/>
            </w:pPr>
            <w:r w:rsidRPr="00535605">
              <w:t>8209</w:t>
            </w:r>
          </w:p>
        </w:tc>
        <w:tc>
          <w:tcPr>
            <w:tcW w:w="992" w:type="dxa"/>
          </w:tcPr>
          <w:p w:rsidR="00457C2C" w:rsidRPr="00535605" w:rsidRDefault="00403954" w:rsidP="00CE4294">
            <w:pPr>
              <w:pStyle w:val="af0"/>
            </w:pPr>
            <w:r w:rsidRPr="00535605">
              <w:t>116</w:t>
            </w:r>
          </w:p>
        </w:tc>
        <w:tc>
          <w:tcPr>
            <w:tcW w:w="992" w:type="dxa"/>
          </w:tcPr>
          <w:p w:rsidR="00457C2C" w:rsidRPr="00535605" w:rsidRDefault="00FD1617" w:rsidP="00CE4294">
            <w:pPr>
              <w:pStyle w:val="af0"/>
            </w:pPr>
            <w:r w:rsidRPr="00535605">
              <w:t>8133</w:t>
            </w:r>
          </w:p>
        </w:tc>
        <w:tc>
          <w:tcPr>
            <w:tcW w:w="992" w:type="dxa"/>
          </w:tcPr>
          <w:p w:rsidR="00457C2C" w:rsidRPr="00535605" w:rsidRDefault="00457C2C" w:rsidP="00CE4294">
            <w:pPr>
              <w:pStyle w:val="af0"/>
            </w:pPr>
          </w:p>
        </w:tc>
      </w:tr>
      <w:tr w:rsidR="00457C2C" w:rsidRPr="00535605" w:rsidTr="00CE4294">
        <w:tc>
          <w:tcPr>
            <w:tcW w:w="2518" w:type="dxa"/>
          </w:tcPr>
          <w:p w:rsidR="00457C2C" w:rsidRPr="00535605" w:rsidRDefault="005C2EA4" w:rsidP="00CE4294">
            <w:pPr>
              <w:pStyle w:val="af0"/>
            </w:pPr>
            <w:r w:rsidRPr="00535605">
              <w:t>69</w:t>
            </w:r>
          </w:p>
        </w:tc>
        <w:tc>
          <w:tcPr>
            <w:tcW w:w="1089" w:type="dxa"/>
          </w:tcPr>
          <w:p w:rsidR="00457C2C" w:rsidRPr="00535605" w:rsidRDefault="00541D3B" w:rsidP="00CE4294">
            <w:pPr>
              <w:pStyle w:val="af0"/>
            </w:pPr>
            <w:r w:rsidRPr="00535605">
              <w:t>26</w:t>
            </w:r>
          </w:p>
        </w:tc>
        <w:tc>
          <w:tcPr>
            <w:tcW w:w="992" w:type="dxa"/>
          </w:tcPr>
          <w:p w:rsidR="00457C2C" w:rsidRPr="00535605" w:rsidRDefault="00457C2C" w:rsidP="00CE4294">
            <w:pPr>
              <w:pStyle w:val="af0"/>
            </w:pPr>
          </w:p>
        </w:tc>
        <w:tc>
          <w:tcPr>
            <w:tcW w:w="993" w:type="dxa"/>
          </w:tcPr>
          <w:p w:rsidR="00457C2C" w:rsidRPr="00535605" w:rsidRDefault="008D2827" w:rsidP="00CE4294">
            <w:pPr>
              <w:pStyle w:val="af0"/>
            </w:pPr>
            <w:r w:rsidRPr="00535605">
              <w:t>32</w:t>
            </w:r>
          </w:p>
        </w:tc>
        <w:tc>
          <w:tcPr>
            <w:tcW w:w="992" w:type="dxa"/>
          </w:tcPr>
          <w:p w:rsidR="00457C2C" w:rsidRPr="00535605" w:rsidRDefault="00403954" w:rsidP="00CE4294">
            <w:pPr>
              <w:pStyle w:val="af0"/>
            </w:pPr>
            <w:r w:rsidRPr="00535605">
              <w:t>43</w:t>
            </w:r>
          </w:p>
        </w:tc>
        <w:tc>
          <w:tcPr>
            <w:tcW w:w="992" w:type="dxa"/>
          </w:tcPr>
          <w:p w:rsidR="00457C2C" w:rsidRPr="00535605" w:rsidRDefault="00FD1617" w:rsidP="00CE4294">
            <w:pPr>
              <w:pStyle w:val="af0"/>
            </w:pPr>
            <w:r w:rsidRPr="00535605">
              <w:t>15</w:t>
            </w:r>
          </w:p>
        </w:tc>
        <w:tc>
          <w:tcPr>
            <w:tcW w:w="992" w:type="dxa"/>
          </w:tcPr>
          <w:p w:rsidR="00457C2C" w:rsidRPr="00535605" w:rsidRDefault="00457C2C" w:rsidP="00CE4294">
            <w:pPr>
              <w:pStyle w:val="af0"/>
            </w:pPr>
          </w:p>
        </w:tc>
      </w:tr>
      <w:tr w:rsidR="00457C2C" w:rsidRPr="00535605" w:rsidTr="00CE4294">
        <w:tc>
          <w:tcPr>
            <w:tcW w:w="2518" w:type="dxa"/>
          </w:tcPr>
          <w:p w:rsidR="00457C2C" w:rsidRPr="00535605" w:rsidRDefault="005C2EA4" w:rsidP="00CE4294">
            <w:pPr>
              <w:pStyle w:val="af0"/>
            </w:pPr>
            <w:r w:rsidRPr="00535605">
              <w:t>70</w:t>
            </w:r>
          </w:p>
        </w:tc>
        <w:tc>
          <w:tcPr>
            <w:tcW w:w="1089" w:type="dxa"/>
          </w:tcPr>
          <w:p w:rsidR="00457C2C" w:rsidRPr="00535605" w:rsidRDefault="00457C2C" w:rsidP="00CE4294">
            <w:pPr>
              <w:pStyle w:val="af0"/>
            </w:pPr>
          </w:p>
        </w:tc>
        <w:tc>
          <w:tcPr>
            <w:tcW w:w="992" w:type="dxa"/>
          </w:tcPr>
          <w:p w:rsidR="00457C2C" w:rsidRPr="00535605" w:rsidRDefault="00541D3B" w:rsidP="00CE4294">
            <w:pPr>
              <w:pStyle w:val="af0"/>
            </w:pPr>
            <w:r w:rsidRPr="00535605">
              <w:t>460</w:t>
            </w:r>
          </w:p>
        </w:tc>
        <w:tc>
          <w:tcPr>
            <w:tcW w:w="993" w:type="dxa"/>
          </w:tcPr>
          <w:p w:rsidR="00457C2C" w:rsidRPr="00535605" w:rsidRDefault="008D2827" w:rsidP="00CE4294">
            <w:pPr>
              <w:pStyle w:val="af0"/>
            </w:pPr>
            <w:r w:rsidRPr="00535605">
              <w:t>1109</w:t>
            </w:r>
          </w:p>
        </w:tc>
        <w:tc>
          <w:tcPr>
            <w:tcW w:w="992" w:type="dxa"/>
          </w:tcPr>
          <w:p w:rsidR="00457C2C" w:rsidRPr="00535605" w:rsidRDefault="00403954" w:rsidP="00CE4294">
            <w:pPr>
              <w:pStyle w:val="af0"/>
            </w:pPr>
            <w:r w:rsidRPr="00535605">
              <w:t>1086</w:t>
            </w:r>
          </w:p>
        </w:tc>
        <w:tc>
          <w:tcPr>
            <w:tcW w:w="992" w:type="dxa"/>
          </w:tcPr>
          <w:p w:rsidR="00457C2C" w:rsidRPr="00535605" w:rsidRDefault="00457C2C" w:rsidP="00CE4294">
            <w:pPr>
              <w:pStyle w:val="af0"/>
            </w:pPr>
          </w:p>
        </w:tc>
        <w:tc>
          <w:tcPr>
            <w:tcW w:w="992" w:type="dxa"/>
          </w:tcPr>
          <w:p w:rsidR="00457C2C" w:rsidRPr="00535605" w:rsidRDefault="00FD1617" w:rsidP="00CE4294">
            <w:pPr>
              <w:pStyle w:val="af0"/>
            </w:pPr>
            <w:r w:rsidRPr="00535605">
              <w:t>437</w:t>
            </w:r>
          </w:p>
        </w:tc>
      </w:tr>
      <w:tr w:rsidR="00457C2C" w:rsidRPr="00535605" w:rsidTr="00CE4294">
        <w:tc>
          <w:tcPr>
            <w:tcW w:w="2518" w:type="dxa"/>
          </w:tcPr>
          <w:p w:rsidR="00457C2C" w:rsidRPr="00535605" w:rsidRDefault="005C2EA4" w:rsidP="00CE4294">
            <w:pPr>
              <w:pStyle w:val="af0"/>
            </w:pPr>
            <w:r w:rsidRPr="00535605">
              <w:t>76</w:t>
            </w:r>
          </w:p>
        </w:tc>
        <w:tc>
          <w:tcPr>
            <w:tcW w:w="1089" w:type="dxa"/>
          </w:tcPr>
          <w:p w:rsidR="00457C2C" w:rsidRPr="00535605" w:rsidRDefault="00541D3B" w:rsidP="00CE4294">
            <w:pPr>
              <w:pStyle w:val="af0"/>
            </w:pPr>
            <w:r w:rsidRPr="00535605">
              <w:t>80</w:t>
            </w:r>
          </w:p>
        </w:tc>
        <w:tc>
          <w:tcPr>
            <w:tcW w:w="992" w:type="dxa"/>
          </w:tcPr>
          <w:p w:rsidR="00457C2C" w:rsidRPr="00535605" w:rsidRDefault="00541D3B" w:rsidP="00CE4294">
            <w:pPr>
              <w:pStyle w:val="af0"/>
            </w:pPr>
            <w:r w:rsidRPr="00535605">
              <w:t>720</w:t>
            </w:r>
          </w:p>
        </w:tc>
        <w:tc>
          <w:tcPr>
            <w:tcW w:w="993" w:type="dxa"/>
          </w:tcPr>
          <w:p w:rsidR="00457C2C" w:rsidRPr="00535605" w:rsidRDefault="008D2827" w:rsidP="00CE4294">
            <w:pPr>
              <w:pStyle w:val="af0"/>
            </w:pPr>
            <w:r w:rsidRPr="00535605">
              <w:t>743</w:t>
            </w:r>
          </w:p>
        </w:tc>
        <w:tc>
          <w:tcPr>
            <w:tcW w:w="992" w:type="dxa"/>
          </w:tcPr>
          <w:p w:rsidR="00457C2C" w:rsidRPr="00535605" w:rsidRDefault="00403954" w:rsidP="00CE4294">
            <w:pPr>
              <w:pStyle w:val="af0"/>
            </w:pPr>
            <w:r w:rsidRPr="00535605">
              <w:t>2208</w:t>
            </w:r>
          </w:p>
        </w:tc>
        <w:tc>
          <w:tcPr>
            <w:tcW w:w="992" w:type="dxa"/>
          </w:tcPr>
          <w:p w:rsidR="00457C2C" w:rsidRPr="00535605" w:rsidRDefault="00457C2C" w:rsidP="00CE4294">
            <w:pPr>
              <w:pStyle w:val="af0"/>
            </w:pPr>
          </w:p>
        </w:tc>
        <w:tc>
          <w:tcPr>
            <w:tcW w:w="992" w:type="dxa"/>
          </w:tcPr>
          <w:p w:rsidR="00457C2C" w:rsidRPr="00535605" w:rsidRDefault="00FD1617" w:rsidP="00CE4294">
            <w:pPr>
              <w:pStyle w:val="af0"/>
            </w:pPr>
            <w:r w:rsidRPr="00535605">
              <w:t>2105</w:t>
            </w:r>
          </w:p>
        </w:tc>
      </w:tr>
      <w:tr w:rsidR="00457C2C" w:rsidRPr="00535605" w:rsidTr="00CE4294">
        <w:tc>
          <w:tcPr>
            <w:tcW w:w="2518" w:type="dxa"/>
          </w:tcPr>
          <w:p w:rsidR="00457C2C" w:rsidRPr="00535605" w:rsidRDefault="005C2EA4" w:rsidP="00CE4294">
            <w:pPr>
              <w:pStyle w:val="af0"/>
            </w:pPr>
            <w:r w:rsidRPr="00535605">
              <w:t>99</w:t>
            </w:r>
          </w:p>
        </w:tc>
        <w:tc>
          <w:tcPr>
            <w:tcW w:w="1089" w:type="dxa"/>
          </w:tcPr>
          <w:p w:rsidR="00457C2C" w:rsidRPr="00535605" w:rsidRDefault="00457C2C" w:rsidP="00CE4294">
            <w:pPr>
              <w:pStyle w:val="af0"/>
            </w:pPr>
          </w:p>
        </w:tc>
        <w:tc>
          <w:tcPr>
            <w:tcW w:w="992" w:type="dxa"/>
          </w:tcPr>
          <w:p w:rsidR="00457C2C" w:rsidRPr="00535605" w:rsidRDefault="00541D3B" w:rsidP="00CE4294">
            <w:pPr>
              <w:pStyle w:val="af0"/>
            </w:pPr>
            <w:r w:rsidRPr="00535605">
              <w:t>9668</w:t>
            </w:r>
          </w:p>
        </w:tc>
        <w:tc>
          <w:tcPr>
            <w:tcW w:w="993" w:type="dxa"/>
          </w:tcPr>
          <w:p w:rsidR="00457C2C" w:rsidRPr="00535605" w:rsidRDefault="00457C2C" w:rsidP="00CE4294">
            <w:pPr>
              <w:pStyle w:val="af0"/>
            </w:pPr>
          </w:p>
        </w:tc>
        <w:tc>
          <w:tcPr>
            <w:tcW w:w="992" w:type="dxa"/>
          </w:tcPr>
          <w:p w:rsidR="00457C2C" w:rsidRPr="00535605" w:rsidRDefault="00403954" w:rsidP="00CE4294">
            <w:pPr>
              <w:pStyle w:val="af0"/>
            </w:pPr>
            <w:r w:rsidRPr="00535605">
              <w:t>10848</w:t>
            </w:r>
          </w:p>
        </w:tc>
        <w:tc>
          <w:tcPr>
            <w:tcW w:w="992" w:type="dxa"/>
          </w:tcPr>
          <w:p w:rsidR="00457C2C" w:rsidRPr="00535605" w:rsidRDefault="00457C2C" w:rsidP="00CE4294">
            <w:pPr>
              <w:pStyle w:val="af0"/>
            </w:pPr>
          </w:p>
        </w:tc>
        <w:tc>
          <w:tcPr>
            <w:tcW w:w="992" w:type="dxa"/>
          </w:tcPr>
          <w:p w:rsidR="00457C2C" w:rsidRPr="00535605" w:rsidRDefault="002245BC" w:rsidP="00CE4294">
            <w:pPr>
              <w:pStyle w:val="af0"/>
            </w:pPr>
            <w:r w:rsidRPr="00535605">
              <w:t>20516</w:t>
            </w:r>
          </w:p>
        </w:tc>
      </w:tr>
      <w:tr w:rsidR="00457C2C" w:rsidRPr="00535605" w:rsidTr="00CE4294">
        <w:tc>
          <w:tcPr>
            <w:tcW w:w="2518" w:type="dxa"/>
          </w:tcPr>
          <w:p w:rsidR="00457C2C" w:rsidRPr="00535605" w:rsidRDefault="005C2EA4" w:rsidP="00CE4294">
            <w:pPr>
              <w:pStyle w:val="af0"/>
            </w:pPr>
            <w:r w:rsidRPr="00535605">
              <w:t>98-4</w:t>
            </w:r>
          </w:p>
        </w:tc>
        <w:tc>
          <w:tcPr>
            <w:tcW w:w="1089" w:type="dxa"/>
          </w:tcPr>
          <w:p w:rsidR="00457C2C" w:rsidRPr="00535605" w:rsidRDefault="00457C2C" w:rsidP="00CE4294">
            <w:pPr>
              <w:pStyle w:val="af0"/>
            </w:pPr>
          </w:p>
        </w:tc>
        <w:tc>
          <w:tcPr>
            <w:tcW w:w="992" w:type="dxa"/>
          </w:tcPr>
          <w:p w:rsidR="00457C2C" w:rsidRPr="00535605" w:rsidRDefault="00FF12AF" w:rsidP="00CE4294">
            <w:pPr>
              <w:pStyle w:val="af0"/>
            </w:pPr>
            <w:r w:rsidRPr="00535605">
              <w:t>-</w:t>
            </w:r>
          </w:p>
        </w:tc>
        <w:tc>
          <w:tcPr>
            <w:tcW w:w="993" w:type="dxa"/>
          </w:tcPr>
          <w:p w:rsidR="00457C2C" w:rsidRPr="00535605" w:rsidRDefault="00457C2C" w:rsidP="00CE4294">
            <w:pPr>
              <w:pStyle w:val="af0"/>
            </w:pPr>
          </w:p>
        </w:tc>
        <w:tc>
          <w:tcPr>
            <w:tcW w:w="992" w:type="dxa"/>
          </w:tcPr>
          <w:p w:rsidR="00457C2C" w:rsidRPr="00535605" w:rsidRDefault="00457C2C" w:rsidP="00CE4294">
            <w:pPr>
              <w:pStyle w:val="af0"/>
            </w:pPr>
          </w:p>
        </w:tc>
        <w:tc>
          <w:tcPr>
            <w:tcW w:w="992" w:type="dxa"/>
          </w:tcPr>
          <w:p w:rsidR="00457C2C" w:rsidRPr="00535605" w:rsidRDefault="002245BC" w:rsidP="00CE4294">
            <w:pPr>
              <w:pStyle w:val="af0"/>
            </w:pPr>
            <w:r w:rsidRPr="00535605">
              <w:t>-</w:t>
            </w:r>
          </w:p>
        </w:tc>
        <w:tc>
          <w:tcPr>
            <w:tcW w:w="992" w:type="dxa"/>
          </w:tcPr>
          <w:p w:rsidR="00457C2C" w:rsidRPr="00535605" w:rsidRDefault="002245BC" w:rsidP="00CE4294">
            <w:pPr>
              <w:pStyle w:val="af0"/>
            </w:pPr>
            <w:r w:rsidRPr="00535605">
              <w:t>-</w:t>
            </w:r>
          </w:p>
        </w:tc>
      </w:tr>
      <w:tr w:rsidR="00457C2C" w:rsidRPr="00535605" w:rsidTr="00CE4294">
        <w:tc>
          <w:tcPr>
            <w:tcW w:w="2518" w:type="dxa"/>
          </w:tcPr>
          <w:p w:rsidR="00457C2C" w:rsidRPr="00535605" w:rsidRDefault="005C2EA4" w:rsidP="00CE4294">
            <w:pPr>
              <w:pStyle w:val="af0"/>
            </w:pPr>
            <w:r w:rsidRPr="00535605">
              <w:t>94</w:t>
            </w:r>
          </w:p>
        </w:tc>
        <w:tc>
          <w:tcPr>
            <w:tcW w:w="1089" w:type="dxa"/>
          </w:tcPr>
          <w:p w:rsidR="00457C2C" w:rsidRPr="00535605" w:rsidRDefault="00457C2C" w:rsidP="00CE4294">
            <w:pPr>
              <w:pStyle w:val="af0"/>
            </w:pPr>
          </w:p>
        </w:tc>
        <w:tc>
          <w:tcPr>
            <w:tcW w:w="992" w:type="dxa"/>
          </w:tcPr>
          <w:p w:rsidR="00457C2C" w:rsidRPr="00535605" w:rsidRDefault="00FF12AF" w:rsidP="00CE4294">
            <w:pPr>
              <w:pStyle w:val="af0"/>
            </w:pPr>
            <w:r w:rsidRPr="00535605">
              <w:t>-</w:t>
            </w:r>
          </w:p>
        </w:tc>
        <w:tc>
          <w:tcPr>
            <w:tcW w:w="993" w:type="dxa"/>
          </w:tcPr>
          <w:p w:rsidR="00457C2C" w:rsidRPr="00535605" w:rsidRDefault="008D2827" w:rsidP="00CE4294">
            <w:pPr>
              <w:pStyle w:val="af0"/>
            </w:pPr>
            <w:r w:rsidRPr="00535605">
              <w:t>1135</w:t>
            </w:r>
          </w:p>
        </w:tc>
        <w:tc>
          <w:tcPr>
            <w:tcW w:w="992" w:type="dxa"/>
          </w:tcPr>
          <w:p w:rsidR="00457C2C" w:rsidRPr="00535605" w:rsidRDefault="00457C2C" w:rsidP="00CE4294">
            <w:pPr>
              <w:pStyle w:val="af0"/>
            </w:pPr>
          </w:p>
        </w:tc>
        <w:tc>
          <w:tcPr>
            <w:tcW w:w="992" w:type="dxa"/>
          </w:tcPr>
          <w:p w:rsidR="00457C2C" w:rsidRPr="00535605" w:rsidRDefault="002245BC" w:rsidP="00CE4294">
            <w:pPr>
              <w:pStyle w:val="af0"/>
            </w:pPr>
            <w:r w:rsidRPr="00535605">
              <w:t>1135</w:t>
            </w:r>
          </w:p>
        </w:tc>
        <w:tc>
          <w:tcPr>
            <w:tcW w:w="992" w:type="dxa"/>
          </w:tcPr>
          <w:p w:rsidR="00457C2C" w:rsidRPr="00535605" w:rsidRDefault="00457C2C" w:rsidP="00CE4294">
            <w:pPr>
              <w:pStyle w:val="af0"/>
            </w:pPr>
          </w:p>
        </w:tc>
      </w:tr>
      <w:tr w:rsidR="00457C2C" w:rsidRPr="00535605" w:rsidTr="00CE4294">
        <w:tc>
          <w:tcPr>
            <w:tcW w:w="2518" w:type="dxa"/>
          </w:tcPr>
          <w:p w:rsidR="00457C2C" w:rsidRPr="00535605" w:rsidRDefault="005C2EA4" w:rsidP="00CE4294">
            <w:pPr>
              <w:pStyle w:val="af0"/>
            </w:pPr>
            <w:r w:rsidRPr="00535605">
              <w:t>80</w:t>
            </w:r>
          </w:p>
        </w:tc>
        <w:tc>
          <w:tcPr>
            <w:tcW w:w="1089" w:type="dxa"/>
          </w:tcPr>
          <w:p w:rsidR="00457C2C" w:rsidRPr="00535605" w:rsidRDefault="00457C2C" w:rsidP="00CE4294">
            <w:pPr>
              <w:pStyle w:val="af0"/>
            </w:pPr>
          </w:p>
        </w:tc>
        <w:tc>
          <w:tcPr>
            <w:tcW w:w="992" w:type="dxa"/>
          </w:tcPr>
          <w:p w:rsidR="00457C2C" w:rsidRPr="00535605" w:rsidRDefault="00541D3B" w:rsidP="00CE4294">
            <w:pPr>
              <w:pStyle w:val="af0"/>
            </w:pPr>
            <w:r w:rsidRPr="00535605">
              <w:t>101266</w:t>
            </w:r>
          </w:p>
        </w:tc>
        <w:tc>
          <w:tcPr>
            <w:tcW w:w="993" w:type="dxa"/>
          </w:tcPr>
          <w:p w:rsidR="00457C2C" w:rsidRPr="00535605" w:rsidRDefault="00457C2C" w:rsidP="00CE4294">
            <w:pPr>
              <w:pStyle w:val="af0"/>
            </w:pPr>
          </w:p>
        </w:tc>
        <w:tc>
          <w:tcPr>
            <w:tcW w:w="992" w:type="dxa"/>
          </w:tcPr>
          <w:p w:rsidR="00457C2C" w:rsidRPr="00535605" w:rsidRDefault="00457C2C" w:rsidP="00CE4294">
            <w:pPr>
              <w:pStyle w:val="af0"/>
            </w:pPr>
          </w:p>
        </w:tc>
        <w:tc>
          <w:tcPr>
            <w:tcW w:w="992" w:type="dxa"/>
          </w:tcPr>
          <w:p w:rsidR="00457C2C" w:rsidRPr="00535605" w:rsidRDefault="00457C2C" w:rsidP="00CE4294">
            <w:pPr>
              <w:pStyle w:val="af0"/>
            </w:pPr>
          </w:p>
        </w:tc>
        <w:tc>
          <w:tcPr>
            <w:tcW w:w="992" w:type="dxa"/>
          </w:tcPr>
          <w:p w:rsidR="00457C2C" w:rsidRPr="00535605" w:rsidRDefault="002245BC" w:rsidP="00CE4294">
            <w:pPr>
              <w:pStyle w:val="af0"/>
            </w:pPr>
            <w:r w:rsidRPr="00535605">
              <w:t>101266</w:t>
            </w:r>
          </w:p>
        </w:tc>
      </w:tr>
      <w:tr w:rsidR="00457C2C" w:rsidRPr="00535605" w:rsidTr="00CE4294">
        <w:tc>
          <w:tcPr>
            <w:tcW w:w="2518" w:type="dxa"/>
          </w:tcPr>
          <w:p w:rsidR="00457C2C" w:rsidRPr="00535605" w:rsidRDefault="005C2EA4" w:rsidP="00CE4294">
            <w:pPr>
              <w:pStyle w:val="af0"/>
            </w:pPr>
            <w:r w:rsidRPr="00535605">
              <w:t>83</w:t>
            </w:r>
          </w:p>
        </w:tc>
        <w:tc>
          <w:tcPr>
            <w:tcW w:w="1089" w:type="dxa"/>
          </w:tcPr>
          <w:p w:rsidR="00457C2C" w:rsidRPr="00535605" w:rsidRDefault="00457C2C" w:rsidP="00CE4294">
            <w:pPr>
              <w:pStyle w:val="af0"/>
            </w:pPr>
          </w:p>
        </w:tc>
        <w:tc>
          <w:tcPr>
            <w:tcW w:w="992" w:type="dxa"/>
          </w:tcPr>
          <w:p w:rsidR="00457C2C" w:rsidRPr="00535605" w:rsidRDefault="00541D3B" w:rsidP="00CE4294">
            <w:pPr>
              <w:pStyle w:val="af0"/>
            </w:pPr>
            <w:r w:rsidRPr="00535605">
              <w:t>230</w:t>
            </w:r>
          </w:p>
        </w:tc>
        <w:tc>
          <w:tcPr>
            <w:tcW w:w="993" w:type="dxa"/>
          </w:tcPr>
          <w:p w:rsidR="00457C2C" w:rsidRPr="00535605" w:rsidRDefault="00457C2C" w:rsidP="00CE4294">
            <w:pPr>
              <w:pStyle w:val="af0"/>
            </w:pPr>
          </w:p>
        </w:tc>
        <w:tc>
          <w:tcPr>
            <w:tcW w:w="992" w:type="dxa"/>
          </w:tcPr>
          <w:p w:rsidR="00457C2C" w:rsidRPr="00535605" w:rsidRDefault="00457C2C" w:rsidP="00CE4294">
            <w:pPr>
              <w:pStyle w:val="af0"/>
            </w:pPr>
          </w:p>
        </w:tc>
        <w:tc>
          <w:tcPr>
            <w:tcW w:w="992" w:type="dxa"/>
          </w:tcPr>
          <w:p w:rsidR="00457C2C" w:rsidRPr="00535605" w:rsidRDefault="00457C2C" w:rsidP="00CE4294">
            <w:pPr>
              <w:pStyle w:val="af0"/>
            </w:pPr>
          </w:p>
        </w:tc>
        <w:tc>
          <w:tcPr>
            <w:tcW w:w="992" w:type="dxa"/>
          </w:tcPr>
          <w:p w:rsidR="00457C2C" w:rsidRPr="00535605" w:rsidRDefault="002245BC" w:rsidP="00CE4294">
            <w:pPr>
              <w:pStyle w:val="af0"/>
            </w:pPr>
            <w:r w:rsidRPr="00535605">
              <w:t>230</w:t>
            </w:r>
          </w:p>
        </w:tc>
      </w:tr>
      <w:tr w:rsidR="00457C2C" w:rsidRPr="00535605" w:rsidTr="00CE4294">
        <w:tc>
          <w:tcPr>
            <w:tcW w:w="2518" w:type="dxa"/>
          </w:tcPr>
          <w:p w:rsidR="00457C2C" w:rsidRPr="00535605" w:rsidRDefault="005C2EA4" w:rsidP="00CE4294">
            <w:pPr>
              <w:pStyle w:val="af0"/>
            </w:pPr>
            <w:r w:rsidRPr="00535605">
              <w:t>66</w:t>
            </w:r>
          </w:p>
        </w:tc>
        <w:tc>
          <w:tcPr>
            <w:tcW w:w="1089" w:type="dxa"/>
          </w:tcPr>
          <w:p w:rsidR="00457C2C" w:rsidRPr="00535605" w:rsidRDefault="00457C2C" w:rsidP="00CE4294">
            <w:pPr>
              <w:pStyle w:val="af0"/>
            </w:pPr>
          </w:p>
        </w:tc>
        <w:tc>
          <w:tcPr>
            <w:tcW w:w="992" w:type="dxa"/>
          </w:tcPr>
          <w:p w:rsidR="00457C2C" w:rsidRPr="00535605" w:rsidRDefault="00541D3B" w:rsidP="00CE4294">
            <w:pPr>
              <w:pStyle w:val="af0"/>
            </w:pPr>
            <w:r w:rsidRPr="00535605">
              <w:t>80862</w:t>
            </w:r>
          </w:p>
        </w:tc>
        <w:tc>
          <w:tcPr>
            <w:tcW w:w="993" w:type="dxa"/>
          </w:tcPr>
          <w:p w:rsidR="00457C2C" w:rsidRPr="00535605" w:rsidRDefault="00457C2C" w:rsidP="00CE4294">
            <w:pPr>
              <w:pStyle w:val="af0"/>
            </w:pPr>
          </w:p>
        </w:tc>
        <w:tc>
          <w:tcPr>
            <w:tcW w:w="992" w:type="dxa"/>
          </w:tcPr>
          <w:p w:rsidR="00457C2C" w:rsidRPr="00535605" w:rsidRDefault="00457C2C" w:rsidP="00CE4294">
            <w:pPr>
              <w:pStyle w:val="af0"/>
            </w:pPr>
          </w:p>
        </w:tc>
        <w:tc>
          <w:tcPr>
            <w:tcW w:w="992" w:type="dxa"/>
          </w:tcPr>
          <w:p w:rsidR="00457C2C" w:rsidRPr="00535605" w:rsidRDefault="00457C2C" w:rsidP="00CE4294">
            <w:pPr>
              <w:pStyle w:val="af0"/>
            </w:pPr>
          </w:p>
        </w:tc>
        <w:tc>
          <w:tcPr>
            <w:tcW w:w="992" w:type="dxa"/>
          </w:tcPr>
          <w:p w:rsidR="00457C2C" w:rsidRPr="00535605" w:rsidRDefault="002245BC" w:rsidP="00CE4294">
            <w:pPr>
              <w:pStyle w:val="af0"/>
            </w:pPr>
            <w:r w:rsidRPr="00535605">
              <w:t>80862</w:t>
            </w:r>
          </w:p>
        </w:tc>
      </w:tr>
      <w:tr w:rsidR="00457C2C" w:rsidRPr="00535605" w:rsidTr="00CE4294">
        <w:tc>
          <w:tcPr>
            <w:tcW w:w="2518" w:type="dxa"/>
          </w:tcPr>
          <w:p w:rsidR="00457C2C" w:rsidRPr="00535605" w:rsidRDefault="005C2EA4" w:rsidP="00CE4294">
            <w:pPr>
              <w:pStyle w:val="af0"/>
            </w:pPr>
            <w:r w:rsidRPr="00535605">
              <w:t>ИТОГО</w:t>
            </w:r>
          </w:p>
        </w:tc>
        <w:tc>
          <w:tcPr>
            <w:tcW w:w="1089" w:type="dxa"/>
          </w:tcPr>
          <w:p w:rsidR="00457C2C" w:rsidRPr="00535605" w:rsidRDefault="00541D3B" w:rsidP="00CE4294">
            <w:pPr>
              <w:pStyle w:val="af0"/>
            </w:pPr>
            <w:r w:rsidRPr="00535605">
              <w:t>211396</w:t>
            </w:r>
          </w:p>
        </w:tc>
        <w:tc>
          <w:tcPr>
            <w:tcW w:w="992" w:type="dxa"/>
          </w:tcPr>
          <w:p w:rsidR="00457C2C" w:rsidRPr="00535605" w:rsidRDefault="00A65FE8" w:rsidP="00CE4294">
            <w:pPr>
              <w:pStyle w:val="af0"/>
            </w:pPr>
            <w:r w:rsidRPr="00535605">
              <w:t>211396</w:t>
            </w:r>
          </w:p>
        </w:tc>
        <w:tc>
          <w:tcPr>
            <w:tcW w:w="993" w:type="dxa"/>
          </w:tcPr>
          <w:p w:rsidR="00457C2C" w:rsidRPr="00535605" w:rsidRDefault="008D2827" w:rsidP="00CE4294">
            <w:pPr>
              <w:pStyle w:val="af0"/>
            </w:pPr>
            <w:r w:rsidRPr="00535605">
              <w:t>310663</w:t>
            </w:r>
          </w:p>
        </w:tc>
        <w:tc>
          <w:tcPr>
            <w:tcW w:w="992" w:type="dxa"/>
          </w:tcPr>
          <w:p w:rsidR="00457C2C" w:rsidRPr="00535605" w:rsidRDefault="00462ED9" w:rsidP="00CE4294">
            <w:pPr>
              <w:pStyle w:val="af0"/>
            </w:pPr>
            <w:r w:rsidRPr="00535605">
              <w:t>310663</w:t>
            </w:r>
          </w:p>
        </w:tc>
        <w:tc>
          <w:tcPr>
            <w:tcW w:w="992" w:type="dxa"/>
          </w:tcPr>
          <w:p w:rsidR="00457C2C" w:rsidRPr="00535605" w:rsidRDefault="00C16304" w:rsidP="00CE4294">
            <w:pPr>
              <w:pStyle w:val="af0"/>
            </w:pPr>
            <w:r w:rsidRPr="00535605">
              <w:t>234914</w:t>
            </w:r>
          </w:p>
        </w:tc>
        <w:tc>
          <w:tcPr>
            <w:tcW w:w="992" w:type="dxa"/>
          </w:tcPr>
          <w:p w:rsidR="00457C2C" w:rsidRPr="00535605" w:rsidRDefault="00650736" w:rsidP="00CE4294">
            <w:pPr>
              <w:pStyle w:val="af0"/>
            </w:pPr>
            <w:r w:rsidRPr="00535605">
              <w:t>234914</w:t>
            </w:r>
          </w:p>
        </w:tc>
      </w:tr>
    </w:tbl>
    <w:p w:rsidR="00091D7C" w:rsidRPr="00535605" w:rsidRDefault="00091D7C" w:rsidP="00535605">
      <w:pPr>
        <w:pStyle w:val="af"/>
      </w:pPr>
    </w:p>
    <w:p w:rsidR="00293175" w:rsidRPr="00535605" w:rsidRDefault="00293175" w:rsidP="00535605">
      <w:pPr>
        <w:pStyle w:val="af"/>
      </w:pPr>
    </w:p>
    <w:p w:rsidR="00293175" w:rsidRDefault="001112C0" w:rsidP="00535605">
      <w:pPr>
        <w:pStyle w:val="af"/>
      </w:pPr>
      <w:bookmarkStart w:id="3" w:name="_Toc83885860"/>
      <w:r>
        <w:br w:type="page"/>
      </w:r>
      <w:r w:rsidR="00293175" w:rsidRPr="00535605">
        <w:t>Список литературы</w:t>
      </w:r>
      <w:bookmarkEnd w:id="3"/>
    </w:p>
    <w:p w:rsidR="001112C0" w:rsidRPr="00535605" w:rsidRDefault="001112C0" w:rsidP="00535605">
      <w:pPr>
        <w:pStyle w:val="af"/>
      </w:pPr>
    </w:p>
    <w:p w:rsidR="00B3473C" w:rsidRPr="00535605" w:rsidRDefault="00B3473C" w:rsidP="001112C0">
      <w:pPr>
        <w:pStyle w:val="af"/>
        <w:numPr>
          <w:ilvl w:val="0"/>
          <w:numId w:val="6"/>
        </w:numPr>
        <w:ind w:left="0" w:firstLine="0"/>
        <w:jc w:val="left"/>
      </w:pPr>
      <w:r w:rsidRPr="00535605">
        <w:t>Бухгалтерский учет: Учеб.пособие.-4-е изд., перераб. И доп.- М.: ИНФРА-М, 2002- 635с.</w:t>
      </w:r>
    </w:p>
    <w:p w:rsidR="00B3473C" w:rsidRPr="00535605" w:rsidRDefault="00B3473C" w:rsidP="001112C0">
      <w:pPr>
        <w:pStyle w:val="af"/>
        <w:numPr>
          <w:ilvl w:val="0"/>
          <w:numId w:val="6"/>
        </w:numPr>
        <w:ind w:left="0" w:firstLine="0"/>
        <w:jc w:val="left"/>
      </w:pPr>
      <w:r w:rsidRPr="00535605">
        <w:t>Делопроизводство в бухгалтерии-4-е изд., испр. И доп.- М.: ИНФРА-М,2001-172с. (Библиотека журнала «Досье бухгалтера» ).</w:t>
      </w:r>
    </w:p>
    <w:p w:rsidR="00B3473C" w:rsidRPr="00535605" w:rsidRDefault="00B3473C" w:rsidP="001112C0">
      <w:pPr>
        <w:pStyle w:val="af"/>
        <w:numPr>
          <w:ilvl w:val="0"/>
          <w:numId w:val="6"/>
        </w:numPr>
        <w:ind w:left="0" w:firstLine="0"/>
        <w:jc w:val="left"/>
      </w:pPr>
      <w:r w:rsidRPr="00535605">
        <w:t>Ивашкевич В.Б. Бухгалтерский учет: учеб для вузов. – М.: ЭкономистЪ, 2003г.-618с.</w:t>
      </w:r>
    </w:p>
    <w:p w:rsidR="00B3473C" w:rsidRPr="00535605" w:rsidRDefault="00B3473C" w:rsidP="001112C0">
      <w:pPr>
        <w:pStyle w:val="af"/>
        <w:numPr>
          <w:ilvl w:val="0"/>
          <w:numId w:val="6"/>
        </w:numPr>
        <w:ind w:left="0" w:firstLine="0"/>
        <w:jc w:val="left"/>
      </w:pPr>
      <w:r w:rsidRPr="00535605">
        <w:t>Камышанов П.И., Камышанов А.П., Камышанова Л.И., Практическое пособие по бухгалтерскому учету.- М., Элиста.: АПП «Джонгар», 2000г.-600с.</w:t>
      </w:r>
    </w:p>
    <w:p w:rsidR="00B3473C" w:rsidRPr="00535605" w:rsidRDefault="00B3473C" w:rsidP="001112C0">
      <w:pPr>
        <w:pStyle w:val="af"/>
        <w:numPr>
          <w:ilvl w:val="0"/>
          <w:numId w:val="6"/>
        </w:numPr>
        <w:ind w:left="0" w:firstLine="0"/>
        <w:jc w:val="left"/>
      </w:pPr>
      <w:r w:rsidRPr="00535605">
        <w:t>Кондраков Н.П. Бухгалтерский учет: Учебное пособие. – 3-е изд., перераб. И доп. – М.: Инфра-М, 2000.-635с.</w:t>
      </w:r>
    </w:p>
    <w:p w:rsidR="00B3473C" w:rsidRPr="00535605" w:rsidRDefault="00B3473C" w:rsidP="001112C0">
      <w:pPr>
        <w:pStyle w:val="af"/>
        <w:numPr>
          <w:ilvl w:val="0"/>
          <w:numId w:val="6"/>
        </w:numPr>
        <w:ind w:left="0" w:firstLine="0"/>
        <w:jc w:val="left"/>
      </w:pPr>
      <w:r w:rsidRPr="00535605">
        <w:t>Налоговый кодекс Российской Федерации (по состоянию на 15.10.03г.</w:t>
      </w:r>
    </w:p>
    <w:p w:rsidR="00130CF8" w:rsidRPr="00535605" w:rsidRDefault="00130CF8" w:rsidP="001112C0">
      <w:pPr>
        <w:pStyle w:val="af"/>
        <w:numPr>
          <w:ilvl w:val="0"/>
          <w:numId w:val="6"/>
        </w:numPr>
        <w:ind w:left="0" w:firstLine="0"/>
        <w:jc w:val="left"/>
      </w:pPr>
      <w:r w:rsidRPr="00535605">
        <w:t>План счетов бухгалтерского учета финансово-хозяйственной деятельности организаций и инструкция по его применению (утвержден приказом Минфина РФ от 31.10.2000г. №94н).</w:t>
      </w:r>
    </w:p>
    <w:p w:rsidR="00130CF8" w:rsidRPr="00535605" w:rsidRDefault="00130CF8" w:rsidP="001112C0">
      <w:pPr>
        <w:pStyle w:val="af"/>
        <w:numPr>
          <w:ilvl w:val="0"/>
          <w:numId w:val="6"/>
        </w:numPr>
        <w:ind w:left="0" w:firstLine="0"/>
        <w:jc w:val="left"/>
      </w:pPr>
      <w:r w:rsidRPr="00535605">
        <w:t>Реформа бухгалтерского учета: Все 18 положений по бухгалтерскому учету: РИПЭЛ плюс,2003г.</w:t>
      </w:r>
    </w:p>
    <w:p w:rsidR="00B3473C" w:rsidRPr="00535605" w:rsidRDefault="00B3473C" w:rsidP="001112C0">
      <w:pPr>
        <w:pStyle w:val="af"/>
        <w:numPr>
          <w:ilvl w:val="0"/>
          <w:numId w:val="6"/>
        </w:numPr>
        <w:ind w:left="0" w:firstLine="0"/>
        <w:jc w:val="left"/>
      </w:pPr>
      <w:r w:rsidRPr="00535605">
        <w:t>Федеральный закон «О бухгалтерском учете» от 21.11.96 №129-ФЗ</w:t>
      </w:r>
      <w:bookmarkStart w:id="4" w:name="_GoBack"/>
      <w:bookmarkEnd w:id="4"/>
    </w:p>
    <w:sectPr w:rsidR="00B3473C" w:rsidRPr="00535605" w:rsidSect="00535605">
      <w:headerReference w:type="even" r:id="rId8"/>
      <w:headerReference w:type="default" r:id="rId9"/>
      <w:pgSz w:w="11907" w:h="16839" w:code="9"/>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138" w:rsidRDefault="00E75138">
      <w:r>
        <w:separator/>
      </w:r>
    </w:p>
  </w:endnote>
  <w:endnote w:type="continuationSeparator" w:id="0">
    <w:p w:rsidR="00E75138" w:rsidRDefault="00E7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138" w:rsidRDefault="00E75138">
      <w:r>
        <w:separator/>
      </w:r>
    </w:p>
  </w:footnote>
  <w:footnote w:type="continuationSeparator" w:id="0">
    <w:p w:rsidR="00E75138" w:rsidRDefault="00E75138">
      <w:r>
        <w:continuationSeparator/>
      </w:r>
    </w:p>
  </w:footnote>
  <w:footnote w:id="1">
    <w:p w:rsidR="00E75138" w:rsidRDefault="001E266E" w:rsidP="00BF0B11">
      <w:pPr>
        <w:pStyle w:val="af0"/>
      </w:pPr>
      <w:r w:rsidRPr="00DB27EB">
        <w:rPr>
          <w:rStyle w:val="ae"/>
          <w:szCs w:val="20"/>
        </w:rPr>
        <w:footnoteRef/>
      </w:r>
      <w:r w:rsidRPr="00DB27EB">
        <w:t xml:space="preserve"> Кондраков Н.П. Бухгалтерский учет: Учебное пособие. – 3-е изд., перераб. И </w:t>
      </w:r>
      <w:r w:rsidR="009F3345">
        <w:t>доп. – М.: Инфра-М, 2000.-540с.</w:t>
      </w:r>
    </w:p>
  </w:footnote>
  <w:footnote w:id="2">
    <w:p w:rsidR="00E75138" w:rsidRDefault="001E266E" w:rsidP="00BF0B11">
      <w:pPr>
        <w:pStyle w:val="af0"/>
      </w:pPr>
      <w:r w:rsidRPr="006E58F2">
        <w:rPr>
          <w:rStyle w:val="ae"/>
          <w:szCs w:val="20"/>
        </w:rPr>
        <w:footnoteRef/>
      </w:r>
      <w:r w:rsidRPr="006E58F2">
        <w:rPr>
          <w:szCs w:val="20"/>
        </w:rPr>
        <w:t xml:space="preserve"> Реформа бухгалтерского учета: Все 18 положений по бухгалтерскому учету: РИПЭЛ плюс,2003г.</w:t>
      </w:r>
    </w:p>
  </w:footnote>
  <w:footnote w:id="3">
    <w:p w:rsidR="00E75138" w:rsidRDefault="001E266E" w:rsidP="00BF0B11">
      <w:pPr>
        <w:pStyle w:val="af0"/>
      </w:pPr>
      <w:r w:rsidRPr="00DB27EB">
        <w:rPr>
          <w:rStyle w:val="ae"/>
          <w:szCs w:val="20"/>
        </w:rPr>
        <w:footnoteRef/>
      </w:r>
      <w:r w:rsidRPr="00DB27EB">
        <w:rPr>
          <w:szCs w:val="20"/>
        </w:rPr>
        <w:t xml:space="preserve"> Делопроизводство в бухгалтерии-4-е изд., испр. И доп.- М.: ИНФРА-М,2001-38с. (Библиотека журнала «Досье бухгалтера» ).</w:t>
      </w:r>
    </w:p>
  </w:footnote>
  <w:footnote w:id="4">
    <w:p w:rsidR="00E75138" w:rsidRDefault="001E266E" w:rsidP="00BF0B11">
      <w:pPr>
        <w:pStyle w:val="af0"/>
      </w:pPr>
      <w:r w:rsidRPr="00DB27EB">
        <w:rPr>
          <w:rStyle w:val="ae"/>
          <w:szCs w:val="20"/>
        </w:rPr>
        <w:footnoteRef/>
      </w:r>
      <w:r w:rsidRPr="00DB27EB">
        <w:rPr>
          <w:szCs w:val="20"/>
        </w:rPr>
        <w:t xml:space="preserve"> Кондраков Н.П. Бухгалтерский учет: Учебное пособие. – 3-е изд., перераб. И доп. – М.: Инфра-М, 2000.- 541с.</w:t>
      </w:r>
    </w:p>
  </w:footnote>
  <w:footnote w:id="5">
    <w:p w:rsidR="00E75138" w:rsidRDefault="001E266E" w:rsidP="00BF0B11">
      <w:pPr>
        <w:pStyle w:val="af0"/>
      </w:pPr>
      <w:r w:rsidRPr="006E58F2">
        <w:rPr>
          <w:rStyle w:val="ae"/>
          <w:szCs w:val="20"/>
        </w:rPr>
        <w:footnoteRef/>
      </w:r>
      <w:r w:rsidRPr="006E58F2">
        <w:rPr>
          <w:szCs w:val="20"/>
        </w:rPr>
        <w:t xml:space="preserve"> Реформа бухгалтерского учета: Все 18 положений по бухгалтерскому учету: РИПЭЛ плюс,2003г.</w:t>
      </w:r>
    </w:p>
  </w:footnote>
  <w:footnote w:id="6">
    <w:p w:rsidR="00E75138" w:rsidRDefault="001E266E" w:rsidP="00BF0B11">
      <w:pPr>
        <w:pStyle w:val="af0"/>
      </w:pPr>
      <w:r w:rsidRPr="00DB27EB">
        <w:rPr>
          <w:rStyle w:val="ae"/>
          <w:szCs w:val="20"/>
        </w:rPr>
        <w:footnoteRef/>
      </w:r>
      <w:r w:rsidRPr="00DB27EB">
        <w:t xml:space="preserve"> Делопроизводство в бухгалтерии-4-е изд., испр. И доп.</w:t>
      </w:r>
      <w:r>
        <w:t>- М.: ИНФРА-М,2001-39</w:t>
      </w:r>
      <w:r w:rsidRPr="00DB27EB">
        <w:t>с. (Библиотек</w:t>
      </w:r>
      <w:r w:rsidR="009F3345">
        <w:t>а журнала «Досье бухгалтера» ).</w:t>
      </w:r>
    </w:p>
  </w:footnote>
  <w:footnote w:id="7">
    <w:p w:rsidR="00E75138" w:rsidRDefault="001E266E" w:rsidP="00BF0B11">
      <w:pPr>
        <w:pStyle w:val="af0"/>
      </w:pPr>
      <w:r w:rsidRPr="00DB27EB">
        <w:rPr>
          <w:rStyle w:val="ae"/>
          <w:szCs w:val="20"/>
        </w:rPr>
        <w:footnoteRef/>
      </w:r>
      <w:r w:rsidRPr="00DB27EB">
        <w:t xml:space="preserve"> Кондраков Н.П. Бухгалтерский учет: Учебное пособие. – 3-е изд., перераб. И </w:t>
      </w:r>
      <w:r w:rsidR="009F3345">
        <w:t>доп. – М.: Инфра-М, 2000.-543с.</w:t>
      </w:r>
    </w:p>
  </w:footnote>
  <w:footnote w:id="8">
    <w:p w:rsidR="00E75138" w:rsidRDefault="001E266E" w:rsidP="00BF0B11">
      <w:pPr>
        <w:pStyle w:val="af0"/>
      </w:pPr>
      <w:r w:rsidRPr="006E58F2">
        <w:rPr>
          <w:rStyle w:val="ae"/>
          <w:szCs w:val="20"/>
        </w:rPr>
        <w:footnoteRef/>
      </w:r>
      <w:r w:rsidRPr="006E58F2">
        <w:rPr>
          <w:szCs w:val="20"/>
        </w:rPr>
        <w:t xml:space="preserve"> Ивашкевич В.Б. Бухгалтерский учет: учеб для вузов. – М.: ЭкономистЪ, 2003г.- 410с.</w:t>
      </w:r>
    </w:p>
  </w:footnote>
  <w:footnote w:id="9">
    <w:p w:rsidR="00E75138" w:rsidRDefault="001E266E" w:rsidP="00BF0B11">
      <w:pPr>
        <w:pStyle w:val="af0"/>
      </w:pPr>
      <w:r w:rsidRPr="006E58F2">
        <w:rPr>
          <w:rStyle w:val="ae"/>
          <w:szCs w:val="20"/>
        </w:rPr>
        <w:footnoteRef/>
      </w:r>
      <w:r w:rsidRPr="006E58F2">
        <w:rPr>
          <w:szCs w:val="20"/>
        </w:rPr>
        <w:t xml:space="preserve"> Ивашкевич В.Б. Бухгалтерский учет: учеб для вузов. – М.: ЭкономистЪ, 2003г.-413с.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66E" w:rsidRDefault="001E266E" w:rsidP="00295034">
    <w:pPr>
      <w:pStyle w:val="a3"/>
      <w:framePr w:wrap="around" w:vAnchor="text" w:hAnchor="margin" w:xAlign="right" w:y="1"/>
      <w:rPr>
        <w:rStyle w:val="a5"/>
        <w:rFonts w:cs="Arial"/>
      </w:rPr>
    </w:pPr>
  </w:p>
  <w:p w:rsidR="001E266E" w:rsidRDefault="001E266E" w:rsidP="0029503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66E" w:rsidRDefault="00C53522" w:rsidP="00295034">
    <w:pPr>
      <w:pStyle w:val="a3"/>
      <w:framePr w:wrap="around" w:vAnchor="text" w:hAnchor="margin" w:xAlign="right" w:y="1"/>
      <w:rPr>
        <w:rStyle w:val="a5"/>
        <w:rFonts w:cs="Arial"/>
      </w:rPr>
    </w:pPr>
    <w:r>
      <w:rPr>
        <w:rStyle w:val="a5"/>
        <w:rFonts w:cs="Arial"/>
        <w:noProof/>
      </w:rPr>
      <w:t>1</w:t>
    </w:r>
  </w:p>
  <w:p w:rsidR="001E266E" w:rsidRDefault="001E266E" w:rsidP="0029503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4CE1"/>
    <w:multiLevelType w:val="hybridMultilevel"/>
    <w:tmpl w:val="470CF830"/>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
    <w:nsid w:val="106B7ECF"/>
    <w:multiLevelType w:val="hybridMultilevel"/>
    <w:tmpl w:val="1CEC0F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058532D"/>
    <w:multiLevelType w:val="singleLevel"/>
    <w:tmpl w:val="354E5714"/>
    <w:lvl w:ilvl="0">
      <w:start w:val="5"/>
      <w:numFmt w:val="decimal"/>
      <w:lvlText w:val="%1."/>
      <w:legacy w:legacy="1" w:legacySpace="0" w:legacyIndent="307"/>
      <w:lvlJc w:val="left"/>
      <w:rPr>
        <w:rFonts w:ascii="Times New Roman" w:hAnsi="Times New Roman" w:cs="Times New Roman" w:hint="default"/>
      </w:rPr>
    </w:lvl>
  </w:abstractNum>
  <w:abstractNum w:abstractNumId="3">
    <w:nsid w:val="50260F22"/>
    <w:multiLevelType w:val="singleLevel"/>
    <w:tmpl w:val="354E5714"/>
    <w:lvl w:ilvl="0">
      <w:start w:val="3"/>
      <w:numFmt w:val="decimal"/>
      <w:lvlText w:val="%1."/>
      <w:legacy w:legacy="1" w:legacySpace="0" w:legacyIndent="308"/>
      <w:lvlJc w:val="left"/>
      <w:rPr>
        <w:rFonts w:ascii="Times New Roman" w:hAnsi="Times New Roman" w:cs="Times New Roman" w:hint="default"/>
      </w:rPr>
    </w:lvl>
  </w:abstractNum>
  <w:num w:numId="1">
    <w:abstractNumId w:val="3"/>
  </w:num>
  <w:num w:numId="2">
    <w:abstractNumId w:val="3"/>
    <w:lvlOverride w:ilvl="0">
      <w:lvl w:ilvl="0">
        <w:start w:val="3"/>
        <w:numFmt w:val="decimal"/>
        <w:lvlText w:val="%1."/>
        <w:legacy w:legacy="1" w:legacySpace="0" w:legacyIndent="307"/>
        <w:lvlJc w:val="left"/>
        <w:rPr>
          <w:rFonts w:ascii="Times New Roman" w:hAnsi="Times New Roman" w:cs="Times New Roman" w:hint="default"/>
        </w:rPr>
      </w:lvl>
    </w:lvlOverride>
  </w:num>
  <w:num w:numId="3">
    <w:abstractNumId w:val="2"/>
  </w:num>
  <w:num w:numId="4">
    <w:abstractNumId w:val="2"/>
    <w:lvlOverride w:ilvl="0">
      <w:lvl w:ilvl="0">
        <w:start w:val="5"/>
        <w:numFmt w:val="decimal"/>
        <w:lvlText w:val="%1."/>
        <w:legacy w:legacy="1" w:legacySpace="0" w:legacyIndent="308"/>
        <w:lvlJc w:val="left"/>
        <w:rPr>
          <w:rFonts w:ascii="Times New Roman" w:hAnsi="Times New Roman" w:cs="Times New Roman" w:hint="default"/>
        </w:rPr>
      </w:lvl>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40"/>
  <w:drawingGridVerticalSpacing w:val="9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2AA"/>
    <w:rsid w:val="0003112D"/>
    <w:rsid w:val="000401DC"/>
    <w:rsid w:val="00065EBD"/>
    <w:rsid w:val="00072287"/>
    <w:rsid w:val="00091D7C"/>
    <w:rsid w:val="000A3104"/>
    <w:rsid w:val="000B0111"/>
    <w:rsid w:val="000E016E"/>
    <w:rsid w:val="000F0D3F"/>
    <w:rsid w:val="0010221B"/>
    <w:rsid w:val="001112C0"/>
    <w:rsid w:val="00130CF8"/>
    <w:rsid w:val="00197F29"/>
    <w:rsid w:val="001B5B0D"/>
    <w:rsid w:val="001B6993"/>
    <w:rsid w:val="001E266E"/>
    <w:rsid w:val="001F358A"/>
    <w:rsid w:val="002108E2"/>
    <w:rsid w:val="002245BC"/>
    <w:rsid w:val="002330C3"/>
    <w:rsid w:val="00290718"/>
    <w:rsid w:val="00293175"/>
    <w:rsid w:val="00295034"/>
    <w:rsid w:val="002953ED"/>
    <w:rsid w:val="002959DE"/>
    <w:rsid w:val="00296161"/>
    <w:rsid w:val="002B2501"/>
    <w:rsid w:val="002B65DD"/>
    <w:rsid w:val="002C05BD"/>
    <w:rsid w:val="002D4AFD"/>
    <w:rsid w:val="002F13E3"/>
    <w:rsid w:val="003164D8"/>
    <w:rsid w:val="003302AA"/>
    <w:rsid w:val="00334650"/>
    <w:rsid w:val="00380378"/>
    <w:rsid w:val="003937F4"/>
    <w:rsid w:val="003E1E4C"/>
    <w:rsid w:val="003F31B4"/>
    <w:rsid w:val="004019AC"/>
    <w:rsid w:val="00403954"/>
    <w:rsid w:val="00404862"/>
    <w:rsid w:val="00450F0C"/>
    <w:rsid w:val="00457C2C"/>
    <w:rsid w:val="00462ED9"/>
    <w:rsid w:val="004A11DD"/>
    <w:rsid w:val="004E3F29"/>
    <w:rsid w:val="004F2488"/>
    <w:rsid w:val="00514A42"/>
    <w:rsid w:val="00532340"/>
    <w:rsid w:val="00535605"/>
    <w:rsid w:val="00541D3B"/>
    <w:rsid w:val="00543898"/>
    <w:rsid w:val="00555929"/>
    <w:rsid w:val="005569DC"/>
    <w:rsid w:val="005602CC"/>
    <w:rsid w:val="00570619"/>
    <w:rsid w:val="005A719F"/>
    <w:rsid w:val="005B2D2E"/>
    <w:rsid w:val="005C2EA4"/>
    <w:rsid w:val="005C740E"/>
    <w:rsid w:val="00641935"/>
    <w:rsid w:val="00646724"/>
    <w:rsid w:val="00650736"/>
    <w:rsid w:val="00662F78"/>
    <w:rsid w:val="006A16C6"/>
    <w:rsid w:val="006B5271"/>
    <w:rsid w:val="006E58F2"/>
    <w:rsid w:val="006F25F5"/>
    <w:rsid w:val="0070664C"/>
    <w:rsid w:val="00714DDD"/>
    <w:rsid w:val="00731237"/>
    <w:rsid w:val="00734FE2"/>
    <w:rsid w:val="007A344A"/>
    <w:rsid w:val="00841504"/>
    <w:rsid w:val="0085726E"/>
    <w:rsid w:val="00876643"/>
    <w:rsid w:val="0088673D"/>
    <w:rsid w:val="008B03EB"/>
    <w:rsid w:val="008D2827"/>
    <w:rsid w:val="008D56D0"/>
    <w:rsid w:val="008F4D2A"/>
    <w:rsid w:val="00923B0D"/>
    <w:rsid w:val="009440C1"/>
    <w:rsid w:val="00951757"/>
    <w:rsid w:val="009D22AF"/>
    <w:rsid w:val="009F3345"/>
    <w:rsid w:val="009F5235"/>
    <w:rsid w:val="009F633F"/>
    <w:rsid w:val="00A0687F"/>
    <w:rsid w:val="00A137BA"/>
    <w:rsid w:val="00A65FE8"/>
    <w:rsid w:val="00A90BDA"/>
    <w:rsid w:val="00AC6734"/>
    <w:rsid w:val="00B21EDC"/>
    <w:rsid w:val="00B3473C"/>
    <w:rsid w:val="00B42B92"/>
    <w:rsid w:val="00B710B8"/>
    <w:rsid w:val="00B97053"/>
    <w:rsid w:val="00BE7B28"/>
    <w:rsid w:val="00BF0B11"/>
    <w:rsid w:val="00BF10CA"/>
    <w:rsid w:val="00C16304"/>
    <w:rsid w:val="00C44DFF"/>
    <w:rsid w:val="00C53522"/>
    <w:rsid w:val="00C7150B"/>
    <w:rsid w:val="00C9618E"/>
    <w:rsid w:val="00CA1172"/>
    <w:rsid w:val="00CD720C"/>
    <w:rsid w:val="00CE4294"/>
    <w:rsid w:val="00D03A67"/>
    <w:rsid w:val="00D064E1"/>
    <w:rsid w:val="00D13AF7"/>
    <w:rsid w:val="00D33C62"/>
    <w:rsid w:val="00D5649A"/>
    <w:rsid w:val="00DB27EB"/>
    <w:rsid w:val="00DD5F7C"/>
    <w:rsid w:val="00E05A47"/>
    <w:rsid w:val="00E30FCE"/>
    <w:rsid w:val="00E33F36"/>
    <w:rsid w:val="00E75138"/>
    <w:rsid w:val="00EC3D14"/>
    <w:rsid w:val="00F025DE"/>
    <w:rsid w:val="00F34370"/>
    <w:rsid w:val="00F47FA1"/>
    <w:rsid w:val="00F6663E"/>
    <w:rsid w:val="00FB20FD"/>
    <w:rsid w:val="00FD1617"/>
    <w:rsid w:val="00FE0F04"/>
    <w:rsid w:val="00FE73BF"/>
    <w:rsid w:val="00FF1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3FAAFDC-E576-4D97-AF08-439C5159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rFonts w:cs="Arial"/>
      <w:sz w:val="28"/>
      <w:szCs w:val="28"/>
    </w:rPr>
  </w:style>
  <w:style w:type="paragraph" w:styleId="1">
    <w:name w:val="heading 1"/>
    <w:basedOn w:val="a"/>
    <w:next w:val="a"/>
    <w:link w:val="10"/>
    <w:uiPriority w:val="9"/>
    <w:qFormat/>
    <w:rsid w:val="00293175"/>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295034"/>
    <w:pPr>
      <w:tabs>
        <w:tab w:val="center" w:pos="4677"/>
        <w:tab w:val="right" w:pos="9355"/>
      </w:tabs>
    </w:pPr>
  </w:style>
  <w:style w:type="character" w:customStyle="1" w:styleId="a4">
    <w:name w:val="Верхний колонтитул Знак"/>
    <w:link w:val="a3"/>
    <w:uiPriority w:val="99"/>
    <w:semiHidden/>
    <w:locked/>
    <w:rPr>
      <w:rFonts w:cs="Arial"/>
      <w:sz w:val="28"/>
      <w:szCs w:val="28"/>
    </w:rPr>
  </w:style>
  <w:style w:type="character" w:styleId="a5">
    <w:name w:val="page number"/>
    <w:uiPriority w:val="99"/>
    <w:rsid w:val="00295034"/>
    <w:rPr>
      <w:rFonts w:cs="Times New Roman"/>
    </w:rPr>
  </w:style>
  <w:style w:type="paragraph" w:styleId="11">
    <w:name w:val="toc 1"/>
    <w:basedOn w:val="a"/>
    <w:next w:val="a"/>
    <w:autoRedefine/>
    <w:uiPriority w:val="39"/>
    <w:semiHidden/>
    <w:rsid w:val="00F47FA1"/>
  </w:style>
  <w:style w:type="character" w:styleId="a6">
    <w:name w:val="Hyperlink"/>
    <w:uiPriority w:val="99"/>
    <w:rsid w:val="00F47FA1"/>
    <w:rPr>
      <w:rFonts w:cs="Times New Roman"/>
      <w:color w:val="0000FF"/>
      <w:u w:val="single"/>
    </w:rPr>
  </w:style>
  <w:style w:type="table" w:styleId="a7">
    <w:name w:val="Table Grid"/>
    <w:basedOn w:val="a1"/>
    <w:uiPriority w:val="59"/>
    <w:rsid w:val="005C74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rsid w:val="00130CF8"/>
    <w:pPr>
      <w:ind w:left="360"/>
      <w:jc w:val="both"/>
    </w:pPr>
    <w:rPr>
      <w:rFonts w:cs="Times New Roman"/>
      <w:szCs w:val="24"/>
    </w:rPr>
  </w:style>
  <w:style w:type="character" w:customStyle="1" w:styleId="30">
    <w:name w:val="Основной текст с отступом 3 Знак"/>
    <w:link w:val="3"/>
    <w:uiPriority w:val="99"/>
    <w:semiHidden/>
    <w:locked/>
    <w:rPr>
      <w:rFonts w:cs="Arial"/>
      <w:sz w:val="16"/>
      <w:szCs w:val="16"/>
    </w:rPr>
  </w:style>
  <w:style w:type="paragraph" w:styleId="a8">
    <w:name w:val="Body Text Indent"/>
    <w:basedOn w:val="a"/>
    <w:link w:val="a9"/>
    <w:uiPriority w:val="99"/>
    <w:rsid w:val="00130CF8"/>
    <w:pPr>
      <w:spacing w:after="120"/>
      <w:ind w:left="283"/>
    </w:pPr>
    <w:rPr>
      <w:rFonts w:cs="Times New Roman"/>
    </w:rPr>
  </w:style>
  <w:style w:type="character" w:customStyle="1" w:styleId="a9">
    <w:name w:val="Основной текст с отступом Знак"/>
    <w:link w:val="a8"/>
    <w:uiPriority w:val="99"/>
    <w:semiHidden/>
    <w:locked/>
    <w:rPr>
      <w:rFonts w:cs="Arial"/>
      <w:sz w:val="28"/>
      <w:szCs w:val="28"/>
    </w:rPr>
  </w:style>
  <w:style w:type="paragraph" w:styleId="aa">
    <w:name w:val="footer"/>
    <w:basedOn w:val="a"/>
    <w:link w:val="ab"/>
    <w:uiPriority w:val="99"/>
    <w:rsid w:val="00F6663E"/>
    <w:pPr>
      <w:tabs>
        <w:tab w:val="center" w:pos="4677"/>
        <w:tab w:val="right" w:pos="9355"/>
      </w:tabs>
    </w:pPr>
  </w:style>
  <w:style w:type="character" w:customStyle="1" w:styleId="ab">
    <w:name w:val="Нижний колонтитул Знак"/>
    <w:link w:val="aa"/>
    <w:uiPriority w:val="99"/>
    <w:semiHidden/>
    <w:locked/>
    <w:rPr>
      <w:rFonts w:cs="Arial"/>
      <w:sz w:val="28"/>
      <w:szCs w:val="28"/>
    </w:rPr>
  </w:style>
  <w:style w:type="paragraph" w:styleId="ac">
    <w:name w:val="footnote text"/>
    <w:basedOn w:val="a"/>
    <w:link w:val="ad"/>
    <w:uiPriority w:val="99"/>
    <w:semiHidden/>
    <w:rsid w:val="00DB27EB"/>
    <w:rPr>
      <w:sz w:val="20"/>
      <w:szCs w:val="20"/>
    </w:rPr>
  </w:style>
  <w:style w:type="character" w:customStyle="1" w:styleId="ad">
    <w:name w:val="Текст сноски Знак"/>
    <w:link w:val="ac"/>
    <w:uiPriority w:val="99"/>
    <w:semiHidden/>
    <w:locked/>
    <w:rPr>
      <w:rFonts w:cs="Arial"/>
    </w:rPr>
  </w:style>
  <w:style w:type="character" w:styleId="ae">
    <w:name w:val="footnote reference"/>
    <w:uiPriority w:val="99"/>
    <w:semiHidden/>
    <w:rsid w:val="00DB27EB"/>
    <w:rPr>
      <w:rFonts w:cs="Times New Roman"/>
      <w:vertAlign w:val="superscript"/>
    </w:rPr>
  </w:style>
  <w:style w:type="paragraph" w:customStyle="1" w:styleId="af">
    <w:name w:val="А"/>
    <w:basedOn w:val="a"/>
    <w:qFormat/>
    <w:rsid w:val="00535605"/>
    <w:pPr>
      <w:overflowPunct w:val="0"/>
      <w:autoSpaceDE w:val="0"/>
      <w:autoSpaceDN w:val="0"/>
      <w:adjustRightInd w:val="0"/>
      <w:ind w:firstLine="709"/>
      <w:contextualSpacing/>
      <w:jc w:val="both"/>
    </w:pPr>
    <w:rPr>
      <w:rFonts w:cs="Times New Roman"/>
      <w:szCs w:val="24"/>
    </w:rPr>
  </w:style>
  <w:style w:type="paragraph" w:customStyle="1" w:styleId="af0">
    <w:name w:val="Б"/>
    <w:basedOn w:val="a"/>
    <w:qFormat/>
    <w:rsid w:val="00535605"/>
    <w:rPr>
      <w:rFonts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4101</Words>
  <Characters>23378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Макаренко 22-157</Company>
  <LinksUpToDate>false</LinksUpToDate>
  <CharactersWithSpaces>27425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Головин Евгений Валерьевич</dc:creator>
  <cp:keywords/>
  <dc:description/>
  <cp:lastModifiedBy>admin</cp:lastModifiedBy>
  <cp:revision>2</cp:revision>
  <dcterms:created xsi:type="dcterms:W3CDTF">2014-03-03T17:25:00Z</dcterms:created>
  <dcterms:modified xsi:type="dcterms:W3CDTF">2014-03-03T17:25:00Z</dcterms:modified>
</cp:coreProperties>
</file>