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76" w:rsidRDefault="00946376" w:rsidP="00500E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64F4D" w:rsidRPr="00D17D17" w:rsidRDefault="00964F4D" w:rsidP="00500E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17D17">
        <w:rPr>
          <w:b/>
          <w:color w:val="000000"/>
          <w:sz w:val="28"/>
          <w:szCs w:val="28"/>
        </w:rPr>
        <w:t xml:space="preserve">Цели, функции, свойства автоматизированной системы </w:t>
      </w:r>
      <w:r w:rsidR="00F94941">
        <w:rPr>
          <w:b/>
          <w:color w:val="000000"/>
          <w:sz w:val="28"/>
          <w:szCs w:val="28"/>
        </w:rPr>
        <w:t>"</w:t>
      </w:r>
      <w:r w:rsidRPr="00D17D17">
        <w:rPr>
          <w:b/>
          <w:color w:val="000000"/>
          <w:sz w:val="28"/>
          <w:szCs w:val="28"/>
        </w:rPr>
        <w:t>Автоматизированное рабочее место специалиста</w:t>
      </w:r>
      <w:r w:rsidR="00F94941">
        <w:rPr>
          <w:b/>
          <w:color w:val="000000"/>
          <w:sz w:val="28"/>
          <w:szCs w:val="28"/>
        </w:rPr>
        <w:t>"</w:t>
      </w:r>
    </w:p>
    <w:p w:rsidR="00D17D17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777" w:rsidRPr="00500E23" w:rsidRDefault="00BA177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Современный период развития цивилизованного общества во многом характеризуется процессом информатизации. Информатизацией общества называют глобальный социальный процесс, особенность которого состоит в том, что доминирующим видом деятельности в сфере общественного производства является сбор, накопление, обработка, хранение, передача и использование информации, осуществляемые на основе современных средств микропроцессорной и вычислительной техники, а также на базе разнообразных средств информационного обмена. Информатизация общества обеспечивает активное использование постоянно расширяющегося интеллектуального потенциала общества; интеграцию информационных технологий с научной, производственной интеллектуализацией трудовой деятельности, инициирующей развитие всех сфер общественного производства; высокий уровень информационного обслуживания, доступность любого члена общества к источникам достоверной информации, визуализацию представляемой информации, существенность используемых данных.</w:t>
      </w:r>
    </w:p>
    <w:p w:rsidR="00BA1777" w:rsidRPr="00500E23" w:rsidRDefault="00BA177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Процессы, происходящие в связи с информатизацией общества, способствуют не только ускорению научно-технического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индивида.</w:t>
      </w:r>
    </w:p>
    <w:p w:rsidR="00AA53D7" w:rsidRPr="00500E23" w:rsidRDefault="009D7CB6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 xml:space="preserve">Автоматизированное рабочее место (АРМ), или, в зарубежной терминологии, </w:t>
      </w:r>
      <w:r w:rsidR="00500E23">
        <w:rPr>
          <w:color w:val="000000"/>
          <w:sz w:val="28"/>
          <w:szCs w:val="28"/>
        </w:rPr>
        <w:t>«</w:t>
      </w:r>
      <w:r w:rsidR="00500E23" w:rsidRPr="00500E23">
        <w:rPr>
          <w:color w:val="000000"/>
          <w:sz w:val="28"/>
          <w:szCs w:val="28"/>
        </w:rPr>
        <w:t>р</w:t>
      </w:r>
      <w:r w:rsidRPr="00500E23">
        <w:rPr>
          <w:color w:val="000000"/>
          <w:sz w:val="28"/>
          <w:szCs w:val="28"/>
        </w:rPr>
        <w:t>абочая станция</w:t>
      </w:r>
      <w:r w:rsidR="00500E23">
        <w:rPr>
          <w:color w:val="000000"/>
          <w:sz w:val="28"/>
          <w:szCs w:val="28"/>
        </w:rPr>
        <w:t>»</w:t>
      </w:r>
      <w:r w:rsidR="00500E23" w:rsidRPr="00500E23">
        <w:rPr>
          <w:color w:val="000000"/>
          <w:sz w:val="28"/>
          <w:szCs w:val="28"/>
        </w:rPr>
        <w:t xml:space="preserve"> </w:t>
      </w:r>
      <w:r w:rsidRPr="00500E23">
        <w:rPr>
          <w:color w:val="000000"/>
          <w:sz w:val="28"/>
          <w:szCs w:val="28"/>
        </w:rPr>
        <w:t>(</w:t>
      </w:r>
      <w:r w:rsidRPr="00500E23">
        <w:rPr>
          <w:color w:val="000000"/>
          <w:sz w:val="28"/>
          <w:szCs w:val="28"/>
          <w:lang w:val="en-US"/>
        </w:rPr>
        <w:t>work</w:t>
      </w:r>
      <w:r w:rsidRPr="00500E23">
        <w:rPr>
          <w:color w:val="000000"/>
          <w:sz w:val="28"/>
          <w:szCs w:val="28"/>
        </w:rPr>
        <w:t>-</w:t>
      </w:r>
      <w:r w:rsidRPr="00500E23">
        <w:rPr>
          <w:color w:val="000000"/>
          <w:sz w:val="28"/>
          <w:szCs w:val="28"/>
          <w:lang w:val="en-US"/>
        </w:rPr>
        <w:t>station</w:t>
      </w:r>
      <w:r w:rsidRPr="00500E23">
        <w:rPr>
          <w:color w:val="000000"/>
          <w:sz w:val="28"/>
          <w:szCs w:val="28"/>
        </w:rPr>
        <w:t xml:space="preserve">), представляет собой место пользователя-специалиста той или иной профессии, оборудованное средствами, необходимыми для автоматизации выполнения им определенных функций. </w:t>
      </w:r>
      <w:r w:rsidR="00AA53D7" w:rsidRPr="00500E23">
        <w:rPr>
          <w:color w:val="000000"/>
          <w:sz w:val="28"/>
          <w:szCs w:val="28"/>
        </w:rPr>
        <w:t>Автоматизированное рабочее место (АРМ) определяется, как правило, совокупностью технических средств (</w:t>
      </w:r>
      <w:r w:rsidR="00500E23" w:rsidRPr="00500E23">
        <w:rPr>
          <w:color w:val="000000"/>
          <w:sz w:val="28"/>
          <w:szCs w:val="28"/>
        </w:rPr>
        <w:t>рис.</w:t>
      </w:r>
      <w:r w:rsidR="00500E23">
        <w:rPr>
          <w:color w:val="000000"/>
          <w:sz w:val="28"/>
          <w:szCs w:val="28"/>
        </w:rPr>
        <w:t> </w:t>
      </w:r>
      <w:r w:rsidR="00500E23" w:rsidRPr="00500E23">
        <w:rPr>
          <w:color w:val="000000"/>
          <w:sz w:val="28"/>
          <w:szCs w:val="28"/>
        </w:rPr>
        <w:t>1</w:t>
      </w:r>
      <w:r w:rsidR="00AA53D7" w:rsidRPr="00500E23">
        <w:rPr>
          <w:color w:val="000000"/>
          <w:sz w:val="28"/>
          <w:szCs w:val="28"/>
        </w:rPr>
        <w:t>) и программных средств (</w:t>
      </w:r>
      <w:r w:rsidR="00500E23" w:rsidRPr="00500E23">
        <w:rPr>
          <w:color w:val="000000"/>
          <w:sz w:val="28"/>
          <w:szCs w:val="28"/>
        </w:rPr>
        <w:t>рис.</w:t>
      </w:r>
      <w:r w:rsidR="00500E23">
        <w:rPr>
          <w:color w:val="000000"/>
          <w:sz w:val="28"/>
          <w:szCs w:val="28"/>
        </w:rPr>
        <w:t> </w:t>
      </w:r>
      <w:r w:rsidR="00500E23" w:rsidRPr="00500E23">
        <w:rPr>
          <w:color w:val="000000"/>
          <w:sz w:val="28"/>
          <w:szCs w:val="28"/>
        </w:rPr>
        <w:t>2</w:t>
      </w:r>
      <w:r w:rsidR="00AA53D7" w:rsidRPr="00500E23">
        <w:rPr>
          <w:color w:val="000000"/>
          <w:sz w:val="28"/>
          <w:szCs w:val="28"/>
        </w:rPr>
        <w:t xml:space="preserve">). В качестве технических средств, преимущественно, используется ПК, дополняемый по мере необходимости другими вспомогательными электронными устройствами: дисковыми накопителями, печатающими устройствами, оптическими читающими устройствами или считывателями штрихового кода, устройствами графики, средствами сопряжения с другими АРМ и с локальными вычислительными сетями </w:t>
      </w:r>
      <w:r w:rsidR="00500E23">
        <w:rPr>
          <w:color w:val="000000"/>
          <w:sz w:val="28"/>
          <w:szCs w:val="28"/>
        </w:rPr>
        <w:t>и т.д.</w:t>
      </w:r>
    </w:p>
    <w:p w:rsidR="00B15892" w:rsidRDefault="00B15892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 xml:space="preserve">Техническое обеспечение АРМ должно гарантировать высокую надежность технических средств, организацию удобных для пользователя режимов работы (автономный, с распределенной БД, информационный, с техникой верхних уровней </w:t>
      </w:r>
      <w:r w:rsidR="00500E23">
        <w:rPr>
          <w:color w:val="000000"/>
          <w:sz w:val="28"/>
          <w:szCs w:val="28"/>
        </w:rPr>
        <w:t>и т.д.</w:t>
      </w:r>
      <w:r w:rsidRPr="00500E23">
        <w:rPr>
          <w:color w:val="000000"/>
          <w:sz w:val="28"/>
          <w:szCs w:val="28"/>
        </w:rPr>
        <w:t>), способность обработать в заданное время необходимый объем данных. Поскольку АРМ является индивидуальным пользовательским средством, оно должно обеспечивать</w:t>
      </w:r>
      <w:r w:rsidR="00500E23">
        <w:rPr>
          <w:color w:val="000000"/>
          <w:sz w:val="28"/>
          <w:szCs w:val="28"/>
        </w:rPr>
        <w:t xml:space="preserve"> </w:t>
      </w:r>
      <w:r w:rsidRPr="00500E23">
        <w:rPr>
          <w:color w:val="000000"/>
          <w:sz w:val="28"/>
          <w:szCs w:val="28"/>
        </w:rPr>
        <w:t>высокие</w:t>
      </w:r>
      <w:r w:rsidR="00500E23">
        <w:rPr>
          <w:color w:val="000000"/>
          <w:sz w:val="28"/>
          <w:szCs w:val="28"/>
        </w:rPr>
        <w:t xml:space="preserve"> </w:t>
      </w:r>
      <w:r w:rsidRPr="00500E23">
        <w:rPr>
          <w:color w:val="000000"/>
          <w:sz w:val="28"/>
          <w:szCs w:val="28"/>
        </w:rPr>
        <w:t>эргономические</w:t>
      </w:r>
      <w:r w:rsidR="00500E23">
        <w:rPr>
          <w:color w:val="000000"/>
          <w:sz w:val="28"/>
          <w:szCs w:val="28"/>
        </w:rPr>
        <w:t xml:space="preserve"> </w:t>
      </w:r>
      <w:r w:rsidRPr="00500E23">
        <w:rPr>
          <w:color w:val="000000"/>
          <w:sz w:val="28"/>
          <w:szCs w:val="28"/>
        </w:rPr>
        <w:t>свойства</w:t>
      </w:r>
      <w:r w:rsidR="00500E23">
        <w:rPr>
          <w:color w:val="000000"/>
          <w:sz w:val="28"/>
          <w:szCs w:val="28"/>
        </w:rPr>
        <w:t xml:space="preserve"> </w:t>
      </w:r>
      <w:r w:rsidRPr="00500E23">
        <w:rPr>
          <w:color w:val="000000"/>
          <w:sz w:val="28"/>
          <w:szCs w:val="28"/>
        </w:rPr>
        <w:t>и</w:t>
      </w:r>
      <w:r w:rsidR="00500E23">
        <w:rPr>
          <w:color w:val="000000"/>
          <w:sz w:val="28"/>
          <w:szCs w:val="28"/>
        </w:rPr>
        <w:t xml:space="preserve"> </w:t>
      </w:r>
      <w:r w:rsidRPr="00500E23">
        <w:rPr>
          <w:color w:val="000000"/>
          <w:sz w:val="28"/>
          <w:szCs w:val="28"/>
        </w:rPr>
        <w:t>комфортность обслуживания.</w:t>
      </w:r>
    </w:p>
    <w:p w:rsidR="00D17D17" w:rsidRPr="00500E23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60B8" w:rsidRPr="00500E23" w:rsidRDefault="00A07FAE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210pt">
            <v:imagedata r:id="rId7" o:title=""/>
          </v:shape>
        </w:pict>
      </w:r>
    </w:p>
    <w:p w:rsidR="00F060B8" w:rsidRPr="00500E23" w:rsidRDefault="00500E23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500E23">
        <w:rPr>
          <w:color w:val="000000"/>
          <w:sz w:val="28"/>
          <w:szCs w:val="28"/>
        </w:rPr>
        <w:t>1</w:t>
      </w:r>
    </w:p>
    <w:p w:rsidR="00F060B8" w:rsidRDefault="00F060B8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60B8" w:rsidRPr="00500E23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7FAE">
        <w:rPr>
          <w:color w:val="000000"/>
          <w:sz w:val="28"/>
          <w:szCs w:val="28"/>
          <w:lang w:val="en-US"/>
        </w:rPr>
        <w:pict>
          <v:shape id="_x0000_i1026" type="#_x0000_t75" style="width:267.75pt;height:300.75pt">
            <v:imagedata r:id="rId8" o:title=""/>
          </v:shape>
        </w:pict>
      </w:r>
    </w:p>
    <w:p w:rsidR="00F060B8" w:rsidRPr="00500E23" w:rsidRDefault="00500E23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500E23">
        <w:rPr>
          <w:color w:val="000000"/>
          <w:sz w:val="28"/>
          <w:szCs w:val="28"/>
        </w:rPr>
        <w:t>2</w:t>
      </w:r>
    </w:p>
    <w:p w:rsidR="00F060B8" w:rsidRPr="00500E23" w:rsidRDefault="00F060B8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5892" w:rsidRPr="00500E23" w:rsidRDefault="00B15892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Программное обеспечение</w:t>
      </w:r>
      <w:r w:rsidR="00D17D17">
        <w:rPr>
          <w:color w:val="000000"/>
          <w:sz w:val="28"/>
          <w:szCs w:val="28"/>
        </w:rPr>
        <w:t>,</w:t>
      </w:r>
      <w:r w:rsidR="00F060B8" w:rsidRPr="00500E23">
        <w:rPr>
          <w:color w:val="000000"/>
          <w:sz w:val="28"/>
          <w:szCs w:val="28"/>
        </w:rPr>
        <w:t xml:space="preserve"> </w:t>
      </w:r>
      <w:r w:rsidRPr="00500E23">
        <w:rPr>
          <w:color w:val="000000"/>
          <w:sz w:val="28"/>
          <w:szCs w:val="28"/>
        </w:rPr>
        <w:t>прежде всего</w:t>
      </w:r>
      <w:r w:rsidR="00D17D17">
        <w:rPr>
          <w:color w:val="000000"/>
          <w:sz w:val="28"/>
          <w:szCs w:val="28"/>
        </w:rPr>
        <w:t>,</w:t>
      </w:r>
      <w:r w:rsidRPr="00500E23">
        <w:rPr>
          <w:color w:val="000000"/>
          <w:sz w:val="28"/>
          <w:szCs w:val="28"/>
        </w:rPr>
        <w:t xml:space="preserve"> ориентируется на профессиональный уровень пользователя, сочетается с его функциональными потребностями, квалификацией и специализацией. Пользователь со стороны программной среды должен ощущать постоянную поддержку своего желания работать в любом режиме активно либо пассивно.</w:t>
      </w:r>
    </w:p>
    <w:p w:rsidR="00CD3882" w:rsidRPr="00500E23" w:rsidRDefault="00CD3882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 xml:space="preserve">АРМ, созданные на базе персональных компьютеров </w:t>
      </w:r>
      <w:r w:rsidR="00500E23">
        <w:rPr>
          <w:color w:val="000000"/>
          <w:sz w:val="28"/>
          <w:szCs w:val="28"/>
        </w:rPr>
        <w:t>–</w:t>
      </w:r>
      <w:r w:rsidR="00500E23" w:rsidRPr="00500E23">
        <w:rPr>
          <w:color w:val="000000"/>
          <w:sz w:val="28"/>
          <w:szCs w:val="28"/>
        </w:rPr>
        <w:t xml:space="preserve"> </w:t>
      </w:r>
      <w:r w:rsidRPr="00500E23">
        <w:rPr>
          <w:color w:val="000000"/>
          <w:sz w:val="28"/>
          <w:szCs w:val="28"/>
        </w:rPr>
        <w:t>наиболее простой и распространенный вариант автоматизированного рабочего места. Такое АРМ рассматривается как система, которая в интерактивном режиме работы предоставляет конкретному работнику (пользователю) все виды обеспечения монопольно на весь сеанс работы. Этому отвечает подход к проектированию такого компонента АРМ, как внутреннее информационное обеспечение, согласно которому информационный фонд на магнитных носителях конкретного АРМ должен находиться в монопольном распоряжении пользователя АРМ. Пользователь сам выполняет все функциональные обязанности по преобразованию информации.</w:t>
      </w:r>
    </w:p>
    <w:p w:rsidR="00051D6F" w:rsidRPr="00500E23" w:rsidRDefault="00051D6F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Целью внедрения АРМ является усиление интеграции управленческих функций, и каждое более или менее «интеллектуальное» рабочее место должно обеспечивать работу в многофункциональном режиме.</w:t>
      </w:r>
    </w:p>
    <w:p w:rsidR="00051D6F" w:rsidRPr="00500E23" w:rsidRDefault="00051D6F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Создание автоматизированных рабочих мест предполагает, что основные операции по накоплению, хранению и переработке информации возлагаются на вычислительную технику, а специалист</w:t>
      </w:r>
      <w:r w:rsidR="00500E23">
        <w:rPr>
          <w:color w:val="000000"/>
          <w:sz w:val="28"/>
          <w:szCs w:val="28"/>
        </w:rPr>
        <w:t xml:space="preserve"> </w:t>
      </w:r>
      <w:r w:rsidRPr="00500E23">
        <w:rPr>
          <w:color w:val="000000"/>
          <w:sz w:val="28"/>
          <w:szCs w:val="28"/>
        </w:rPr>
        <w:t>выполняет часть ручных операций и операций, требующих творческого подхода при подготовке решений.</w:t>
      </w:r>
    </w:p>
    <w:p w:rsidR="00051D6F" w:rsidRPr="00500E23" w:rsidRDefault="00051D6F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создается для обеспечения выполнения некоторой группы функций:</w:t>
      </w:r>
    </w:p>
    <w:p w:rsidR="00051D6F" w:rsidRPr="00500E23" w:rsidRDefault="00051D6F" w:rsidP="00500E23">
      <w:pPr>
        <w:numPr>
          <w:ilvl w:val="1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Информационно-справочное обслуживание;</w:t>
      </w:r>
    </w:p>
    <w:p w:rsidR="00051D6F" w:rsidRPr="00500E23" w:rsidRDefault="00051D6F" w:rsidP="00500E23">
      <w:pPr>
        <w:numPr>
          <w:ilvl w:val="1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Выполнение арифметических функций;</w:t>
      </w:r>
    </w:p>
    <w:p w:rsidR="00051D6F" w:rsidRPr="00500E23" w:rsidRDefault="00051D6F" w:rsidP="00500E23">
      <w:pPr>
        <w:numPr>
          <w:ilvl w:val="1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Функция учета;</w:t>
      </w:r>
    </w:p>
    <w:p w:rsidR="00051D6F" w:rsidRPr="00500E23" w:rsidRDefault="00051D6F" w:rsidP="00500E23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Функция анализа и регулирования.</w:t>
      </w:r>
    </w:p>
    <w:p w:rsidR="00051D6F" w:rsidRPr="00500E23" w:rsidRDefault="00051D6F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имеют проблемно-профессиональную ориентацию на конкретную предметную область. Профессиональные АРМ являются главным инструментом общения человека с вычислительными системами, играя роль автономных рабочих мест, интеллектуальных терминалов больших ЭВМ, рабочих станций в локальных сетях.</w:t>
      </w:r>
    </w:p>
    <w:p w:rsidR="00051D6F" w:rsidRPr="00500E23" w:rsidRDefault="00051D6F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Локализация АРМ позволяет осуществить оперативную обработку информации сразу же по ее поступлении, а результаты обработки хранить сколь угодно долго по требованию пользователя.</w:t>
      </w:r>
    </w:p>
    <w:p w:rsidR="00126C1E" w:rsidRPr="00500E23" w:rsidRDefault="00126C1E" w:rsidP="00500E23">
      <w:pPr>
        <w:pStyle w:val="ab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00E23">
        <w:rPr>
          <w:rStyle w:val="ac"/>
          <w:b w:val="0"/>
          <w:color w:val="000000"/>
          <w:sz w:val="28"/>
          <w:szCs w:val="28"/>
        </w:rPr>
        <w:t>Классификация АРМ:</w:t>
      </w:r>
    </w:p>
    <w:p w:rsidR="00126C1E" w:rsidRPr="00500E23" w:rsidRDefault="00126C1E" w:rsidP="00500E23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ad"/>
          <w:i w:val="0"/>
          <w:iCs w:val="0"/>
          <w:color w:val="000000"/>
          <w:sz w:val="28"/>
          <w:szCs w:val="28"/>
        </w:rPr>
      </w:pPr>
      <w:r w:rsidRPr="00500E23">
        <w:rPr>
          <w:rStyle w:val="ad"/>
          <w:i w:val="0"/>
          <w:color w:val="000000"/>
          <w:sz w:val="28"/>
          <w:szCs w:val="28"/>
        </w:rPr>
        <w:t>по функциональному признаку: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административно-управленческого персонала;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проектировщика радиоэлектронной аппаратуры,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 xml:space="preserve">автоматизированных систем управления (АСУ) </w:t>
      </w:r>
      <w:r w:rsidR="00500E23">
        <w:rPr>
          <w:color w:val="000000"/>
          <w:sz w:val="28"/>
          <w:szCs w:val="28"/>
        </w:rPr>
        <w:t>и т.д.</w:t>
      </w:r>
      <w:r w:rsidRPr="00500E23">
        <w:rPr>
          <w:color w:val="000000"/>
          <w:sz w:val="28"/>
          <w:szCs w:val="28"/>
        </w:rPr>
        <w:t>;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 xml:space="preserve">АРМ специалиста в области экономики, математики, физики </w:t>
      </w:r>
      <w:r w:rsidR="00500E23">
        <w:rPr>
          <w:color w:val="000000"/>
          <w:sz w:val="28"/>
          <w:szCs w:val="28"/>
        </w:rPr>
        <w:t>и т.д.</w:t>
      </w:r>
      <w:r w:rsidRPr="00500E23">
        <w:rPr>
          <w:color w:val="000000"/>
          <w:sz w:val="28"/>
          <w:szCs w:val="28"/>
        </w:rPr>
        <w:t>;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производственно-технологического назначения;</w:t>
      </w:r>
    </w:p>
    <w:p w:rsidR="00126C1E" w:rsidRPr="00500E23" w:rsidRDefault="00126C1E" w:rsidP="00500E23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rStyle w:val="ad"/>
          <w:i w:val="0"/>
          <w:color w:val="000000"/>
          <w:sz w:val="28"/>
          <w:szCs w:val="28"/>
        </w:rPr>
        <w:t>по видам решаемых задач: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информационно-вычислительные АРМ;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подготовки и ввода данных;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информационно-справочные АРМ;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бухгалтерского учета;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статистической обработки данных;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аналитических расчетов;</w:t>
      </w:r>
    </w:p>
    <w:p w:rsidR="00126C1E" w:rsidRPr="00500E23" w:rsidRDefault="00126C1E" w:rsidP="00500E23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ad"/>
          <w:i w:val="0"/>
          <w:iCs w:val="0"/>
          <w:color w:val="000000"/>
          <w:sz w:val="28"/>
          <w:szCs w:val="28"/>
        </w:rPr>
      </w:pPr>
      <w:r w:rsidRPr="00500E23">
        <w:rPr>
          <w:rStyle w:val="ad"/>
          <w:i w:val="0"/>
          <w:color w:val="000000"/>
          <w:sz w:val="28"/>
          <w:szCs w:val="28"/>
        </w:rPr>
        <w:t>по режиму эксплуатации: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одиночного режима эксплуатации;</w:t>
      </w:r>
    </w:p>
    <w:p w:rsidR="00126C1E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группового режима эксплуатации;</w:t>
      </w:r>
    </w:p>
    <w:p w:rsidR="00BA1777" w:rsidRPr="00500E23" w:rsidRDefault="00126C1E" w:rsidP="00500E23">
      <w:pPr>
        <w:pStyle w:val="ab"/>
        <w:numPr>
          <w:ilvl w:val="1"/>
          <w:numId w:val="9"/>
        </w:numPr>
        <w:tabs>
          <w:tab w:val="clear" w:pos="1723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сетевого режима эксплуатации.</w:t>
      </w:r>
    </w:p>
    <w:p w:rsidR="00857F18" w:rsidRPr="00500E23" w:rsidRDefault="00857F18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АРМ обладает следующими свойствами:</w:t>
      </w:r>
    </w:p>
    <w:p w:rsidR="00857F18" w:rsidRPr="00500E23" w:rsidRDefault="00857F18" w:rsidP="00500E23">
      <w:pPr>
        <w:numPr>
          <w:ilvl w:val="0"/>
          <w:numId w:val="21"/>
        </w:numPr>
        <w:tabs>
          <w:tab w:val="clear" w:pos="2262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Максимальная ориентация на конечного пользователя, достигаемая созданием инструментальных средств адаптации АРМ к уровню подготовки пользователя, возможностей его обучения и самообучения.</w:t>
      </w:r>
    </w:p>
    <w:p w:rsidR="00857F18" w:rsidRPr="00500E23" w:rsidRDefault="00857F18" w:rsidP="00500E23">
      <w:pPr>
        <w:numPr>
          <w:ilvl w:val="0"/>
          <w:numId w:val="21"/>
        </w:numPr>
        <w:tabs>
          <w:tab w:val="clear" w:pos="2262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Формализация профессиональных знаний, то есть возможность предоставления с помощью АРМ самостоятельно автоматизировать новые функции и решать новые задачи в процессе накопления опыта работы с системой.</w:t>
      </w:r>
    </w:p>
    <w:p w:rsidR="00857F18" w:rsidRPr="00500E23" w:rsidRDefault="00857F18" w:rsidP="00500E23">
      <w:pPr>
        <w:numPr>
          <w:ilvl w:val="0"/>
          <w:numId w:val="21"/>
        </w:numPr>
        <w:tabs>
          <w:tab w:val="clear" w:pos="2262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Проблемная ориентация АРМ на решение определенного класса задач, объединенных общей технологией обработки информации, единством режимов работы и эксплуатации, что характерно для специалистов экономических служб.</w:t>
      </w:r>
    </w:p>
    <w:p w:rsidR="00857F18" w:rsidRPr="00500E23" w:rsidRDefault="00857F18" w:rsidP="00500E23">
      <w:pPr>
        <w:numPr>
          <w:ilvl w:val="0"/>
          <w:numId w:val="21"/>
        </w:numPr>
        <w:tabs>
          <w:tab w:val="clear" w:pos="2262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Модульность построения, обеспечивающая сопряжение АРМ с другими элементами системы обработки информации, а также модификацию и наращивание возможностей АРМ без прерывания его функционирования.</w:t>
      </w:r>
    </w:p>
    <w:p w:rsidR="00857F18" w:rsidRPr="00500E23" w:rsidRDefault="00857F18" w:rsidP="00500E23">
      <w:pPr>
        <w:numPr>
          <w:ilvl w:val="0"/>
          <w:numId w:val="21"/>
        </w:numPr>
        <w:tabs>
          <w:tab w:val="clear" w:pos="2262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Эргономичность, то есть создание для пользователя комфортных условий труда и дружественного интерфейса общения с системой.</w:t>
      </w:r>
    </w:p>
    <w:p w:rsidR="004A58D9" w:rsidRPr="00500E23" w:rsidRDefault="004A58D9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Принципы создания любых АРМ должны быть общими: системность, гибкость, устойчивость, эффективность.</w:t>
      </w:r>
    </w:p>
    <w:p w:rsidR="004A58D9" w:rsidRPr="00500E23" w:rsidRDefault="004A58D9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Системность. АРМ следует рассматривать как системы, структура которых определяется функциональным назначением.</w:t>
      </w:r>
    </w:p>
    <w:p w:rsidR="004A58D9" w:rsidRPr="00500E23" w:rsidRDefault="00857F18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Гибкость. С</w:t>
      </w:r>
      <w:r w:rsidR="004A58D9" w:rsidRPr="00500E23">
        <w:rPr>
          <w:color w:val="000000"/>
          <w:sz w:val="28"/>
          <w:szCs w:val="28"/>
        </w:rPr>
        <w:t>истема приспособлена к возможным перестройкам, благодаря модульности построения всех подсистем и стандартизации их элементов.</w:t>
      </w:r>
    </w:p>
    <w:p w:rsidR="004A58D9" w:rsidRPr="00500E23" w:rsidRDefault="004A58D9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Устойчивость. Принцип заключается в том, что система АРМ должна выполнять основные функции независимо от воздействия на нее внутренних и внешних возмущающих факторов. Это значит, что неполадки в отдельных ее частях должны быть легко устраняемы, а работоспособность системы быстро восстанавливаема.</w:t>
      </w:r>
    </w:p>
    <w:p w:rsidR="004A58D9" w:rsidRPr="00500E23" w:rsidRDefault="004A58D9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Эффективность АРМ следует рассматривать как интегральный показатель уровня реализации приведенных выше принципов, отнесенного к затратам на создание и эксплуатацию системы.</w:t>
      </w:r>
    </w:p>
    <w:p w:rsidR="002C126B" w:rsidRPr="00500E23" w:rsidRDefault="004A58D9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Функционирование АРМ может дать желаемый эффект при условии правильного распределения функций и нагрузки между человеком и машинными средствами обработки информации, ядром которой является компьютер.</w:t>
      </w:r>
    </w:p>
    <w:p w:rsidR="00D17D17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7D17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F4D" w:rsidRPr="00D17D17" w:rsidRDefault="00D17D17" w:rsidP="00500E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4F4D" w:rsidRPr="00D17D17">
        <w:rPr>
          <w:b/>
          <w:color w:val="000000"/>
          <w:sz w:val="28"/>
          <w:szCs w:val="28"/>
        </w:rPr>
        <w:t>Практическая часть</w:t>
      </w:r>
    </w:p>
    <w:p w:rsidR="00D17D17" w:rsidRPr="00D17D17" w:rsidRDefault="00D17D17" w:rsidP="00500E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64F4D" w:rsidRPr="00D17D17" w:rsidRDefault="00964F4D" w:rsidP="00500E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17D17">
        <w:rPr>
          <w:b/>
          <w:color w:val="000000"/>
          <w:sz w:val="28"/>
          <w:szCs w:val="28"/>
        </w:rPr>
        <w:t xml:space="preserve">Задача </w:t>
      </w:r>
      <w:r w:rsidR="00500E23" w:rsidRPr="00D17D17">
        <w:rPr>
          <w:b/>
          <w:color w:val="000000"/>
          <w:sz w:val="28"/>
          <w:szCs w:val="28"/>
        </w:rPr>
        <w:t>№1</w:t>
      </w:r>
    </w:p>
    <w:p w:rsidR="00C74B13" w:rsidRPr="00500E23" w:rsidRDefault="00C74B13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Рассчитайте недостающие показатели в таблице 1</w:t>
      </w:r>
    </w:p>
    <w:p w:rsidR="00D17D17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4B13" w:rsidRPr="00500E23" w:rsidRDefault="00C74B13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Таблица 1 – Исходные данные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841"/>
        <w:gridCol w:w="953"/>
        <w:gridCol w:w="881"/>
        <w:gridCol w:w="1002"/>
        <w:gridCol w:w="1043"/>
        <w:gridCol w:w="937"/>
        <w:gridCol w:w="875"/>
        <w:gridCol w:w="937"/>
        <w:gridCol w:w="900"/>
        <w:gridCol w:w="928"/>
      </w:tblGrid>
      <w:tr w:rsidR="00500E23" w:rsidRPr="00500E23" w:rsidTr="00500E23">
        <w:trPr>
          <w:cantSplit/>
          <w:jc w:val="center"/>
        </w:trPr>
        <w:tc>
          <w:tcPr>
            <w:tcW w:w="455" w:type="pct"/>
          </w:tcPr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Цена едини-цы изде-лия,</w:t>
            </w:r>
          </w:p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р.</w:t>
            </w:r>
          </w:p>
        </w:tc>
        <w:tc>
          <w:tcPr>
            <w:tcW w:w="512" w:type="pct"/>
          </w:tcPr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Объем реали-зации, щт.</w:t>
            </w:r>
          </w:p>
        </w:tc>
        <w:tc>
          <w:tcPr>
            <w:tcW w:w="476" w:type="pct"/>
          </w:tcPr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Себе-стои-мость еди-ницы,</w:t>
            </w:r>
          </w:p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р.</w:t>
            </w:r>
          </w:p>
        </w:tc>
        <w:tc>
          <w:tcPr>
            <w:tcW w:w="541" w:type="pct"/>
          </w:tcPr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 xml:space="preserve">Выруч-ка от реали-зации, </w:t>
            </w:r>
            <w:r w:rsidR="00500E23" w:rsidRPr="00500E23">
              <w:rPr>
                <w:color w:val="000000"/>
                <w:sz w:val="20"/>
              </w:rPr>
              <w:t>тыс.</w:t>
            </w:r>
            <w:r w:rsidR="00500E23">
              <w:rPr>
                <w:color w:val="000000"/>
                <w:sz w:val="20"/>
              </w:rPr>
              <w:t xml:space="preserve"> </w:t>
            </w:r>
            <w:r w:rsidR="00500E23" w:rsidRPr="00500E23">
              <w:rPr>
                <w:color w:val="000000"/>
                <w:sz w:val="20"/>
              </w:rPr>
              <w:t>р</w:t>
            </w:r>
            <w:r w:rsidRPr="00500E23">
              <w:rPr>
                <w:color w:val="000000"/>
                <w:sz w:val="20"/>
              </w:rPr>
              <w:t>уб.</w:t>
            </w:r>
          </w:p>
        </w:tc>
        <w:tc>
          <w:tcPr>
            <w:tcW w:w="563" w:type="pct"/>
          </w:tcPr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 xml:space="preserve">Затраты на произ-водство и реалии-зацию, </w:t>
            </w:r>
            <w:r w:rsidR="00500E23" w:rsidRPr="00500E23">
              <w:rPr>
                <w:color w:val="000000"/>
                <w:sz w:val="20"/>
              </w:rPr>
              <w:t>тыс.</w:t>
            </w:r>
            <w:r w:rsidR="00500E23">
              <w:rPr>
                <w:color w:val="000000"/>
                <w:sz w:val="20"/>
              </w:rPr>
              <w:t xml:space="preserve"> </w:t>
            </w:r>
            <w:r w:rsidR="00500E23" w:rsidRPr="00500E23">
              <w:rPr>
                <w:color w:val="000000"/>
                <w:sz w:val="20"/>
              </w:rPr>
              <w:t>р</w:t>
            </w:r>
            <w:r w:rsidRPr="00500E23">
              <w:rPr>
                <w:color w:val="000000"/>
                <w:sz w:val="20"/>
              </w:rPr>
              <w:t>уб.</w:t>
            </w:r>
          </w:p>
        </w:tc>
        <w:tc>
          <w:tcPr>
            <w:tcW w:w="506" w:type="pct"/>
          </w:tcPr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Рента-бель-ность про-дук-ции</w:t>
            </w:r>
            <w:r w:rsidR="00500E23" w:rsidRPr="00500E23">
              <w:rPr>
                <w:color w:val="000000"/>
                <w:sz w:val="20"/>
              </w:rPr>
              <w:t>,</w:t>
            </w:r>
            <w:r w:rsidR="00500E23">
              <w:rPr>
                <w:color w:val="000000"/>
                <w:sz w:val="20"/>
              </w:rPr>
              <w:t xml:space="preserve"> </w:t>
            </w:r>
            <w:r w:rsidR="00500E23" w:rsidRPr="00500E23">
              <w:rPr>
                <w:color w:val="000000"/>
                <w:sz w:val="20"/>
              </w:rPr>
              <w:t>%</w:t>
            </w:r>
          </w:p>
        </w:tc>
        <w:tc>
          <w:tcPr>
            <w:tcW w:w="451" w:type="pct"/>
          </w:tcPr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 xml:space="preserve">При-быль от реалии-зации, </w:t>
            </w:r>
            <w:r w:rsidR="00500E23" w:rsidRPr="00500E23">
              <w:rPr>
                <w:color w:val="000000"/>
                <w:sz w:val="20"/>
              </w:rPr>
              <w:t>тыс.</w:t>
            </w:r>
            <w:r w:rsidR="00500E23">
              <w:rPr>
                <w:color w:val="000000"/>
                <w:sz w:val="20"/>
              </w:rPr>
              <w:t xml:space="preserve"> </w:t>
            </w:r>
            <w:r w:rsidR="00500E23" w:rsidRPr="00500E23">
              <w:rPr>
                <w:color w:val="000000"/>
                <w:sz w:val="20"/>
              </w:rPr>
              <w:t>р</w:t>
            </w:r>
            <w:r w:rsidRPr="00500E23">
              <w:rPr>
                <w:color w:val="000000"/>
                <w:sz w:val="20"/>
              </w:rPr>
              <w:t>уб.</w:t>
            </w:r>
          </w:p>
        </w:tc>
        <w:tc>
          <w:tcPr>
            <w:tcW w:w="506" w:type="pct"/>
          </w:tcPr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Рента-бель-ность про-даж</w:t>
            </w:r>
            <w:r w:rsidR="00500E23" w:rsidRPr="00500E23">
              <w:rPr>
                <w:color w:val="000000"/>
                <w:sz w:val="20"/>
              </w:rPr>
              <w:t>,</w:t>
            </w:r>
            <w:r w:rsidR="00500E23">
              <w:rPr>
                <w:color w:val="000000"/>
                <w:sz w:val="20"/>
              </w:rPr>
              <w:t xml:space="preserve"> </w:t>
            </w:r>
            <w:r w:rsidR="00500E23" w:rsidRPr="00500E23">
              <w:rPr>
                <w:color w:val="000000"/>
                <w:sz w:val="20"/>
              </w:rPr>
              <w:t>%</w:t>
            </w:r>
          </w:p>
        </w:tc>
        <w:tc>
          <w:tcPr>
            <w:tcW w:w="486" w:type="pct"/>
          </w:tcPr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Акти-вы,</w:t>
            </w:r>
          </w:p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тыс.</w:t>
            </w:r>
          </w:p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руб.</w:t>
            </w:r>
          </w:p>
        </w:tc>
        <w:tc>
          <w:tcPr>
            <w:tcW w:w="506" w:type="pct"/>
          </w:tcPr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Рента-бель-ность капи</w:t>
            </w:r>
          </w:p>
          <w:p w:rsidR="0082322E" w:rsidRPr="00500E23" w:rsidRDefault="0082322E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тала,</w:t>
            </w:r>
          </w:p>
          <w:p w:rsidR="0082322E" w:rsidRPr="00500E23" w:rsidRDefault="00500E23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%</w:t>
            </w:r>
          </w:p>
        </w:tc>
      </w:tr>
      <w:tr w:rsidR="00500E23" w:rsidRPr="00500E23" w:rsidTr="00500E23">
        <w:trPr>
          <w:cantSplit/>
          <w:jc w:val="center"/>
        </w:trPr>
        <w:tc>
          <w:tcPr>
            <w:tcW w:w="455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Ц</w:t>
            </w:r>
          </w:p>
        </w:tc>
        <w:tc>
          <w:tcPr>
            <w:tcW w:w="512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О</w:t>
            </w:r>
            <w:r w:rsidRPr="00500E23">
              <w:rPr>
                <w:color w:val="000000"/>
                <w:sz w:val="20"/>
                <w:vertAlign w:val="subscript"/>
              </w:rPr>
              <w:t>рп</w:t>
            </w:r>
          </w:p>
        </w:tc>
        <w:tc>
          <w:tcPr>
            <w:tcW w:w="476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С</w:t>
            </w:r>
            <w:r w:rsidRPr="00500E23">
              <w:rPr>
                <w:color w:val="000000"/>
                <w:sz w:val="20"/>
                <w:vertAlign w:val="subscript"/>
              </w:rPr>
              <w:t>ед</w:t>
            </w:r>
          </w:p>
        </w:tc>
        <w:tc>
          <w:tcPr>
            <w:tcW w:w="541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В</w:t>
            </w:r>
            <w:r w:rsidRPr="00500E23">
              <w:rPr>
                <w:color w:val="000000"/>
                <w:sz w:val="20"/>
                <w:vertAlign w:val="subscript"/>
              </w:rPr>
              <w:t>рп</w:t>
            </w:r>
          </w:p>
        </w:tc>
        <w:tc>
          <w:tcPr>
            <w:tcW w:w="563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С</w:t>
            </w:r>
            <w:r w:rsidRPr="00500E23">
              <w:rPr>
                <w:color w:val="000000"/>
                <w:sz w:val="20"/>
                <w:vertAlign w:val="subscript"/>
              </w:rPr>
              <w:t>рп</w:t>
            </w:r>
          </w:p>
        </w:tc>
        <w:tc>
          <w:tcPr>
            <w:tcW w:w="506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Р</w:t>
            </w:r>
            <w:r w:rsidRPr="00500E23">
              <w:rPr>
                <w:color w:val="000000"/>
                <w:sz w:val="20"/>
                <w:vertAlign w:val="subscript"/>
              </w:rPr>
              <w:t>пр-ии</w:t>
            </w:r>
          </w:p>
        </w:tc>
        <w:tc>
          <w:tcPr>
            <w:tcW w:w="451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П</w:t>
            </w:r>
            <w:r w:rsidRPr="00500E23">
              <w:rPr>
                <w:color w:val="000000"/>
                <w:sz w:val="20"/>
                <w:vertAlign w:val="subscript"/>
              </w:rPr>
              <w:t>рп</w:t>
            </w:r>
          </w:p>
        </w:tc>
        <w:tc>
          <w:tcPr>
            <w:tcW w:w="506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Р</w:t>
            </w:r>
            <w:r w:rsidRPr="00500E23">
              <w:rPr>
                <w:color w:val="000000"/>
                <w:sz w:val="20"/>
                <w:vertAlign w:val="subscript"/>
              </w:rPr>
              <w:t>продаж</w:t>
            </w:r>
          </w:p>
        </w:tc>
        <w:tc>
          <w:tcPr>
            <w:tcW w:w="486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А</w:t>
            </w:r>
          </w:p>
        </w:tc>
        <w:tc>
          <w:tcPr>
            <w:tcW w:w="506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Р</w:t>
            </w:r>
            <w:r w:rsidRPr="00500E23">
              <w:rPr>
                <w:color w:val="000000"/>
                <w:sz w:val="20"/>
                <w:vertAlign w:val="subscript"/>
              </w:rPr>
              <w:t>кап</w:t>
            </w:r>
          </w:p>
        </w:tc>
      </w:tr>
      <w:tr w:rsidR="00500E23" w:rsidRPr="00500E23" w:rsidTr="00500E23">
        <w:trPr>
          <w:cantSplit/>
          <w:jc w:val="center"/>
        </w:trPr>
        <w:tc>
          <w:tcPr>
            <w:tcW w:w="455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50</w:t>
            </w:r>
          </w:p>
        </w:tc>
        <w:tc>
          <w:tcPr>
            <w:tcW w:w="515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300</w:t>
            </w:r>
          </w:p>
        </w:tc>
        <w:tc>
          <w:tcPr>
            <w:tcW w:w="473" w:type="pct"/>
          </w:tcPr>
          <w:p w:rsidR="0082322E" w:rsidRPr="00500E23" w:rsidRDefault="00FE4AB2" w:rsidP="00500E2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00E23"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541" w:type="pct"/>
          </w:tcPr>
          <w:p w:rsidR="0082322E" w:rsidRPr="00500E23" w:rsidRDefault="00F5515D" w:rsidP="00500E2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00E23"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563" w:type="pct"/>
          </w:tcPr>
          <w:p w:rsidR="0082322E" w:rsidRPr="00500E23" w:rsidRDefault="00FE4AB2" w:rsidP="00500E2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00E23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506" w:type="pct"/>
          </w:tcPr>
          <w:p w:rsidR="0082322E" w:rsidRPr="00500E23" w:rsidRDefault="00FE4AB2" w:rsidP="00500E2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00E23">
              <w:rPr>
                <w:b/>
                <w:color w:val="000000"/>
                <w:sz w:val="20"/>
              </w:rPr>
              <w:t>67</w:t>
            </w:r>
          </w:p>
        </w:tc>
        <w:tc>
          <w:tcPr>
            <w:tcW w:w="451" w:type="pct"/>
          </w:tcPr>
          <w:p w:rsidR="0082322E" w:rsidRPr="00500E23" w:rsidRDefault="00705D1C" w:rsidP="00500E2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00E23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06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40</w:t>
            </w:r>
          </w:p>
        </w:tc>
        <w:tc>
          <w:tcPr>
            <w:tcW w:w="486" w:type="pct"/>
          </w:tcPr>
          <w:p w:rsidR="0082322E" w:rsidRPr="00500E23" w:rsidRDefault="00FE4AB2" w:rsidP="00500E2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00E23"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506" w:type="pct"/>
          </w:tcPr>
          <w:p w:rsidR="0082322E" w:rsidRPr="00500E23" w:rsidRDefault="004A022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20</w:t>
            </w:r>
          </w:p>
        </w:tc>
      </w:tr>
    </w:tbl>
    <w:p w:rsidR="00F5515D" w:rsidRPr="00500E23" w:rsidRDefault="00F5515D" w:rsidP="00500E23">
      <w:pPr>
        <w:spacing w:line="360" w:lineRule="auto"/>
        <w:ind w:firstLine="709"/>
        <w:jc w:val="both"/>
        <w:rPr>
          <w:color w:val="000000"/>
          <w:sz w:val="28"/>
        </w:rPr>
      </w:pPr>
    </w:p>
    <w:p w:rsidR="00045EF0" w:rsidRPr="00500E23" w:rsidRDefault="00045EF0" w:rsidP="00500E2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Выручка от реализации:</w:t>
      </w:r>
    </w:p>
    <w:p w:rsidR="00D17D17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F4D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14"/>
          <w:sz w:val="28"/>
          <w:szCs w:val="28"/>
        </w:rPr>
        <w:object w:dxaOrig="3540" w:dyaOrig="380">
          <v:shape id="_x0000_i1027" type="#_x0000_t75" style="width:177pt;height:18.75pt" o:ole="">
            <v:imagedata r:id="rId9" o:title=""/>
          </v:shape>
          <o:OLEObject Type="Embed" ProgID="Equation.3" ShapeID="_x0000_i1027" DrawAspect="Content" ObjectID="_1459788842" r:id="rId10"/>
        </w:object>
      </w:r>
    </w:p>
    <w:p w:rsidR="00D17D17" w:rsidRPr="00500E23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5EF0" w:rsidRPr="00500E23" w:rsidRDefault="00045EF0" w:rsidP="00500E2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Прибыль от реализации продукции:</w:t>
      </w:r>
    </w:p>
    <w:p w:rsidR="00D17D17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515D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32"/>
          <w:sz w:val="28"/>
          <w:szCs w:val="28"/>
        </w:rPr>
        <w:object w:dxaOrig="2120" w:dyaOrig="740">
          <v:shape id="_x0000_i1028" type="#_x0000_t75" style="width:105.75pt;height:36.75pt" o:ole="">
            <v:imagedata r:id="rId11" o:title=""/>
          </v:shape>
          <o:OLEObject Type="Embed" ProgID="Equation.3" ShapeID="_x0000_i1028" DrawAspect="Content" ObjectID="_1459788843" r:id="rId12"/>
        </w:object>
      </w:r>
      <w:r w:rsidR="00F5515D" w:rsidRPr="00500E23">
        <w:rPr>
          <w:color w:val="000000"/>
          <w:sz w:val="28"/>
          <w:szCs w:val="28"/>
        </w:rPr>
        <w:t xml:space="preserve"> =</w:t>
      </w:r>
      <w:r w:rsidR="00F5515D" w:rsidRPr="00500E23">
        <w:rPr>
          <w:color w:val="000000"/>
          <w:sz w:val="28"/>
          <w:szCs w:val="28"/>
          <w:lang w:val="en-US"/>
        </w:rPr>
        <w:t>&gt;</w:t>
      </w:r>
      <w:r w:rsidR="00500E23">
        <w:rPr>
          <w:color w:val="000000"/>
          <w:sz w:val="28"/>
          <w:szCs w:val="28"/>
        </w:rPr>
        <w:t xml:space="preserve"> </w:t>
      </w:r>
      <w:r w:rsidR="00A07FAE">
        <w:rPr>
          <w:color w:val="000000"/>
          <w:position w:val="-24"/>
          <w:sz w:val="28"/>
          <w:szCs w:val="28"/>
        </w:rPr>
        <w:pict>
          <v:shape id="_x0000_i1029" type="#_x0000_t75" style="width:3in;height:33pt">
            <v:imagedata r:id="rId13" o:title=""/>
          </v:shape>
        </w:pict>
      </w:r>
    </w:p>
    <w:p w:rsidR="00D17D17" w:rsidRPr="00500E23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5EF0" w:rsidRPr="00500E23" w:rsidRDefault="00045EF0" w:rsidP="00500E2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Затраты на производство и реализацию продукции:</w:t>
      </w:r>
    </w:p>
    <w:p w:rsidR="00D17D17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D1C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14"/>
          <w:sz w:val="28"/>
          <w:szCs w:val="28"/>
        </w:rPr>
        <w:object w:dxaOrig="1640" w:dyaOrig="380">
          <v:shape id="_x0000_i1030" type="#_x0000_t75" style="width:81.75pt;height:18.75pt" o:ole="">
            <v:imagedata r:id="rId14" o:title=""/>
          </v:shape>
          <o:OLEObject Type="Embed" ProgID="Equation.3" ShapeID="_x0000_i1030" DrawAspect="Content" ObjectID="_1459788844" r:id="rId15"/>
        </w:object>
      </w:r>
      <w:r w:rsidR="00500E23">
        <w:rPr>
          <w:color w:val="000000"/>
          <w:sz w:val="28"/>
          <w:szCs w:val="28"/>
        </w:rPr>
        <w:t xml:space="preserve"> </w:t>
      </w:r>
      <w:r w:rsidR="00705D1C" w:rsidRPr="00500E23">
        <w:rPr>
          <w:color w:val="000000"/>
          <w:sz w:val="28"/>
          <w:szCs w:val="28"/>
        </w:rPr>
        <w:t>=</w:t>
      </w:r>
      <w:r w:rsidR="00705D1C" w:rsidRPr="00500E23">
        <w:rPr>
          <w:color w:val="000000"/>
          <w:sz w:val="28"/>
          <w:szCs w:val="28"/>
          <w:lang w:val="en-US"/>
        </w:rPr>
        <w:t>&gt;</w:t>
      </w:r>
      <w:r w:rsidR="00500E23">
        <w:rPr>
          <w:color w:val="000000"/>
          <w:sz w:val="28"/>
          <w:szCs w:val="28"/>
        </w:rPr>
        <w:t xml:space="preserve"> </w:t>
      </w:r>
      <w:r w:rsidRPr="00500E23">
        <w:rPr>
          <w:color w:val="000000"/>
          <w:position w:val="-14"/>
          <w:sz w:val="28"/>
          <w:szCs w:val="28"/>
        </w:rPr>
        <w:object w:dxaOrig="4340" w:dyaOrig="380">
          <v:shape id="_x0000_i1031" type="#_x0000_t75" style="width:216.75pt;height:18.75pt" o:ole="">
            <v:imagedata r:id="rId16" o:title=""/>
          </v:shape>
          <o:OLEObject Type="Embed" ProgID="Equation.3" ShapeID="_x0000_i1031" DrawAspect="Content" ObjectID="_1459788845" r:id="rId17"/>
        </w:object>
      </w:r>
    </w:p>
    <w:p w:rsidR="00D17D17" w:rsidRPr="00500E23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5EF0" w:rsidRPr="00500E23" w:rsidRDefault="00045EF0" w:rsidP="00500E2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Себестоимость единицы продукции:</w:t>
      </w:r>
    </w:p>
    <w:p w:rsidR="00705D1C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6460" w:rsidRPr="00500E23">
        <w:rPr>
          <w:color w:val="000000"/>
          <w:position w:val="-14"/>
          <w:sz w:val="28"/>
          <w:szCs w:val="28"/>
        </w:rPr>
        <w:object w:dxaOrig="1400" w:dyaOrig="380">
          <v:shape id="_x0000_i1032" type="#_x0000_t75" style="width:69.75pt;height:18.75pt" o:ole="">
            <v:imagedata r:id="rId18" o:title=""/>
          </v:shape>
          <o:OLEObject Type="Embed" ProgID="Equation.3" ShapeID="_x0000_i1032" DrawAspect="Content" ObjectID="_1459788846" r:id="rId19"/>
        </w:object>
      </w:r>
      <w:r w:rsidR="00500E23">
        <w:rPr>
          <w:color w:val="000000"/>
          <w:sz w:val="28"/>
          <w:szCs w:val="28"/>
        </w:rPr>
        <w:t xml:space="preserve"> </w:t>
      </w:r>
      <w:r w:rsidR="00705D1C" w:rsidRPr="00500E23">
        <w:rPr>
          <w:color w:val="000000"/>
          <w:sz w:val="28"/>
          <w:szCs w:val="28"/>
        </w:rPr>
        <w:t>=&gt;</w:t>
      </w:r>
      <w:r w:rsidR="00500E23">
        <w:rPr>
          <w:color w:val="000000"/>
          <w:sz w:val="28"/>
          <w:szCs w:val="28"/>
        </w:rPr>
        <w:t xml:space="preserve"> </w:t>
      </w:r>
      <w:r w:rsidR="006F6460" w:rsidRPr="00500E23">
        <w:rPr>
          <w:color w:val="000000"/>
          <w:position w:val="-30"/>
          <w:sz w:val="28"/>
          <w:szCs w:val="28"/>
        </w:rPr>
        <w:object w:dxaOrig="2740" w:dyaOrig="720">
          <v:shape id="_x0000_i1033" type="#_x0000_t75" style="width:137.25pt;height:36pt" o:ole="">
            <v:imagedata r:id="rId20" o:title=""/>
          </v:shape>
          <o:OLEObject Type="Embed" ProgID="Equation.3" ShapeID="_x0000_i1033" DrawAspect="Content" ObjectID="_1459788847" r:id="rId21"/>
        </w:object>
      </w:r>
    </w:p>
    <w:p w:rsidR="00D17D17" w:rsidRPr="00500E23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5EF0" w:rsidRPr="00500E23" w:rsidRDefault="00045EF0" w:rsidP="00500E2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Рентабельность продукции:</w:t>
      </w:r>
    </w:p>
    <w:p w:rsidR="00D17D17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D1C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32"/>
          <w:sz w:val="28"/>
          <w:szCs w:val="28"/>
        </w:rPr>
        <w:object w:dxaOrig="4140" w:dyaOrig="740">
          <v:shape id="_x0000_i1034" type="#_x0000_t75" style="width:207pt;height:36.75pt" o:ole="">
            <v:imagedata r:id="rId22" o:title=""/>
          </v:shape>
          <o:OLEObject Type="Embed" ProgID="Equation.3" ShapeID="_x0000_i1034" DrawAspect="Content" ObjectID="_1459788848" r:id="rId23"/>
        </w:object>
      </w:r>
    </w:p>
    <w:p w:rsidR="00D17D17" w:rsidRPr="00500E23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5EF0" w:rsidRPr="00500E23" w:rsidRDefault="00045EF0" w:rsidP="00500E2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Активы:</w:t>
      </w:r>
    </w:p>
    <w:p w:rsidR="00D17D17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2C62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24"/>
          <w:sz w:val="28"/>
          <w:szCs w:val="28"/>
        </w:rPr>
        <w:object w:dxaOrig="1820" w:dyaOrig="660">
          <v:shape id="_x0000_i1035" type="#_x0000_t75" style="width:90.75pt;height:33pt" o:ole="">
            <v:imagedata r:id="rId24" o:title=""/>
          </v:shape>
          <o:OLEObject Type="Embed" ProgID="Equation.3" ShapeID="_x0000_i1035" DrawAspect="Content" ObjectID="_1459788849" r:id="rId25"/>
        </w:object>
      </w:r>
      <w:r w:rsidR="00500E23">
        <w:rPr>
          <w:color w:val="000000"/>
          <w:sz w:val="28"/>
          <w:szCs w:val="28"/>
          <w:lang w:val="en-US"/>
        </w:rPr>
        <w:t xml:space="preserve"> </w:t>
      </w:r>
      <w:r w:rsidR="00FE4AB2" w:rsidRPr="00500E23">
        <w:rPr>
          <w:color w:val="000000"/>
          <w:sz w:val="28"/>
          <w:szCs w:val="28"/>
          <w:lang w:val="en-US"/>
        </w:rPr>
        <w:t>=&gt;</w:t>
      </w:r>
      <w:r w:rsidR="00500E23">
        <w:rPr>
          <w:color w:val="000000"/>
          <w:sz w:val="28"/>
          <w:szCs w:val="28"/>
          <w:lang w:val="en-US"/>
        </w:rPr>
        <w:t xml:space="preserve"> </w:t>
      </w:r>
      <w:r w:rsidRPr="00500E23">
        <w:rPr>
          <w:color w:val="000000"/>
          <w:position w:val="-30"/>
          <w:sz w:val="28"/>
          <w:szCs w:val="28"/>
        </w:rPr>
        <w:object w:dxaOrig="4320" w:dyaOrig="720">
          <v:shape id="_x0000_i1036" type="#_x0000_t75" style="width:3in;height:36pt" o:ole="">
            <v:imagedata r:id="rId26" o:title=""/>
          </v:shape>
          <o:OLEObject Type="Embed" ProgID="Equation.3" ShapeID="_x0000_i1036" DrawAspect="Content" ObjectID="_1459788850" r:id="rId27"/>
        </w:object>
      </w:r>
    </w:p>
    <w:p w:rsidR="00D17D17" w:rsidRDefault="00D17D1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2C62" w:rsidRPr="00D17D17" w:rsidRDefault="00522C62" w:rsidP="00500E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17D17">
        <w:rPr>
          <w:b/>
          <w:color w:val="000000"/>
          <w:sz w:val="28"/>
          <w:szCs w:val="28"/>
        </w:rPr>
        <w:t xml:space="preserve">Задача </w:t>
      </w:r>
      <w:r w:rsidR="00500E23" w:rsidRPr="00D17D17">
        <w:rPr>
          <w:b/>
          <w:color w:val="000000"/>
          <w:sz w:val="28"/>
          <w:szCs w:val="28"/>
        </w:rPr>
        <w:t>№2</w:t>
      </w:r>
    </w:p>
    <w:p w:rsidR="00522C62" w:rsidRPr="00500E23" w:rsidRDefault="00522C62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В результате совершенствования планировочных решений рабочий экономит свое рабочее время. Это в свою очередь позволяет изготовить дополнительное количество продукции и получить ряд других преимуществ, изложенных в условиях задачи (табл</w:t>
      </w:r>
      <w:r w:rsidR="006C78D8" w:rsidRPr="00500E23">
        <w:rPr>
          <w:color w:val="000000"/>
          <w:sz w:val="28"/>
          <w:szCs w:val="28"/>
        </w:rPr>
        <w:t xml:space="preserve">ица </w:t>
      </w:r>
      <w:r w:rsidRPr="00500E23">
        <w:rPr>
          <w:color w:val="000000"/>
          <w:sz w:val="28"/>
          <w:szCs w:val="28"/>
        </w:rPr>
        <w:t>2)</w:t>
      </w:r>
      <w:r w:rsidR="006C78D8" w:rsidRPr="00500E23">
        <w:rPr>
          <w:color w:val="000000"/>
          <w:sz w:val="28"/>
          <w:szCs w:val="28"/>
        </w:rPr>
        <w:t>.</w:t>
      </w:r>
    </w:p>
    <w:p w:rsidR="00C74B13" w:rsidRPr="00500E23" w:rsidRDefault="00C74B13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2C62" w:rsidRPr="00500E23" w:rsidRDefault="00522C62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 xml:space="preserve">Таблица 2 </w:t>
      </w:r>
      <w:r w:rsidR="00500E23">
        <w:rPr>
          <w:color w:val="000000"/>
          <w:sz w:val="28"/>
          <w:szCs w:val="28"/>
        </w:rPr>
        <w:t>–</w:t>
      </w:r>
      <w:r w:rsidR="00500E23" w:rsidRPr="00500E23">
        <w:rPr>
          <w:color w:val="000000"/>
          <w:sz w:val="28"/>
          <w:szCs w:val="28"/>
        </w:rPr>
        <w:t xml:space="preserve"> </w:t>
      </w:r>
      <w:r w:rsidRPr="00500E23">
        <w:rPr>
          <w:color w:val="000000"/>
          <w:sz w:val="28"/>
          <w:szCs w:val="28"/>
        </w:rPr>
        <w:t>Исходные данные для расчета годовой экономии в результате рационализации планировочных решений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7246"/>
        <w:gridCol w:w="2051"/>
      </w:tblGrid>
      <w:tr w:rsidR="00522C62" w:rsidRPr="00500E23" w:rsidTr="00500E23">
        <w:trPr>
          <w:cantSplit/>
          <w:trHeight w:val="231"/>
          <w:jc w:val="center"/>
        </w:trPr>
        <w:tc>
          <w:tcPr>
            <w:tcW w:w="3897" w:type="pct"/>
            <w:vMerge w:val="restart"/>
          </w:tcPr>
          <w:p w:rsidR="00522C62" w:rsidRPr="00500E23" w:rsidRDefault="00522C6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Исходные данные</w:t>
            </w:r>
          </w:p>
        </w:tc>
        <w:tc>
          <w:tcPr>
            <w:tcW w:w="1103" w:type="pct"/>
          </w:tcPr>
          <w:p w:rsidR="00522C62" w:rsidRPr="00500E23" w:rsidRDefault="00522C6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Варианты</w:t>
            </w:r>
          </w:p>
        </w:tc>
      </w:tr>
      <w:tr w:rsidR="00C74B13" w:rsidRPr="00500E23" w:rsidTr="00500E23">
        <w:trPr>
          <w:cantSplit/>
          <w:trHeight w:val="132"/>
          <w:jc w:val="center"/>
        </w:trPr>
        <w:tc>
          <w:tcPr>
            <w:tcW w:w="3897" w:type="pct"/>
            <w:vMerge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03" w:type="pct"/>
          </w:tcPr>
          <w:p w:rsidR="00C74B13" w:rsidRPr="00500E23" w:rsidRDefault="00244F1C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10</w:t>
            </w:r>
          </w:p>
        </w:tc>
      </w:tr>
      <w:tr w:rsidR="00C74B13" w:rsidRPr="00500E23" w:rsidTr="00D17D17">
        <w:trPr>
          <w:cantSplit/>
          <w:trHeight w:val="322"/>
          <w:jc w:val="center"/>
        </w:trPr>
        <w:tc>
          <w:tcPr>
            <w:tcW w:w="3897" w:type="pct"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1. Перемещение рабочего за выполнение операции, м до и после рационализации</w:t>
            </w:r>
          </w:p>
        </w:tc>
        <w:tc>
          <w:tcPr>
            <w:tcW w:w="1103" w:type="pct"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0E23">
              <w:rPr>
                <w:color w:val="000000"/>
                <w:sz w:val="20"/>
                <w:szCs w:val="22"/>
              </w:rPr>
              <w:t>24/18</w:t>
            </w:r>
          </w:p>
        </w:tc>
      </w:tr>
      <w:tr w:rsidR="00C74B13" w:rsidRPr="00500E23" w:rsidTr="00D17D17">
        <w:trPr>
          <w:cantSplit/>
          <w:trHeight w:val="319"/>
          <w:jc w:val="center"/>
        </w:trPr>
        <w:tc>
          <w:tcPr>
            <w:tcW w:w="3897" w:type="pct"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2. Норма времени на операцию, мин.</w:t>
            </w:r>
          </w:p>
        </w:tc>
        <w:tc>
          <w:tcPr>
            <w:tcW w:w="1103" w:type="pct"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0E23">
              <w:rPr>
                <w:color w:val="000000"/>
                <w:sz w:val="20"/>
                <w:szCs w:val="22"/>
              </w:rPr>
              <w:t>7</w:t>
            </w:r>
          </w:p>
        </w:tc>
      </w:tr>
      <w:tr w:rsidR="00C74B13" w:rsidRPr="00500E23" w:rsidTr="00D17D17">
        <w:trPr>
          <w:cantSplit/>
          <w:trHeight w:val="315"/>
          <w:jc w:val="center"/>
        </w:trPr>
        <w:tc>
          <w:tcPr>
            <w:tcW w:w="3897" w:type="pct"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3. Норматив амортизации площади</w:t>
            </w:r>
            <w:r w:rsidR="00500E23" w:rsidRPr="00500E23">
              <w:rPr>
                <w:color w:val="000000"/>
                <w:sz w:val="20"/>
              </w:rPr>
              <w:t>,</w:t>
            </w:r>
            <w:r w:rsidR="00500E23">
              <w:rPr>
                <w:color w:val="000000"/>
                <w:sz w:val="20"/>
              </w:rPr>
              <w:t xml:space="preserve"> </w:t>
            </w:r>
            <w:r w:rsidR="00500E23" w:rsidRPr="00500E23">
              <w:rPr>
                <w:color w:val="000000"/>
                <w:sz w:val="20"/>
              </w:rPr>
              <w:t>%</w:t>
            </w:r>
          </w:p>
        </w:tc>
        <w:tc>
          <w:tcPr>
            <w:tcW w:w="1103" w:type="pct"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0E23">
              <w:rPr>
                <w:color w:val="000000"/>
                <w:sz w:val="20"/>
                <w:szCs w:val="22"/>
              </w:rPr>
              <w:t>4</w:t>
            </w:r>
          </w:p>
        </w:tc>
      </w:tr>
      <w:tr w:rsidR="00C74B13" w:rsidRPr="00500E23" w:rsidTr="00D17D17">
        <w:trPr>
          <w:cantSplit/>
          <w:trHeight w:val="324"/>
          <w:jc w:val="center"/>
        </w:trPr>
        <w:tc>
          <w:tcPr>
            <w:tcW w:w="3897" w:type="pct"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4. Стоимость 1м</w:t>
            </w:r>
            <w:r w:rsidRPr="00500E23">
              <w:rPr>
                <w:color w:val="000000"/>
                <w:sz w:val="20"/>
                <w:vertAlign w:val="superscript"/>
              </w:rPr>
              <w:t>2</w:t>
            </w:r>
            <w:r w:rsidRPr="00500E23">
              <w:rPr>
                <w:color w:val="000000"/>
                <w:sz w:val="20"/>
              </w:rPr>
              <w:t xml:space="preserve"> производственной площади, т.р.</w:t>
            </w:r>
          </w:p>
        </w:tc>
        <w:tc>
          <w:tcPr>
            <w:tcW w:w="1103" w:type="pct"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0E23">
              <w:rPr>
                <w:color w:val="000000"/>
                <w:sz w:val="20"/>
                <w:szCs w:val="22"/>
              </w:rPr>
              <w:t>10</w:t>
            </w:r>
          </w:p>
        </w:tc>
      </w:tr>
      <w:tr w:rsidR="00C74B13" w:rsidRPr="00500E23" w:rsidTr="00D17D17">
        <w:trPr>
          <w:cantSplit/>
          <w:trHeight w:val="360"/>
          <w:jc w:val="center"/>
        </w:trPr>
        <w:tc>
          <w:tcPr>
            <w:tcW w:w="3897" w:type="pct"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5. Производственная площадь рабочего места, м</w:t>
            </w:r>
            <w:r w:rsidRPr="00500E23">
              <w:rPr>
                <w:color w:val="000000"/>
                <w:sz w:val="20"/>
                <w:vertAlign w:val="superscript"/>
              </w:rPr>
              <w:t>2</w:t>
            </w:r>
            <w:r w:rsidRPr="00500E23">
              <w:rPr>
                <w:color w:val="000000"/>
                <w:sz w:val="20"/>
              </w:rPr>
              <w:t xml:space="preserve"> (до и после мероприятия)</w:t>
            </w:r>
          </w:p>
        </w:tc>
        <w:tc>
          <w:tcPr>
            <w:tcW w:w="1103" w:type="pct"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0E23">
              <w:rPr>
                <w:color w:val="000000"/>
                <w:sz w:val="20"/>
                <w:szCs w:val="22"/>
              </w:rPr>
              <w:t>28/18</w:t>
            </w:r>
          </w:p>
        </w:tc>
      </w:tr>
      <w:tr w:rsidR="00C74B13" w:rsidRPr="00500E23" w:rsidTr="00D17D17">
        <w:trPr>
          <w:cantSplit/>
          <w:trHeight w:val="163"/>
          <w:jc w:val="center"/>
        </w:trPr>
        <w:tc>
          <w:tcPr>
            <w:tcW w:w="3897" w:type="pct"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6. Часовая тарифная ставка рабочего, р.</w:t>
            </w:r>
          </w:p>
        </w:tc>
        <w:tc>
          <w:tcPr>
            <w:tcW w:w="1103" w:type="pct"/>
          </w:tcPr>
          <w:p w:rsidR="00C74B13" w:rsidRPr="00500E23" w:rsidRDefault="00C74B13" w:rsidP="00500E2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0E23">
              <w:rPr>
                <w:color w:val="000000"/>
                <w:sz w:val="20"/>
                <w:szCs w:val="22"/>
              </w:rPr>
              <w:t>20</w:t>
            </w:r>
          </w:p>
        </w:tc>
      </w:tr>
      <w:tr w:rsidR="00522C62" w:rsidRPr="00500E23" w:rsidTr="00D17D17">
        <w:trPr>
          <w:cantSplit/>
          <w:trHeight w:val="352"/>
          <w:jc w:val="center"/>
        </w:trPr>
        <w:tc>
          <w:tcPr>
            <w:tcW w:w="3897" w:type="pct"/>
          </w:tcPr>
          <w:p w:rsidR="00522C62" w:rsidRPr="00500E23" w:rsidRDefault="00522C62" w:rsidP="00500E2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00E23">
              <w:rPr>
                <w:color w:val="000000"/>
                <w:sz w:val="20"/>
              </w:rPr>
              <w:t>7. Эффективный фонд рабочего времени в год, ч</w:t>
            </w:r>
          </w:p>
        </w:tc>
        <w:tc>
          <w:tcPr>
            <w:tcW w:w="1103" w:type="pct"/>
          </w:tcPr>
          <w:p w:rsidR="00522C62" w:rsidRPr="00500E23" w:rsidRDefault="00522C62" w:rsidP="00500E23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0E23">
              <w:rPr>
                <w:color w:val="000000"/>
                <w:sz w:val="20"/>
                <w:szCs w:val="22"/>
              </w:rPr>
              <w:t>2100</w:t>
            </w:r>
          </w:p>
        </w:tc>
      </w:tr>
    </w:tbl>
    <w:p w:rsidR="007F19CB" w:rsidRPr="00500E23" w:rsidRDefault="007F19CB" w:rsidP="00500E23">
      <w:pPr>
        <w:spacing w:line="360" w:lineRule="auto"/>
        <w:ind w:firstLine="709"/>
        <w:jc w:val="both"/>
        <w:rPr>
          <w:color w:val="000000"/>
          <w:sz w:val="28"/>
        </w:rPr>
      </w:pPr>
    </w:p>
    <w:p w:rsidR="007F19CB" w:rsidRPr="00500E23" w:rsidRDefault="007F19CB" w:rsidP="00500E2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Экономия на перемещение рабочего:</w:t>
      </w:r>
    </w:p>
    <w:p w:rsidR="007F19CB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24"/>
          <w:sz w:val="28"/>
          <w:szCs w:val="28"/>
        </w:rPr>
        <w:object w:dxaOrig="2500" w:dyaOrig="620">
          <v:shape id="_x0000_i1037" type="#_x0000_t75" style="width:125.25pt;height:30.75pt" o:ole="">
            <v:imagedata r:id="rId28" o:title=""/>
          </v:shape>
          <o:OLEObject Type="Embed" ProgID="Equation.3" ShapeID="_x0000_i1037" DrawAspect="Content" ObjectID="_1459788851" r:id="rId29"/>
        </w:object>
      </w:r>
    </w:p>
    <w:p w:rsidR="007F19CB" w:rsidRPr="00500E23" w:rsidRDefault="007F19CB" w:rsidP="00500E2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 xml:space="preserve">Экономия нормы времени на </w:t>
      </w:r>
      <w:r w:rsidR="002065E8" w:rsidRPr="00500E23">
        <w:rPr>
          <w:color w:val="000000"/>
          <w:sz w:val="28"/>
          <w:szCs w:val="28"/>
        </w:rPr>
        <w:t>операцию:</w:t>
      </w:r>
    </w:p>
    <w:p w:rsidR="002065E8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24"/>
          <w:sz w:val="28"/>
          <w:szCs w:val="28"/>
        </w:rPr>
        <w:object w:dxaOrig="2340" w:dyaOrig="620">
          <v:shape id="_x0000_i1038" type="#_x0000_t75" style="width:117pt;height:30.75pt" o:ole="">
            <v:imagedata r:id="rId30" o:title=""/>
          </v:shape>
          <o:OLEObject Type="Embed" ProgID="Equation.3" ShapeID="_x0000_i1038" DrawAspect="Content" ObjectID="_1459788852" r:id="rId31"/>
        </w:object>
      </w:r>
    </w:p>
    <w:p w:rsidR="002065E8" w:rsidRPr="00500E23" w:rsidRDefault="00500E23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</w:t>
      </w:r>
      <w:r w:rsidRPr="00500E23">
        <w:rPr>
          <w:color w:val="000000"/>
          <w:sz w:val="28"/>
          <w:szCs w:val="28"/>
        </w:rPr>
        <w:t>мин</w:t>
      </w:r>
      <w:r w:rsidR="002065E8" w:rsidRPr="00500E23">
        <w:rPr>
          <w:color w:val="000000"/>
          <w:sz w:val="28"/>
          <w:szCs w:val="28"/>
        </w:rPr>
        <w:t>. – 1,</w:t>
      </w:r>
      <w:r w:rsidRPr="00500E23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> </w:t>
      </w:r>
      <w:r w:rsidRPr="00500E23">
        <w:rPr>
          <w:color w:val="000000"/>
          <w:sz w:val="28"/>
          <w:szCs w:val="28"/>
        </w:rPr>
        <w:t>мин</w:t>
      </w:r>
      <w:r w:rsidR="002065E8" w:rsidRPr="00500E23">
        <w:rPr>
          <w:color w:val="000000"/>
          <w:sz w:val="28"/>
          <w:szCs w:val="28"/>
        </w:rPr>
        <w:t>. = 5,</w:t>
      </w:r>
      <w:r w:rsidRPr="00500E23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 </w:t>
      </w:r>
      <w:r w:rsidRPr="00500E23">
        <w:rPr>
          <w:color w:val="000000"/>
          <w:sz w:val="28"/>
          <w:szCs w:val="28"/>
        </w:rPr>
        <w:t>мин</w:t>
      </w:r>
      <w:r w:rsidR="002065E8" w:rsidRPr="00500E23">
        <w:rPr>
          <w:color w:val="000000"/>
          <w:sz w:val="28"/>
          <w:szCs w:val="28"/>
        </w:rPr>
        <w:t>. на операцию</w:t>
      </w:r>
    </w:p>
    <w:p w:rsidR="002065E8" w:rsidRPr="00500E23" w:rsidRDefault="002065E8" w:rsidP="00500E2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Экономия стоимости операции:</w:t>
      </w:r>
    </w:p>
    <w:p w:rsidR="002065E8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24"/>
          <w:sz w:val="28"/>
          <w:szCs w:val="28"/>
        </w:rPr>
        <w:object w:dxaOrig="1900" w:dyaOrig="620">
          <v:shape id="_x0000_i1039" type="#_x0000_t75" style="width:95.25pt;height:30.75pt" o:ole="">
            <v:imagedata r:id="rId32" o:title=""/>
          </v:shape>
          <o:OLEObject Type="Embed" ProgID="Equation.3" ShapeID="_x0000_i1039" DrawAspect="Content" ObjectID="_1459788853" r:id="rId33"/>
        </w:object>
      </w:r>
      <w:r w:rsidR="002065E8" w:rsidRPr="00500E23">
        <w:rPr>
          <w:color w:val="000000"/>
          <w:sz w:val="28"/>
          <w:szCs w:val="28"/>
        </w:rPr>
        <w:t xml:space="preserve"> </w:t>
      </w:r>
      <w:r w:rsidR="00500E23">
        <w:rPr>
          <w:color w:val="000000"/>
          <w:sz w:val="28"/>
          <w:szCs w:val="28"/>
        </w:rPr>
        <w:t>–</w:t>
      </w:r>
      <w:r w:rsidR="00500E23" w:rsidRPr="00500E23">
        <w:rPr>
          <w:color w:val="000000"/>
          <w:sz w:val="28"/>
          <w:szCs w:val="28"/>
        </w:rPr>
        <w:t xml:space="preserve"> </w:t>
      </w:r>
      <w:r w:rsidR="002065E8" w:rsidRPr="00500E23">
        <w:rPr>
          <w:color w:val="000000"/>
          <w:sz w:val="28"/>
          <w:szCs w:val="28"/>
        </w:rPr>
        <w:t>стоимость 1 минуты</w:t>
      </w:r>
    </w:p>
    <w:p w:rsidR="000C2582" w:rsidRPr="00500E23" w:rsidRDefault="000C2582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Стоимость операции до рационализации планировочных решений:</w:t>
      </w:r>
    </w:p>
    <w:p w:rsidR="002065E8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10"/>
          <w:sz w:val="28"/>
          <w:szCs w:val="28"/>
        </w:rPr>
        <w:object w:dxaOrig="2700" w:dyaOrig="320">
          <v:shape id="_x0000_i1040" type="#_x0000_t75" style="width:135pt;height:15.75pt" o:ole="">
            <v:imagedata r:id="rId34" o:title=""/>
          </v:shape>
          <o:OLEObject Type="Embed" ProgID="Equation.3" ShapeID="_x0000_i1040" DrawAspect="Content" ObjectID="_1459788854" r:id="rId35"/>
        </w:object>
      </w:r>
    </w:p>
    <w:p w:rsidR="000C2582" w:rsidRPr="00500E23" w:rsidRDefault="000C2582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Стоимость операции после рационализации планировочных решений:</w:t>
      </w:r>
    </w:p>
    <w:p w:rsidR="000C2582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10"/>
          <w:sz w:val="28"/>
          <w:szCs w:val="28"/>
        </w:rPr>
        <w:object w:dxaOrig="2940" w:dyaOrig="320">
          <v:shape id="_x0000_i1041" type="#_x0000_t75" style="width:147pt;height:15.75pt" o:ole="">
            <v:imagedata r:id="rId36" o:title=""/>
          </v:shape>
          <o:OLEObject Type="Embed" ProgID="Equation.3" ShapeID="_x0000_i1041" DrawAspect="Content" ObjectID="_1459788855" r:id="rId37"/>
        </w:object>
      </w:r>
    </w:p>
    <w:p w:rsidR="000C2582" w:rsidRPr="00500E23" w:rsidRDefault="000C2582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Экономия стоимости операции:</w:t>
      </w:r>
    </w:p>
    <w:p w:rsidR="00777795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10"/>
          <w:sz w:val="28"/>
          <w:szCs w:val="28"/>
        </w:rPr>
        <w:object w:dxaOrig="3019" w:dyaOrig="320">
          <v:shape id="_x0000_i1042" type="#_x0000_t75" style="width:150.75pt;height:15.75pt" o:ole="">
            <v:imagedata r:id="rId38" o:title=""/>
          </v:shape>
          <o:OLEObject Type="Embed" ProgID="Equation.3" ShapeID="_x0000_i1042" DrawAspect="Content" ObjectID="_1459788856" r:id="rId39"/>
        </w:object>
      </w:r>
    </w:p>
    <w:p w:rsidR="00777795" w:rsidRPr="00500E23" w:rsidRDefault="00777795" w:rsidP="00500E2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Увеличение производительности труда:</w:t>
      </w:r>
    </w:p>
    <w:p w:rsidR="00777795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6"/>
          <w:sz w:val="28"/>
          <w:szCs w:val="28"/>
        </w:rPr>
        <w:object w:dxaOrig="2900" w:dyaOrig="279">
          <v:shape id="_x0000_i1043" type="#_x0000_t75" style="width:144.75pt;height:14.25pt" o:ole="">
            <v:imagedata r:id="rId40" o:title=""/>
          </v:shape>
          <o:OLEObject Type="Embed" ProgID="Equation.3" ShapeID="_x0000_i1043" DrawAspect="Content" ObjectID="_1459788857" r:id="rId41"/>
        </w:object>
      </w:r>
      <w:r w:rsidR="00777795" w:rsidRPr="00500E23">
        <w:rPr>
          <w:color w:val="000000"/>
          <w:sz w:val="28"/>
          <w:szCs w:val="28"/>
        </w:rPr>
        <w:t xml:space="preserve"> </w:t>
      </w:r>
      <w:r w:rsidR="00500E23">
        <w:rPr>
          <w:color w:val="000000"/>
          <w:sz w:val="28"/>
          <w:szCs w:val="28"/>
        </w:rPr>
        <w:t>–</w:t>
      </w:r>
      <w:r w:rsidR="00500E23" w:rsidRPr="00500E23">
        <w:rPr>
          <w:color w:val="000000"/>
          <w:sz w:val="28"/>
          <w:szCs w:val="28"/>
        </w:rPr>
        <w:t xml:space="preserve"> </w:t>
      </w:r>
      <w:r w:rsidR="00777795" w:rsidRPr="00500E23">
        <w:rPr>
          <w:color w:val="000000"/>
          <w:sz w:val="28"/>
          <w:szCs w:val="28"/>
        </w:rPr>
        <w:t>фонд рабочего времени в минутах</w:t>
      </w:r>
    </w:p>
    <w:p w:rsidR="00777795" w:rsidRPr="00500E23" w:rsidRDefault="00777795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До рационализации планировочных решений:</w:t>
      </w:r>
    </w:p>
    <w:p w:rsidR="00777795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24"/>
          <w:sz w:val="28"/>
          <w:szCs w:val="28"/>
        </w:rPr>
        <w:object w:dxaOrig="3159" w:dyaOrig="620">
          <v:shape id="_x0000_i1044" type="#_x0000_t75" style="width:158.25pt;height:30.75pt" o:ole="">
            <v:imagedata r:id="rId42" o:title=""/>
          </v:shape>
          <o:OLEObject Type="Embed" ProgID="Equation.3" ShapeID="_x0000_i1044" DrawAspect="Content" ObjectID="_1459788858" r:id="rId43"/>
        </w:object>
      </w:r>
    </w:p>
    <w:p w:rsidR="00777795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10"/>
          <w:sz w:val="28"/>
          <w:szCs w:val="28"/>
        </w:rPr>
        <w:object w:dxaOrig="180" w:dyaOrig="340">
          <v:shape id="_x0000_i1045" type="#_x0000_t75" style="width:9pt;height:17.25pt" o:ole="">
            <v:imagedata r:id="rId44" o:title=""/>
          </v:shape>
          <o:OLEObject Type="Embed" ProgID="Equation.3" ShapeID="_x0000_i1045" DrawAspect="Content" ObjectID="_1459788859" r:id="rId45"/>
        </w:object>
      </w:r>
      <w:r w:rsidRPr="00500E23">
        <w:rPr>
          <w:color w:val="000000"/>
          <w:position w:val="-24"/>
          <w:sz w:val="28"/>
          <w:szCs w:val="28"/>
        </w:rPr>
        <w:object w:dxaOrig="2120" w:dyaOrig="620">
          <v:shape id="_x0000_i1046" type="#_x0000_t75" style="width:105.75pt;height:30.75pt" o:ole="">
            <v:imagedata r:id="rId46" o:title=""/>
          </v:shape>
          <o:OLEObject Type="Embed" ProgID="Equation.3" ShapeID="_x0000_i1046" DrawAspect="Content" ObjectID="_1459788860" r:id="rId47"/>
        </w:object>
      </w:r>
    </w:p>
    <w:p w:rsidR="00777795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24"/>
          <w:sz w:val="28"/>
          <w:szCs w:val="28"/>
        </w:rPr>
        <w:object w:dxaOrig="2220" w:dyaOrig="620">
          <v:shape id="_x0000_i1047" type="#_x0000_t75" style="width:111pt;height:30.75pt" o:ole="">
            <v:imagedata r:id="rId48" o:title=""/>
          </v:shape>
          <o:OLEObject Type="Embed" ProgID="Equation.3" ShapeID="_x0000_i1047" DrawAspect="Content" ObjectID="_1459788861" r:id="rId49"/>
        </w:object>
      </w:r>
    </w:p>
    <w:p w:rsidR="009F0457" w:rsidRPr="00500E23" w:rsidRDefault="009F0457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После рационализации планировочных решений:</w:t>
      </w:r>
    </w:p>
    <w:p w:rsidR="009F0457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28"/>
          <w:sz w:val="28"/>
          <w:szCs w:val="28"/>
        </w:rPr>
        <w:object w:dxaOrig="3180" w:dyaOrig="660">
          <v:shape id="_x0000_i1048" type="#_x0000_t75" style="width:159pt;height:33pt" o:ole="">
            <v:imagedata r:id="rId50" o:title=""/>
          </v:shape>
          <o:OLEObject Type="Embed" ProgID="Equation.3" ShapeID="_x0000_i1048" DrawAspect="Content" ObjectID="_1459788862" r:id="rId51"/>
        </w:object>
      </w:r>
    </w:p>
    <w:p w:rsidR="009F0457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24"/>
          <w:sz w:val="28"/>
          <w:szCs w:val="28"/>
        </w:rPr>
        <w:object w:dxaOrig="2160" w:dyaOrig="620">
          <v:shape id="_x0000_i1049" type="#_x0000_t75" style="width:108pt;height:30.75pt" o:ole="">
            <v:imagedata r:id="rId52" o:title=""/>
          </v:shape>
          <o:OLEObject Type="Embed" ProgID="Equation.3" ShapeID="_x0000_i1049" DrawAspect="Content" ObjectID="_1459788863" r:id="rId53"/>
        </w:object>
      </w:r>
    </w:p>
    <w:p w:rsidR="000C2582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24"/>
          <w:sz w:val="28"/>
          <w:szCs w:val="28"/>
        </w:rPr>
        <w:object w:dxaOrig="2340" w:dyaOrig="620">
          <v:shape id="_x0000_i1050" type="#_x0000_t75" style="width:117pt;height:30.75pt" o:ole="">
            <v:imagedata r:id="rId54" o:title=""/>
          </v:shape>
          <o:OLEObject Type="Embed" ProgID="Equation.3" ShapeID="_x0000_i1050" DrawAspect="Content" ObjectID="_1459788864" r:id="rId55"/>
        </w:object>
      </w:r>
    </w:p>
    <w:p w:rsidR="00143764" w:rsidRPr="00500E23" w:rsidRDefault="00143764" w:rsidP="00500E2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Уменьшение амортизационных отчислений:</w:t>
      </w:r>
    </w:p>
    <w:p w:rsidR="00143764" w:rsidRPr="00500E23" w:rsidRDefault="00143764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sz w:val="28"/>
          <w:szCs w:val="28"/>
        </w:rPr>
        <w:t>До рационализации планировочных решений:</w:t>
      </w:r>
    </w:p>
    <w:p w:rsidR="00143764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24"/>
          <w:sz w:val="28"/>
          <w:szCs w:val="28"/>
        </w:rPr>
        <w:object w:dxaOrig="3500" w:dyaOrig="660">
          <v:shape id="_x0000_i1051" type="#_x0000_t75" style="width:174.75pt;height:33pt" o:ole="">
            <v:imagedata r:id="rId56" o:title=""/>
          </v:shape>
          <o:OLEObject Type="Embed" ProgID="Equation.3" ShapeID="_x0000_i1051" DrawAspect="Content" ObjectID="_1459788865" r:id="rId57"/>
        </w:object>
      </w:r>
    </w:p>
    <w:p w:rsidR="0091581D" w:rsidRPr="00500E23" w:rsidRDefault="006F6460" w:rsidP="00500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E23">
        <w:rPr>
          <w:color w:val="000000"/>
          <w:position w:val="-24"/>
          <w:sz w:val="28"/>
          <w:szCs w:val="28"/>
        </w:rPr>
        <w:object w:dxaOrig="3379" w:dyaOrig="660">
          <v:shape id="_x0000_i1052" type="#_x0000_t75" style="width:168.75pt;height:33pt" o:ole="">
            <v:imagedata r:id="rId58" o:title=""/>
          </v:shape>
          <o:OLEObject Type="Embed" ProgID="Equation.3" ShapeID="_x0000_i1052" DrawAspect="Content" ObjectID="_1459788866" r:id="rId59"/>
        </w:object>
      </w:r>
      <w:bookmarkStart w:id="0" w:name="_GoBack"/>
      <w:bookmarkEnd w:id="0"/>
    </w:p>
    <w:sectPr w:rsidR="0091581D" w:rsidRPr="00500E23" w:rsidSect="00500E23">
      <w:footerReference w:type="default" r:id="rId60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892" w:rsidRDefault="00B15892">
      <w:r>
        <w:separator/>
      </w:r>
    </w:p>
  </w:endnote>
  <w:endnote w:type="continuationSeparator" w:id="0">
    <w:p w:rsidR="00B15892" w:rsidRDefault="00B1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92" w:rsidRDefault="00B15892" w:rsidP="007A3863">
    <w:pPr>
      <w:pStyle w:val="a8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46376">
      <w:rPr>
        <w:rStyle w:val="a9"/>
        <w:noProof/>
      </w:rPr>
      <w:t>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892" w:rsidRDefault="00B15892">
      <w:r>
        <w:separator/>
      </w:r>
    </w:p>
  </w:footnote>
  <w:footnote w:type="continuationSeparator" w:id="0">
    <w:p w:rsidR="00B15892" w:rsidRDefault="00B1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</w:abstractNum>
  <w:abstractNum w:abstractNumId="1">
    <w:nsid w:val="014736B8"/>
    <w:multiLevelType w:val="hybridMultilevel"/>
    <w:tmpl w:val="D5B8A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16607D"/>
    <w:multiLevelType w:val="multilevel"/>
    <w:tmpl w:val="17A8F1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0524427"/>
    <w:multiLevelType w:val="hybridMultilevel"/>
    <w:tmpl w:val="AC3AB466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ED9E5D32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23"/>
        </w:tabs>
        <w:ind w:left="2623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>
    <w:nsid w:val="1FDD1198"/>
    <w:multiLevelType w:val="multilevel"/>
    <w:tmpl w:val="A70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4C2BC2"/>
    <w:multiLevelType w:val="hybridMultilevel"/>
    <w:tmpl w:val="BFA49F5E"/>
    <w:lvl w:ilvl="0" w:tplc="3670C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01121D"/>
    <w:multiLevelType w:val="hybridMultilevel"/>
    <w:tmpl w:val="3F9234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ED9E5D32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391A5937"/>
    <w:multiLevelType w:val="hybridMultilevel"/>
    <w:tmpl w:val="D89A1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ED9E5D32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3D9F4A34"/>
    <w:multiLevelType w:val="hybridMultilevel"/>
    <w:tmpl w:val="E610B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4B0991"/>
    <w:multiLevelType w:val="multilevel"/>
    <w:tmpl w:val="EA008BC6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623"/>
        </w:tabs>
        <w:ind w:left="262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0">
    <w:nsid w:val="45127F60"/>
    <w:multiLevelType w:val="hybridMultilevel"/>
    <w:tmpl w:val="4FB65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A30686"/>
    <w:multiLevelType w:val="multilevel"/>
    <w:tmpl w:val="D5B8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A568E3"/>
    <w:multiLevelType w:val="hybridMultilevel"/>
    <w:tmpl w:val="55367BC2"/>
    <w:lvl w:ilvl="0" w:tplc="C2A83B3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CFE41A3"/>
    <w:multiLevelType w:val="multilevel"/>
    <w:tmpl w:val="3C38B20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623"/>
        </w:tabs>
        <w:ind w:left="262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4">
    <w:nsid w:val="61A4278C"/>
    <w:multiLevelType w:val="hybridMultilevel"/>
    <w:tmpl w:val="B95EE698"/>
    <w:lvl w:ilvl="0" w:tplc="3670C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E43C22"/>
    <w:multiLevelType w:val="hybridMultilevel"/>
    <w:tmpl w:val="A70E2E98"/>
    <w:lvl w:ilvl="0" w:tplc="3670C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04728E"/>
    <w:multiLevelType w:val="hybridMultilevel"/>
    <w:tmpl w:val="338A97BA"/>
    <w:lvl w:ilvl="0" w:tplc="ED9E5D32">
      <w:start w:val="1"/>
      <w:numFmt w:val="bullet"/>
      <w:lvlText w:val=""/>
      <w:lvlJc w:val="left"/>
      <w:pPr>
        <w:tabs>
          <w:tab w:val="num" w:pos="2262"/>
        </w:tabs>
        <w:ind w:left="2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66675CAC"/>
    <w:multiLevelType w:val="hybridMultilevel"/>
    <w:tmpl w:val="06C2BE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ED9E5D32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67F73759"/>
    <w:multiLevelType w:val="hybridMultilevel"/>
    <w:tmpl w:val="0366BF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ED9E5D32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766E3212"/>
    <w:multiLevelType w:val="hybridMultilevel"/>
    <w:tmpl w:val="17A8F1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7B7F0C58"/>
    <w:multiLevelType w:val="multilevel"/>
    <w:tmpl w:val="17A8F1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0"/>
  </w:num>
  <w:num w:numId="5">
    <w:abstractNumId w:val="14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9"/>
  </w:num>
  <w:num w:numId="13">
    <w:abstractNumId w:val="19"/>
  </w:num>
  <w:num w:numId="14">
    <w:abstractNumId w:val="13"/>
  </w:num>
  <w:num w:numId="15">
    <w:abstractNumId w:val="2"/>
  </w:num>
  <w:num w:numId="16">
    <w:abstractNumId w:val="17"/>
  </w:num>
  <w:num w:numId="17">
    <w:abstractNumId w:val="20"/>
  </w:num>
  <w:num w:numId="18">
    <w:abstractNumId w:val="7"/>
  </w:num>
  <w:num w:numId="19">
    <w:abstractNumId w:val="6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457"/>
    <w:rsid w:val="00002068"/>
    <w:rsid w:val="00045EF0"/>
    <w:rsid w:val="00051D6F"/>
    <w:rsid w:val="0007098F"/>
    <w:rsid w:val="000A28EF"/>
    <w:rsid w:val="000B40C9"/>
    <w:rsid w:val="000B6F2E"/>
    <w:rsid w:val="000C2582"/>
    <w:rsid w:val="000C6F1D"/>
    <w:rsid w:val="00102393"/>
    <w:rsid w:val="00126C1E"/>
    <w:rsid w:val="001407A8"/>
    <w:rsid w:val="00143764"/>
    <w:rsid w:val="00171B97"/>
    <w:rsid w:val="001E420F"/>
    <w:rsid w:val="002065E8"/>
    <w:rsid w:val="002407A4"/>
    <w:rsid w:val="00244F1C"/>
    <w:rsid w:val="00245A3C"/>
    <w:rsid w:val="002524B2"/>
    <w:rsid w:val="002723C7"/>
    <w:rsid w:val="002A31C5"/>
    <w:rsid w:val="002A5B52"/>
    <w:rsid w:val="002C126B"/>
    <w:rsid w:val="002C3A47"/>
    <w:rsid w:val="00357AEB"/>
    <w:rsid w:val="00374C3B"/>
    <w:rsid w:val="0039027D"/>
    <w:rsid w:val="00391EB9"/>
    <w:rsid w:val="003B30AE"/>
    <w:rsid w:val="003F5273"/>
    <w:rsid w:val="00453A04"/>
    <w:rsid w:val="00461536"/>
    <w:rsid w:val="00462327"/>
    <w:rsid w:val="004770B2"/>
    <w:rsid w:val="004910E6"/>
    <w:rsid w:val="004A0222"/>
    <w:rsid w:val="004A3C7A"/>
    <w:rsid w:val="004A58D9"/>
    <w:rsid w:val="004D1E4B"/>
    <w:rsid w:val="004E67D3"/>
    <w:rsid w:val="00500E23"/>
    <w:rsid w:val="00502456"/>
    <w:rsid w:val="00516EF3"/>
    <w:rsid w:val="00517364"/>
    <w:rsid w:val="00522C62"/>
    <w:rsid w:val="00547804"/>
    <w:rsid w:val="00571BBF"/>
    <w:rsid w:val="005819E9"/>
    <w:rsid w:val="005A0C16"/>
    <w:rsid w:val="005B2B70"/>
    <w:rsid w:val="00601D34"/>
    <w:rsid w:val="00611CB4"/>
    <w:rsid w:val="00682348"/>
    <w:rsid w:val="00683A2B"/>
    <w:rsid w:val="0068532B"/>
    <w:rsid w:val="006A5687"/>
    <w:rsid w:val="006C0F14"/>
    <w:rsid w:val="006C6BA6"/>
    <w:rsid w:val="006C78D8"/>
    <w:rsid w:val="006E20BA"/>
    <w:rsid w:val="006F2078"/>
    <w:rsid w:val="006F6460"/>
    <w:rsid w:val="00705D1C"/>
    <w:rsid w:val="0071392A"/>
    <w:rsid w:val="00735930"/>
    <w:rsid w:val="00742299"/>
    <w:rsid w:val="00744850"/>
    <w:rsid w:val="00761366"/>
    <w:rsid w:val="00775285"/>
    <w:rsid w:val="00777795"/>
    <w:rsid w:val="007826B5"/>
    <w:rsid w:val="007864FD"/>
    <w:rsid w:val="007A02F7"/>
    <w:rsid w:val="007A3863"/>
    <w:rsid w:val="007B26B2"/>
    <w:rsid w:val="007F19CB"/>
    <w:rsid w:val="008208E7"/>
    <w:rsid w:val="0082322E"/>
    <w:rsid w:val="0082687E"/>
    <w:rsid w:val="00857F18"/>
    <w:rsid w:val="00876981"/>
    <w:rsid w:val="008D1204"/>
    <w:rsid w:val="00902520"/>
    <w:rsid w:val="00904345"/>
    <w:rsid w:val="0091581D"/>
    <w:rsid w:val="0091722B"/>
    <w:rsid w:val="00946376"/>
    <w:rsid w:val="00964F4D"/>
    <w:rsid w:val="00967229"/>
    <w:rsid w:val="009D676C"/>
    <w:rsid w:val="009D751B"/>
    <w:rsid w:val="009D7CB6"/>
    <w:rsid w:val="009F0457"/>
    <w:rsid w:val="00A07FAE"/>
    <w:rsid w:val="00A237E5"/>
    <w:rsid w:val="00A26035"/>
    <w:rsid w:val="00A54FA8"/>
    <w:rsid w:val="00A57B76"/>
    <w:rsid w:val="00A611AF"/>
    <w:rsid w:val="00A65CEE"/>
    <w:rsid w:val="00A70358"/>
    <w:rsid w:val="00A74B5E"/>
    <w:rsid w:val="00A77EC8"/>
    <w:rsid w:val="00A80BC0"/>
    <w:rsid w:val="00A918EF"/>
    <w:rsid w:val="00AA1E01"/>
    <w:rsid w:val="00AA53D7"/>
    <w:rsid w:val="00AC514D"/>
    <w:rsid w:val="00AC53C7"/>
    <w:rsid w:val="00AD571E"/>
    <w:rsid w:val="00AE1555"/>
    <w:rsid w:val="00AF12EB"/>
    <w:rsid w:val="00B05A4E"/>
    <w:rsid w:val="00B15892"/>
    <w:rsid w:val="00B17661"/>
    <w:rsid w:val="00B9428E"/>
    <w:rsid w:val="00BA1777"/>
    <w:rsid w:val="00BE63D0"/>
    <w:rsid w:val="00C0441F"/>
    <w:rsid w:val="00C74B13"/>
    <w:rsid w:val="00C76D1D"/>
    <w:rsid w:val="00CB37F1"/>
    <w:rsid w:val="00CB706A"/>
    <w:rsid w:val="00CD0372"/>
    <w:rsid w:val="00CD3882"/>
    <w:rsid w:val="00CE6613"/>
    <w:rsid w:val="00CE7185"/>
    <w:rsid w:val="00CF2E0A"/>
    <w:rsid w:val="00CF36D6"/>
    <w:rsid w:val="00D17D17"/>
    <w:rsid w:val="00D50344"/>
    <w:rsid w:val="00D82457"/>
    <w:rsid w:val="00D907C1"/>
    <w:rsid w:val="00D93721"/>
    <w:rsid w:val="00DC779E"/>
    <w:rsid w:val="00DE4D40"/>
    <w:rsid w:val="00DE4E86"/>
    <w:rsid w:val="00E913AC"/>
    <w:rsid w:val="00EF5B95"/>
    <w:rsid w:val="00F060B8"/>
    <w:rsid w:val="00F37E8A"/>
    <w:rsid w:val="00F42E4D"/>
    <w:rsid w:val="00F442BF"/>
    <w:rsid w:val="00F50A0B"/>
    <w:rsid w:val="00F5515D"/>
    <w:rsid w:val="00F65DBE"/>
    <w:rsid w:val="00F75038"/>
    <w:rsid w:val="00F94941"/>
    <w:rsid w:val="00F96A71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D670ECE3-77F8-4712-9AB4-0CA71571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7A4"/>
    <w:pPr>
      <w:spacing w:before="100" w:beforeAutospacing="1" w:after="100" w:afterAutospacing="1"/>
    </w:pPr>
  </w:style>
  <w:style w:type="character" w:styleId="a4">
    <w:name w:val="Hyperlink"/>
    <w:basedOn w:val="a0"/>
    <w:rsid w:val="002407A4"/>
    <w:rPr>
      <w:rFonts w:cs="Times New Roman"/>
      <w:color w:val="0000FF"/>
      <w:u w:val="single"/>
    </w:rPr>
  </w:style>
  <w:style w:type="paragraph" w:styleId="a5">
    <w:name w:val="Title"/>
    <w:basedOn w:val="a"/>
    <w:next w:val="a6"/>
    <w:qFormat/>
    <w:rsid w:val="00B05A4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hAnsi="Arial" w:cs="Tahoma"/>
      <w:sz w:val="28"/>
      <w:szCs w:val="28"/>
      <w:lang w:eastAsia="zh-CN"/>
    </w:rPr>
  </w:style>
  <w:style w:type="paragraph" w:styleId="a6">
    <w:name w:val="Body Text"/>
    <w:basedOn w:val="a"/>
    <w:rsid w:val="00B05A4E"/>
    <w:pPr>
      <w:spacing w:after="120"/>
    </w:pPr>
  </w:style>
  <w:style w:type="paragraph" w:styleId="a7">
    <w:name w:val="header"/>
    <w:basedOn w:val="a"/>
    <w:rsid w:val="007A3863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A386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A3863"/>
    <w:rPr>
      <w:rFonts w:cs="Times New Roman"/>
    </w:rPr>
  </w:style>
  <w:style w:type="table" w:styleId="aa">
    <w:name w:val="Table Grid"/>
    <w:basedOn w:val="a1"/>
    <w:rsid w:val="00964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26C1E"/>
    <w:pPr>
      <w:spacing w:after="120"/>
      <w:ind w:left="283"/>
    </w:pPr>
  </w:style>
  <w:style w:type="character" w:styleId="ac">
    <w:name w:val="Strong"/>
    <w:basedOn w:val="a0"/>
    <w:qFormat/>
    <w:rsid w:val="00126C1E"/>
    <w:rPr>
      <w:rFonts w:cs="Times New Roman"/>
      <w:b/>
      <w:bCs/>
    </w:rPr>
  </w:style>
  <w:style w:type="character" w:styleId="ad">
    <w:name w:val="Emphasis"/>
    <w:basedOn w:val="a0"/>
    <w:qFormat/>
    <w:rsid w:val="00126C1E"/>
    <w:rPr>
      <w:rFonts w:cs="Times New Roman"/>
      <w:i/>
      <w:iCs/>
    </w:rPr>
  </w:style>
  <w:style w:type="table" w:styleId="1">
    <w:name w:val="Table Grid 1"/>
    <w:basedOn w:val="a1"/>
    <w:rsid w:val="00500E2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Сталь 10 </vt:lpstr>
    </vt:vector>
  </TitlesOfParts>
  <Company>MoBIL GROUP</Company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Сталь 10 </dc:title>
  <dc:subject/>
  <dc:creator>Богиня</dc:creator>
  <cp:keywords/>
  <dc:description/>
  <cp:lastModifiedBy>admin</cp:lastModifiedBy>
  <cp:revision>2</cp:revision>
  <dcterms:created xsi:type="dcterms:W3CDTF">2014-04-23T17:07:00Z</dcterms:created>
  <dcterms:modified xsi:type="dcterms:W3CDTF">2014-04-23T17:07:00Z</dcterms:modified>
</cp:coreProperties>
</file>