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DF" w:rsidRPr="0071263B" w:rsidRDefault="00A70BDF" w:rsidP="0071263B">
      <w:pPr>
        <w:widowControl w:val="0"/>
        <w:rPr>
          <w:b/>
          <w:sz w:val="28"/>
          <w:szCs w:val="28"/>
        </w:rPr>
      </w:pPr>
      <w:r w:rsidRPr="0071263B">
        <w:rPr>
          <w:b/>
          <w:sz w:val="28"/>
          <w:szCs w:val="28"/>
        </w:rPr>
        <w:t>Человек как субстрат культуры и как латентная личность</w:t>
      </w:r>
    </w:p>
    <w:p w:rsidR="00665E82" w:rsidRPr="0071263B" w:rsidRDefault="00665E82" w:rsidP="0071263B">
      <w:pPr>
        <w:widowControl w:val="0"/>
        <w:rPr>
          <w:b/>
          <w:sz w:val="28"/>
          <w:szCs w:val="28"/>
        </w:rPr>
      </w:pPr>
    </w:p>
    <w:p w:rsidR="00EA3B1F" w:rsidRPr="0071263B" w:rsidRDefault="00BF255F" w:rsidP="0071263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263B">
        <w:rPr>
          <w:sz w:val="28"/>
          <w:szCs w:val="28"/>
        </w:rPr>
        <w:t>Проблемы человека и личности занимают в системе современного научного знания одно из центральных мест.</w:t>
      </w:r>
      <w:r w:rsidR="007C0904" w:rsidRPr="0071263B">
        <w:rPr>
          <w:sz w:val="28"/>
          <w:szCs w:val="28"/>
        </w:rPr>
        <w:t xml:space="preserve"> </w:t>
      </w:r>
      <w:r w:rsidR="00AF404B" w:rsidRPr="0071263B">
        <w:rPr>
          <w:sz w:val="28"/>
          <w:szCs w:val="28"/>
        </w:rPr>
        <w:t xml:space="preserve">В современной </w:t>
      </w:r>
      <w:r w:rsidR="00AF404B" w:rsidRPr="0071263B">
        <w:rPr>
          <w:iCs/>
          <w:sz w:val="28"/>
          <w:szCs w:val="28"/>
        </w:rPr>
        <w:t>науке</w:t>
      </w:r>
      <w:r w:rsidR="00AF404B" w:rsidRPr="0071263B">
        <w:rPr>
          <w:i/>
          <w:iCs/>
          <w:sz w:val="28"/>
          <w:szCs w:val="28"/>
        </w:rPr>
        <w:t xml:space="preserve"> </w:t>
      </w:r>
      <w:r w:rsidR="00AF404B" w:rsidRPr="0071263B">
        <w:rPr>
          <w:sz w:val="28"/>
          <w:szCs w:val="28"/>
        </w:rPr>
        <w:t xml:space="preserve">традиционно сложилось </w:t>
      </w:r>
      <w:r w:rsidR="007C0904" w:rsidRPr="0071263B">
        <w:rPr>
          <w:sz w:val="28"/>
          <w:szCs w:val="28"/>
        </w:rPr>
        <w:t>«</w:t>
      </w:r>
      <w:r w:rsidR="00AF404B" w:rsidRPr="0071263B">
        <w:rPr>
          <w:sz w:val="28"/>
          <w:szCs w:val="28"/>
        </w:rPr>
        <w:t>разделение труда</w:t>
      </w:r>
      <w:r w:rsidR="007C0904" w:rsidRPr="0071263B">
        <w:rPr>
          <w:sz w:val="28"/>
          <w:szCs w:val="28"/>
        </w:rPr>
        <w:t>»</w:t>
      </w:r>
      <w:r w:rsidR="00AF404B" w:rsidRPr="0071263B">
        <w:rPr>
          <w:sz w:val="28"/>
          <w:szCs w:val="28"/>
        </w:rPr>
        <w:t xml:space="preserve"> между естественными и социальными дисциплинами: первые занимаются изучением человека как биологического, природного существа, вторые — как общественного (социального). </w:t>
      </w:r>
    </w:p>
    <w:p w:rsidR="00EA3B1F" w:rsidRPr="0071263B" w:rsidRDefault="007C0904" w:rsidP="0071263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263B">
        <w:rPr>
          <w:sz w:val="28"/>
          <w:szCs w:val="28"/>
        </w:rPr>
        <w:t>Среди научных дисциплин, внесших наибольший вклад в исследование социальной природы человека, особо следует выделить социальную (культурную) антропологию, психологию, в том числе социальную психологию и социологию. Каждая из них имеет свой подход к человеку, определяемый ее предметной спецификой и методологией исследования.</w:t>
      </w:r>
      <w:r w:rsidR="00357DD7" w:rsidRPr="0071263B">
        <w:rPr>
          <w:sz w:val="28"/>
          <w:szCs w:val="28"/>
        </w:rPr>
        <w:t xml:space="preserve"> </w:t>
      </w:r>
    </w:p>
    <w:p w:rsidR="00357DD7" w:rsidRPr="0071263B" w:rsidRDefault="00357DD7" w:rsidP="0071263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263B">
        <w:rPr>
          <w:sz w:val="28"/>
          <w:szCs w:val="28"/>
        </w:rPr>
        <w:t>Принципиальное различие между указанными подходами состоит в следующем: антропологический подход ориентирован с самого начала на изучение природы «родового человека» и тех жизненных форм, которые выражены в культуре как универсальном и специфически человеческом способе существования и развития социума; психологический анализ человека обращается к изучению его «внутреннего мира», охватывающего совокупность эмоций, чувств, познавательных и иных психических процессов; социологический подход направлен в свою очередь на исследование человека как личности и тех институциональных форм, которые представлены в системе его отношений с социальной средой.</w:t>
      </w:r>
    </w:p>
    <w:p w:rsidR="0071263B" w:rsidRDefault="00AF404B" w:rsidP="0071263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263B">
        <w:rPr>
          <w:sz w:val="28"/>
          <w:szCs w:val="28"/>
        </w:rPr>
        <w:t xml:space="preserve">Но существует область научного знания, в которой данное различие теряет смысл, уступая место комплексному взгляду на природу человека. Речь идет об </w:t>
      </w:r>
      <w:r w:rsidRPr="0071263B">
        <w:rPr>
          <w:b/>
          <w:iCs/>
          <w:sz w:val="28"/>
          <w:szCs w:val="28"/>
        </w:rPr>
        <w:t>антропологии</w:t>
      </w:r>
      <w:r w:rsidRPr="0071263B">
        <w:rPr>
          <w:sz w:val="28"/>
          <w:szCs w:val="28"/>
        </w:rPr>
        <w:t xml:space="preserve">, </w:t>
      </w:r>
      <w:r w:rsidR="00357DD7" w:rsidRPr="0071263B">
        <w:rPr>
          <w:sz w:val="28"/>
          <w:szCs w:val="28"/>
        </w:rPr>
        <w:t>одна из немногих наук о человеке, объединяющая в своей структуре компоненты естественных и социально-гуманитарных наук; антропологический взгляд на человека отличается целостностью и комплексным подходом.</w:t>
      </w:r>
      <w:r w:rsidRPr="0071263B">
        <w:rPr>
          <w:sz w:val="28"/>
          <w:szCs w:val="28"/>
        </w:rPr>
        <w:t xml:space="preserve"> </w:t>
      </w:r>
    </w:p>
    <w:p w:rsidR="0071263B" w:rsidRDefault="007126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404B" w:rsidRPr="0071263B" w:rsidRDefault="00AF404B" w:rsidP="0071263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  <w:r w:rsidRPr="0071263B">
        <w:rPr>
          <w:sz w:val="28"/>
          <w:szCs w:val="28"/>
        </w:rPr>
        <w:t xml:space="preserve">В целом различие исследовательских подходов в </w:t>
      </w:r>
      <w:r w:rsidR="00357DD7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основных</w:t>
      </w:r>
      <w:r w:rsidR="00357DD7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науках, изучающих человека, можно представить в следующем виде (</w:t>
      </w:r>
      <w:r w:rsidR="00357DD7" w:rsidRPr="0071263B">
        <w:rPr>
          <w:sz w:val="28"/>
          <w:szCs w:val="28"/>
        </w:rPr>
        <w:t>см.</w:t>
      </w:r>
      <w:r w:rsidRPr="0071263B">
        <w:rPr>
          <w:sz w:val="28"/>
          <w:szCs w:val="28"/>
        </w:rPr>
        <w:t>табл.).</w:t>
      </w:r>
      <w:r w:rsidR="00357DD7" w:rsidRPr="0071263B">
        <w:rPr>
          <w:rStyle w:val="a7"/>
          <w:sz w:val="28"/>
          <w:szCs w:val="28"/>
        </w:rPr>
        <w:footnoteReference w:id="1"/>
      </w:r>
      <w:r w:rsidRPr="0071263B">
        <w:rPr>
          <w:sz w:val="28"/>
          <w:szCs w:val="28"/>
        </w:rPr>
        <w:t xml:space="preserve"> </w:t>
      </w:r>
    </w:p>
    <w:p w:rsidR="00F94D49" w:rsidRPr="0071263B" w:rsidRDefault="00F94D49" w:rsidP="0071263B">
      <w:pPr>
        <w:pStyle w:val="a3"/>
        <w:widowControl w:val="0"/>
        <w:spacing w:before="0" w:beforeAutospacing="0" w:after="0" w:afterAutospacing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8"/>
        <w:gridCol w:w="1510"/>
        <w:gridCol w:w="2335"/>
        <w:gridCol w:w="1797"/>
        <w:gridCol w:w="1970"/>
      </w:tblGrid>
      <w:tr w:rsidR="00EA3B1F" w:rsidRPr="009C4E7F" w:rsidTr="009C4E7F">
        <w:tc>
          <w:tcPr>
            <w:tcW w:w="1049" w:type="pct"/>
            <w:vMerge w:val="restart"/>
            <w:shd w:val="clear" w:color="auto" w:fill="auto"/>
            <w:vAlign w:val="center"/>
          </w:tcPr>
          <w:p w:rsidR="00EA3B1F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bCs/>
                <w:sz w:val="20"/>
                <w:szCs w:val="20"/>
              </w:rPr>
              <w:t>Основные параметры научных подходов</w:t>
            </w:r>
          </w:p>
        </w:tc>
        <w:tc>
          <w:tcPr>
            <w:tcW w:w="2061" w:type="pct"/>
            <w:gridSpan w:val="2"/>
            <w:shd w:val="clear" w:color="auto" w:fill="auto"/>
            <w:vAlign w:val="center"/>
          </w:tcPr>
          <w:p w:rsidR="00AF404B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bCs/>
                <w:sz w:val="20"/>
                <w:szCs w:val="20"/>
              </w:rPr>
              <w:t>Антропология</w:t>
            </w:r>
          </w:p>
        </w:tc>
        <w:tc>
          <w:tcPr>
            <w:tcW w:w="902" w:type="pct"/>
            <w:vMerge w:val="restart"/>
            <w:shd w:val="clear" w:color="auto" w:fill="auto"/>
            <w:vAlign w:val="center"/>
          </w:tcPr>
          <w:p w:rsidR="00AF404B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bCs/>
                <w:sz w:val="20"/>
                <w:szCs w:val="20"/>
              </w:rPr>
              <w:t>Психология</w:t>
            </w:r>
          </w:p>
        </w:tc>
        <w:tc>
          <w:tcPr>
            <w:tcW w:w="988" w:type="pct"/>
            <w:vMerge w:val="restart"/>
            <w:shd w:val="clear" w:color="auto" w:fill="auto"/>
            <w:vAlign w:val="center"/>
          </w:tcPr>
          <w:p w:rsidR="00AF404B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bCs/>
                <w:sz w:val="20"/>
                <w:szCs w:val="20"/>
              </w:rPr>
              <w:t>Социология</w:t>
            </w:r>
          </w:p>
        </w:tc>
      </w:tr>
      <w:tr w:rsidR="00EA3B1F" w:rsidRPr="009C4E7F" w:rsidTr="009C4E7F">
        <w:tc>
          <w:tcPr>
            <w:tcW w:w="1049" w:type="pct"/>
            <w:vMerge/>
            <w:shd w:val="clear" w:color="auto" w:fill="auto"/>
            <w:vAlign w:val="center"/>
          </w:tcPr>
          <w:p w:rsidR="00EA3B1F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815" w:type="pct"/>
            <w:shd w:val="clear" w:color="auto" w:fill="auto"/>
            <w:vAlign w:val="center"/>
          </w:tcPr>
          <w:p w:rsidR="00AF404B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bCs/>
                <w:sz w:val="20"/>
                <w:szCs w:val="20"/>
              </w:rPr>
              <w:t>Биологическая</w:t>
            </w:r>
          </w:p>
        </w:tc>
        <w:tc>
          <w:tcPr>
            <w:tcW w:w="1246" w:type="pct"/>
            <w:shd w:val="clear" w:color="auto" w:fill="auto"/>
            <w:vAlign w:val="center"/>
          </w:tcPr>
          <w:p w:rsidR="00AF404B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bCs/>
                <w:sz w:val="20"/>
                <w:szCs w:val="20"/>
              </w:rPr>
              <w:t>Социальная (культурная)</w:t>
            </w:r>
          </w:p>
        </w:tc>
        <w:tc>
          <w:tcPr>
            <w:tcW w:w="902" w:type="pct"/>
            <w:vMerge/>
            <w:shd w:val="clear" w:color="auto" w:fill="auto"/>
            <w:vAlign w:val="center"/>
          </w:tcPr>
          <w:p w:rsidR="00EA3B1F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88" w:type="pct"/>
            <w:vMerge/>
            <w:shd w:val="clear" w:color="auto" w:fill="auto"/>
            <w:vAlign w:val="center"/>
          </w:tcPr>
          <w:p w:rsidR="00EA3B1F" w:rsidRPr="009C4E7F" w:rsidRDefault="00EA3B1F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357DD7" w:rsidRPr="009C4E7F" w:rsidTr="009C4E7F">
        <w:tc>
          <w:tcPr>
            <w:tcW w:w="1049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Объект изучения</w:t>
            </w:r>
          </w:p>
        </w:tc>
        <w:tc>
          <w:tcPr>
            <w:tcW w:w="815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 xml:space="preserve">Человек как </w:t>
            </w:r>
            <w:r w:rsidR="0071263B" w:rsidRPr="009C4E7F">
              <w:rPr>
                <w:sz w:val="20"/>
                <w:szCs w:val="20"/>
              </w:rPr>
              <w:t xml:space="preserve"> </w:t>
            </w:r>
            <w:r w:rsidRPr="009C4E7F">
              <w:rPr>
                <w:sz w:val="20"/>
                <w:szCs w:val="20"/>
              </w:rPr>
              <w:t>биологический вид</w:t>
            </w:r>
          </w:p>
        </w:tc>
        <w:tc>
          <w:tcPr>
            <w:tcW w:w="1246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Человек как субъект культуры и представитель общности или этноса</w:t>
            </w:r>
          </w:p>
        </w:tc>
        <w:tc>
          <w:tcPr>
            <w:tcW w:w="902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Человек как личность и индивидуальность (носитель психических качеств)</w:t>
            </w:r>
          </w:p>
        </w:tc>
        <w:tc>
          <w:tcPr>
            <w:tcW w:w="988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 xml:space="preserve">Человек как </w:t>
            </w:r>
            <w:r w:rsidR="0071263B" w:rsidRPr="009C4E7F">
              <w:rPr>
                <w:sz w:val="20"/>
                <w:szCs w:val="20"/>
              </w:rPr>
              <w:t xml:space="preserve"> </w:t>
            </w:r>
            <w:r w:rsidRPr="009C4E7F">
              <w:rPr>
                <w:sz w:val="20"/>
                <w:szCs w:val="20"/>
              </w:rPr>
              <w:t>социальный агент (актер) и представитель социальных институтов</w:t>
            </w:r>
          </w:p>
        </w:tc>
      </w:tr>
      <w:tr w:rsidR="00357DD7" w:rsidRPr="009C4E7F" w:rsidTr="009C4E7F">
        <w:tc>
          <w:tcPr>
            <w:tcW w:w="1049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Главные явления человеческой жизни (предмет изучения)</w:t>
            </w:r>
          </w:p>
        </w:tc>
        <w:tc>
          <w:tcPr>
            <w:tcW w:w="815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Видовые особенности (инстинкты, реакции и пр.)</w:t>
            </w:r>
          </w:p>
        </w:tc>
        <w:tc>
          <w:tcPr>
            <w:tcW w:w="1246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 xml:space="preserve">Культурные модели, стили и характеристики </w:t>
            </w:r>
          </w:p>
        </w:tc>
        <w:tc>
          <w:tcPr>
            <w:tcW w:w="902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Индивидуальные и социально-психологические особенности</w:t>
            </w:r>
          </w:p>
        </w:tc>
        <w:tc>
          <w:tcPr>
            <w:tcW w:w="988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 xml:space="preserve">Институциональные формы и модели: социальные статусы, роли и диспозиции </w:t>
            </w:r>
          </w:p>
        </w:tc>
      </w:tr>
      <w:tr w:rsidR="00357DD7" w:rsidRPr="009C4E7F" w:rsidTr="009C4E7F">
        <w:tc>
          <w:tcPr>
            <w:tcW w:w="1049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 xml:space="preserve">Факторы интеграции людей </w:t>
            </w:r>
          </w:p>
        </w:tc>
        <w:tc>
          <w:tcPr>
            <w:tcW w:w="815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Стадность (совместность природных условий жизни)</w:t>
            </w:r>
          </w:p>
        </w:tc>
        <w:tc>
          <w:tcPr>
            <w:tcW w:w="1246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Культурная идентичность (общность стилей и паттернов)</w:t>
            </w:r>
          </w:p>
        </w:tc>
        <w:tc>
          <w:tcPr>
            <w:tcW w:w="902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Психологическая совместимость и общность целей и мотивации</w:t>
            </w:r>
          </w:p>
        </w:tc>
        <w:tc>
          <w:tcPr>
            <w:tcW w:w="988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Социальная идентичность и солидарность (единство норм)</w:t>
            </w:r>
          </w:p>
        </w:tc>
      </w:tr>
      <w:tr w:rsidR="00357DD7" w:rsidRPr="009C4E7F" w:rsidTr="009C4E7F">
        <w:tc>
          <w:tcPr>
            <w:tcW w:w="1049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 xml:space="preserve">Факторы дифференциации </w:t>
            </w:r>
            <w:r w:rsidR="0071263B" w:rsidRPr="009C4E7F">
              <w:rPr>
                <w:sz w:val="20"/>
                <w:szCs w:val="20"/>
              </w:rPr>
              <w:t xml:space="preserve"> </w:t>
            </w:r>
            <w:r w:rsidRPr="009C4E7F">
              <w:rPr>
                <w:sz w:val="20"/>
                <w:szCs w:val="20"/>
              </w:rPr>
              <w:t>людей</w:t>
            </w:r>
          </w:p>
        </w:tc>
        <w:tc>
          <w:tcPr>
            <w:tcW w:w="815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Естественные (физические) различия</w:t>
            </w:r>
          </w:p>
        </w:tc>
        <w:tc>
          <w:tcPr>
            <w:tcW w:w="1246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Культурные различия</w:t>
            </w:r>
          </w:p>
        </w:tc>
        <w:tc>
          <w:tcPr>
            <w:tcW w:w="902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Психические различия</w:t>
            </w:r>
          </w:p>
        </w:tc>
        <w:tc>
          <w:tcPr>
            <w:tcW w:w="988" w:type="pct"/>
            <w:shd w:val="clear" w:color="auto" w:fill="auto"/>
          </w:tcPr>
          <w:p w:rsidR="00357DD7" w:rsidRPr="009C4E7F" w:rsidRDefault="00357DD7" w:rsidP="009C4E7F">
            <w:pPr>
              <w:widowControl w:val="0"/>
              <w:ind w:firstLine="0"/>
              <w:jc w:val="left"/>
              <w:rPr>
                <w:sz w:val="20"/>
                <w:szCs w:val="20"/>
              </w:rPr>
            </w:pPr>
            <w:r w:rsidRPr="009C4E7F">
              <w:rPr>
                <w:sz w:val="20"/>
                <w:szCs w:val="20"/>
              </w:rPr>
              <w:t>Социальные различия как различия статусов и позиций</w:t>
            </w:r>
          </w:p>
        </w:tc>
      </w:tr>
    </w:tbl>
    <w:p w:rsidR="00EA3B1F" w:rsidRPr="0071263B" w:rsidRDefault="00EA3B1F" w:rsidP="0071263B">
      <w:pPr>
        <w:widowControl w:val="0"/>
        <w:rPr>
          <w:sz w:val="28"/>
          <w:szCs w:val="28"/>
        </w:rPr>
      </w:pP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Человек представляет собой многоуровневую систему, стороны которой фиксируются при помощи частных понятий. Он является одновременно биологической и социальной, социальной и психической системой. На этом этапе познания личность выступает как одно из системных свойств человека.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В качестве </w:t>
      </w:r>
      <w:r w:rsidR="00357DD7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частных определений</w:t>
      </w:r>
      <w:r w:rsidR="00357DD7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человека, имеющих системное происхождение, выступают, помимо личности, </w:t>
      </w:r>
      <w:r w:rsidR="00357DD7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родовой человек</w:t>
      </w:r>
      <w:r w:rsidR="00357DD7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индивид и индивидуальность. Их последовательное рассмотрение составляет содержание </w:t>
      </w:r>
      <w:r w:rsidRPr="0071263B">
        <w:rPr>
          <w:b/>
          <w:bCs/>
          <w:sz w:val="28"/>
          <w:szCs w:val="28"/>
        </w:rPr>
        <w:t>первой стадии</w:t>
      </w:r>
      <w:r w:rsidRPr="0071263B">
        <w:rPr>
          <w:sz w:val="28"/>
          <w:szCs w:val="28"/>
        </w:rPr>
        <w:t xml:space="preserve"> комплексного анализа.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Соотношение между ними рассматривается в науке с точки зрения трех основных аспектов. Первый можно условно назвать </w:t>
      </w:r>
      <w:r w:rsidR="00357DD7" w:rsidRPr="0071263B">
        <w:rPr>
          <w:sz w:val="28"/>
          <w:szCs w:val="28"/>
        </w:rPr>
        <w:t>«</w:t>
      </w:r>
      <w:r w:rsidRPr="0071263B">
        <w:rPr>
          <w:b/>
          <w:sz w:val="28"/>
          <w:szCs w:val="28"/>
        </w:rPr>
        <w:t>субстанциальным</w:t>
      </w:r>
      <w:r w:rsidR="00357DD7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поскольку он апеллирует к субстанции (первоначалу) человеческой жизни, в качестве которого мы будем рассматривать определенный тип его активности. Второй, </w:t>
      </w:r>
      <w:r w:rsidRPr="0071263B">
        <w:rPr>
          <w:b/>
          <w:sz w:val="28"/>
          <w:szCs w:val="28"/>
        </w:rPr>
        <w:t>формально-логический подход</w:t>
      </w:r>
      <w:r w:rsidRPr="0071263B">
        <w:rPr>
          <w:sz w:val="28"/>
          <w:szCs w:val="28"/>
        </w:rPr>
        <w:t xml:space="preserve">, рассматривает системные свойства человека в контексте взаимосвязи общего, особенного и единичного. И, наконец, третий подход мы называем </w:t>
      </w:r>
      <w:r w:rsidR="00F94D49" w:rsidRPr="0071263B">
        <w:rPr>
          <w:sz w:val="28"/>
          <w:szCs w:val="28"/>
        </w:rPr>
        <w:t>«</w:t>
      </w:r>
      <w:r w:rsidRPr="0071263B">
        <w:rPr>
          <w:b/>
          <w:sz w:val="28"/>
          <w:szCs w:val="28"/>
        </w:rPr>
        <w:t>реляционным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, так как его содержание связано с выделением разных типов и уровней связей человека и общества. Рассмотрим их по порядку.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b/>
          <w:iCs/>
          <w:sz w:val="28"/>
          <w:szCs w:val="28"/>
        </w:rPr>
        <w:t>Во-первых</w:t>
      </w:r>
      <w:r w:rsidRPr="0071263B">
        <w:rPr>
          <w:sz w:val="28"/>
          <w:szCs w:val="28"/>
        </w:rPr>
        <w:t xml:space="preserve">, необходимо определить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субстанциальные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основы существования указанных системных свойств или характеристик человека. Они содержатся в различных формах активности — физической, психической и социальной. С этой целью следует уточнить само понятие “активность”, определяющее в широком смысле способ существования, а в узком — направленность жизни человека и проявление его жизненной позиции. Мы полагаем, что данное понятие гораздо шире по своему объему, чем понятия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деятельность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поведение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. Оно выражает всю сумму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внешне-внутренних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адаптивно-адаптирующих связей человека с миром.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Активность характеризуется, прежде всего, единством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формы 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внутреннего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содержания. Внешняя активность опосредует взаимодействие организма со средой, а внутренняя — отношения между его подсистемами. При этом поведение выражает процесс перехода внутренней активности во внешнюю, то есть внешне наблюдаемый и непосредственный акт активности. Психическая жизнь человека является выражением его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активности.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На таком понимании основано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разделение труда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между представителями поведенческого (бихевиористского) и субъективистского подходов в социологии и психологии. Так,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бихевиористы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в большей степени, чем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субъективисты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занимались изучением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внешних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аспектов деятельности, тогда как последние преимущественное внимание уделяли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стороне человеческой активности.</w:t>
      </w:r>
      <w:r w:rsidR="00F94D4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В отечественной социологии ближе всего к такому пониманию находится трактовка поведения Г.В.Осипова. Социальное поведение он характеризует как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внешнее проявление деятельности, в которой выявляется конкретная позиция человека, его установка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.</w:t>
      </w:r>
      <w:r w:rsidR="0024288E" w:rsidRPr="0071263B">
        <w:rPr>
          <w:rStyle w:val="a7"/>
          <w:sz w:val="28"/>
          <w:szCs w:val="28"/>
        </w:rPr>
        <w:footnoteReference w:id="2"/>
      </w:r>
      <w:r w:rsidRPr="0071263B">
        <w:rPr>
          <w:sz w:val="28"/>
          <w:szCs w:val="28"/>
        </w:rPr>
        <w:t xml:space="preserve"> Это — форма превращения активности в реальные действия по отношению к социально значимым объектам.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Итак, в широком смысле активность есть универсальная форма взаимодействия человека с миром, поведение — это как активное, так и пассивное отношение субъекта к миру, связанное, как правило, с его приспособлением к условиям среды, и, наконец, действие рассматривается как единичная форма деятельности, определяемая активным, сознательным и предметно-преобразующим характером.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Приведенные выше понятия относятся к разным уровням организации человеческой жизни: активность — ко всем уровням (биологическому, психическому и социальному), поведение — к биологическому и социальному, действие — к психическому и социальному.</w:t>
      </w:r>
    </w:p>
    <w:p w:rsidR="00F94D49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В нашем понимании каждому состоянию активности, рассматриваемой в ее широком значении, соответствует определенное системное качество или свойство человека. Человек рассматривается как целостное родовое существо, характеризующееся единством биологических, психических и социальных начал.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С точки зрения биологической природы он представляет собой организм — способ телесного (физического или психофизического) существования человека. Его же психофизические и биосоциальные свойства, взятые вместе, фиксируются понятием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индивид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. Этим понятием обозначаются переходные состояния человека от организма к личности. Другими словами, индивид — это способ телесно-душевного существования человека как единичного представителя всего человеческого рода. Понятие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личность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фиксирует в себе социальное качество человека, обусловленное его деятельностью.</w:t>
      </w:r>
    </w:p>
    <w:p w:rsidR="00F94D49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Таким образом, взяв за основу философское понятие активности, мы выделяем далее разные системные свойства, которым соответствуют определенные типы (формы) активности: </w:t>
      </w:r>
    </w:p>
    <w:p w:rsidR="00F94D49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1</w:t>
      </w:r>
      <w:r w:rsidR="00F94D49" w:rsidRPr="0071263B">
        <w:rPr>
          <w:sz w:val="28"/>
          <w:szCs w:val="28"/>
        </w:rPr>
        <w:t xml:space="preserve">. </w:t>
      </w:r>
      <w:r w:rsidRPr="0071263B">
        <w:rPr>
          <w:i/>
          <w:iCs/>
          <w:sz w:val="28"/>
          <w:szCs w:val="28"/>
        </w:rPr>
        <w:t xml:space="preserve">организм </w:t>
      </w:r>
      <w:r w:rsidRPr="0071263B">
        <w:rPr>
          <w:sz w:val="28"/>
          <w:szCs w:val="28"/>
        </w:rPr>
        <w:t xml:space="preserve">(человек как носитель или субстрат психофизической активности); </w:t>
      </w:r>
    </w:p>
    <w:p w:rsidR="00F94D49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2</w:t>
      </w:r>
      <w:r w:rsidR="00F94D49" w:rsidRPr="0071263B">
        <w:rPr>
          <w:sz w:val="28"/>
          <w:szCs w:val="28"/>
        </w:rPr>
        <w:t xml:space="preserve">. </w:t>
      </w:r>
      <w:r w:rsidRPr="0071263B">
        <w:rPr>
          <w:i/>
          <w:iCs/>
          <w:sz w:val="28"/>
          <w:szCs w:val="28"/>
        </w:rPr>
        <w:t xml:space="preserve">индивид </w:t>
      </w:r>
      <w:r w:rsidRPr="0071263B">
        <w:rPr>
          <w:sz w:val="28"/>
          <w:szCs w:val="28"/>
        </w:rPr>
        <w:t xml:space="preserve">(человек как субъект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адаптивной активности, то есть поведения); </w:t>
      </w:r>
    </w:p>
    <w:p w:rsidR="00F94D49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3</w:t>
      </w:r>
      <w:r w:rsidR="00F94D49" w:rsidRPr="0071263B">
        <w:rPr>
          <w:sz w:val="28"/>
          <w:szCs w:val="28"/>
        </w:rPr>
        <w:t xml:space="preserve">. </w:t>
      </w:r>
      <w:r w:rsidRPr="0071263B">
        <w:rPr>
          <w:i/>
          <w:iCs/>
          <w:sz w:val="28"/>
          <w:szCs w:val="28"/>
        </w:rPr>
        <w:t xml:space="preserve">индивидуальность </w:t>
      </w:r>
      <w:r w:rsidRPr="0071263B">
        <w:rPr>
          <w:sz w:val="28"/>
          <w:szCs w:val="28"/>
        </w:rPr>
        <w:t xml:space="preserve">(человек как субъект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психофизической активности); </w:t>
      </w:r>
    </w:p>
    <w:p w:rsidR="00F94D49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4</w:t>
      </w:r>
      <w:r w:rsidR="00F94D49" w:rsidRPr="0071263B">
        <w:rPr>
          <w:sz w:val="28"/>
          <w:szCs w:val="28"/>
        </w:rPr>
        <w:t xml:space="preserve">. </w:t>
      </w:r>
      <w:r w:rsidRPr="0071263B">
        <w:rPr>
          <w:i/>
          <w:iCs/>
          <w:sz w:val="28"/>
          <w:szCs w:val="28"/>
        </w:rPr>
        <w:t xml:space="preserve">личность </w:t>
      </w:r>
      <w:r w:rsidRPr="0071263B">
        <w:rPr>
          <w:sz w:val="28"/>
          <w:szCs w:val="28"/>
        </w:rPr>
        <w:t>(человек как субъект адаптивно-адаптирующей, внешне-внутренней, сознательной и целенаправленной активности, то есть деятельности).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Первый уровень относится к характеристике человека как органической реальности, второй относится к его биопсихической и биосоциальной природе, третий — к собственно психической, четвертый — к психосоциальной.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При этом личность рассматривается нами как многоуровневая система: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1)</w:t>
      </w:r>
      <w:r w:rsidR="00F94D4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как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внутренний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момент активности (система интраиндивидных качеств — направленность, цели и мотивы);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2)</w:t>
      </w:r>
      <w:r w:rsidR="00F94D4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>как совокупность социальных качеств человека, определяющих его реальный статус в обществе (система интериндивидных и межличностных качеств — социальных позиций и ролей);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3)</w:t>
      </w:r>
      <w:r w:rsidR="00F94D4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как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внешний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, экстраиндивидный момент активности (система реального поведения, а также “идеальная представленность” индивида в жизнедеятельности других людей).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b/>
          <w:iCs/>
          <w:sz w:val="28"/>
          <w:szCs w:val="28"/>
        </w:rPr>
        <w:t>Во-вторых</w:t>
      </w:r>
      <w:r w:rsidRPr="0071263B">
        <w:rPr>
          <w:sz w:val="28"/>
          <w:szCs w:val="28"/>
        </w:rPr>
        <w:t xml:space="preserve">, с формально-логической точки зрения соотношение между понятиями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человек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индивид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индивидуальность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личность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можно выразить при помощи категорий общего (всеобщего), особенного и единичного.</w:t>
      </w:r>
    </w:p>
    <w:p w:rsidR="00AF404B" w:rsidRPr="0071263B" w:rsidRDefault="00F94D49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«</w:t>
      </w:r>
      <w:r w:rsidR="00AF404B" w:rsidRPr="0071263B">
        <w:rPr>
          <w:sz w:val="28"/>
          <w:szCs w:val="28"/>
        </w:rPr>
        <w:t>Родовой человек</w:t>
      </w:r>
      <w:r w:rsidRPr="0071263B">
        <w:rPr>
          <w:sz w:val="28"/>
          <w:szCs w:val="28"/>
        </w:rPr>
        <w:t>»</w:t>
      </w:r>
      <w:r w:rsidR="00AF404B" w:rsidRPr="0071263B">
        <w:rPr>
          <w:sz w:val="28"/>
          <w:szCs w:val="28"/>
        </w:rPr>
        <w:t xml:space="preserve"> есть выражение </w:t>
      </w:r>
      <w:r w:rsidR="00AF404B" w:rsidRPr="0071263B">
        <w:rPr>
          <w:b/>
          <w:iCs/>
          <w:sz w:val="28"/>
          <w:szCs w:val="28"/>
        </w:rPr>
        <w:t>всеобщего</w:t>
      </w:r>
      <w:r w:rsidR="00AF404B" w:rsidRPr="0071263B">
        <w:rPr>
          <w:i/>
          <w:iCs/>
          <w:sz w:val="28"/>
          <w:szCs w:val="28"/>
        </w:rPr>
        <w:t xml:space="preserve"> </w:t>
      </w:r>
      <w:r w:rsidR="00AF404B" w:rsidRPr="0071263B">
        <w:rPr>
          <w:sz w:val="28"/>
          <w:szCs w:val="28"/>
        </w:rPr>
        <w:t>в человеческом бытии. Оно характеризует целостное единство биологических, психических и социальных (</w:t>
      </w:r>
      <w:r w:rsidR="00AF404B" w:rsidRPr="0071263B">
        <w:rPr>
          <w:b/>
          <w:sz w:val="28"/>
          <w:szCs w:val="28"/>
        </w:rPr>
        <w:t>социокультурных</w:t>
      </w:r>
      <w:r w:rsidR="00AF404B" w:rsidRPr="0071263B">
        <w:rPr>
          <w:sz w:val="28"/>
          <w:szCs w:val="28"/>
        </w:rPr>
        <w:t>) сторон жизнедеятельности человека. Родовой человек выступает субъектом сущностных сил и способностей, выражающих его интегративные связи с природой, обществом и другими людьми.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Понятие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индивид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характеризует человека в его </w:t>
      </w:r>
      <w:r w:rsidRPr="0071263B">
        <w:rPr>
          <w:i/>
          <w:iCs/>
          <w:sz w:val="28"/>
          <w:szCs w:val="28"/>
        </w:rPr>
        <w:t xml:space="preserve">особенном </w:t>
      </w:r>
      <w:r w:rsidRPr="0071263B">
        <w:rPr>
          <w:sz w:val="28"/>
          <w:szCs w:val="28"/>
        </w:rPr>
        <w:t>измерении, то есть как отдельного представителя человеческого рода. Это — биосоциальное существо, имеющее как типические, так и особенные черты. Вместе с тем индивид концентрирует в себе некоторые общие черты, присущие всему роду.</w:t>
      </w:r>
      <w:r w:rsidR="00F94D4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Напротив, понятие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индивидуальность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выражает </w:t>
      </w:r>
      <w:r w:rsidRPr="0071263B">
        <w:rPr>
          <w:i/>
          <w:iCs/>
          <w:sz w:val="28"/>
          <w:szCs w:val="28"/>
        </w:rPr>
        <w:t xml:space="preserve">единичное </w:t>
      </w:r>
      <w:r w:rsidRPr="0071263B">
        <w:rPr>
          <w:sz w:val="28"/>
          <w:szCs w:val="28"/>
        </w:rPr>
        <w:t>(индивидуальное качество или свойство) в человеке.</w:t>
      </w:r>
      <w:r w:rsidR="00F94D4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Что же касается понятия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личность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, то его смысловое содержание определяется деятельностью как специфически человеческим способом существования и развития. Личность, как и человек вообще, есть целостное единство всеобщего, особенного и единичного. Однако в отличие от человека вообще и организма в частности, она существует и развивается на психологическом и социальном уровнях. Всеобщее в ней представлено родовыми социальными качествами, особенное — типовыми чертами, а единичное — конкретными индивидуальными свойствами, определяющими реальный облик отдельной личности.</w:t>
      </w:r>
      <w:r w:rsidR="00F94D4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Таким образом понятие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человек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конкретизируется с точки зрения формально-логических связей в понятиях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всеобщее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родовой человек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),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особенное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(индивид),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единичное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(индивидуальность) 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единство общего, особенного и единичного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(личность).</w:t>
      </w:r>
    </w:p>
    <w:p w:rsidR="00F94D49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b/>
          <w:iCs/>
          <w:sz w:val="28"/>
          <w:szCs w:val="28"/>
        </w:rPr>
        <w:t>В-третьих</w:t>
      </w:r>
      <w:r w:rsidRPr="0071263B">
        <w:rPr>
          <w:sz w:val="28"/>
          <w:szCs w:val="28"/>
        </w:rPr>
        <w:t xml:space="preserve">,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реляционный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подход к изучению человека характеризуется следующими признаками: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соотнесенностью (референтностью) 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соотнесенностью или самосоотнесенностью (самореферентностью),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привнесенностью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детерминированностью) 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привносимостью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детерминированностью или самодетерминированностью).</w:t>
      </w:r>
      <w:r w:rsidR="0024288E" w:rsidRPr="0071263B">
        <w:rPr>
          <w:rStyle w:val="a7"/>
          <w:sz w:val="28"/>
          <w:szCs w:val="28"/>
        </w:rPr>
        <w:footnoteReference w:id="3"/>
      </w:r>
      <w:r w:rsidRPr="0071263B">
        <w:rPr>
          <w:sz w:val="28"/>
          <w:szCs w:val="28"/>
        </w:rPr>
        <w:t xml:space="preserve"> 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Системные свойства человека (родовой человек, индивид, индивидуальность, личность) выражают соответственно ту или иную комбинацию указанных признаков.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Общими характеристиками родового человека являются универсальность (способность к выражению общеродовых интересов) и самодеятельность, то есть свободная и сознательная деятельность. Как целостный представитель всего человеческого рода он обладает единством </w:t>
      </w:r>
      <w:r w:rsidRPr="0071263B">
        <w:rPr>
          <w:i/>
          <w:iCs/>
          <w:sz w:val="28"/>
          <w:szCs w:val="28"/>
        </w:rPr>
        <w:t xml:space="preserve">референтности </w:t>
      </w:r>
      <w:r w:rsidRPr="0071263B">
        <w:rPr>
          <w:sz w:val="28"/>
          <w:szCs w:val="28"/>
        </w:rPr>
        <w:t xml:space="preserve">и </w:t>
      </w:r>
      <w:r w:rsidRPr="0071263B">
        <w:rPr>
          <w:i/>
          <w:iCs/>
          <w:sz w:val="28"/>
          <w:szCs w:val="28"/>
        </w:rPr>
        <w:t>самореферентности</w:t>
      </w:r>
      <w:r w:rsidRPr="0071263B">
        <w:rPr>
          <w:sz w:val="28"/>
          <w:szCs w:val="28"/>
        </w:rPr>
        <w:t xml:space="preserve">, а как субъект самодеятельности, — </w:t>
      </w:r>
      <w:r w:rsidR="00F94D4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привносимостью</w:t>
      </w:r>
      <w:r w:rsidR="00F94D49" w:rsidRPr="0071263B">
        <w:rPr>
          <w:i/>
          <w:iCs/>
          <w:sz w:val="28"/>
          <w:szCs w:val="28"/>
        </w:rPr>
        <w:t>»</w:t>
      </w:r>
      <w:r w:rsidRPr="0071263B">
        <w:rPr>
          <w:i/>
          <w:iCs/>
          <w:sz w:val="28"/>
          <w:szCs w:val="28"/>
        </w:rPr>
        <w:t>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В качестве же обязательных свойств индивидуальности выступают творческая активность, уникальность, спонтанность и автономность. Она выражает свою сущность во </w:t>
      </w:r>
      <w:r w:rsidR="00F94D4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внутренней</w:t>
      </w:r>
      <w:r w:rsidR="00F94D49" w:rsidRPr="0071263B">
        <w:rPr>
          <w:i/>
          <w:iCs/>
          <w:sz w:val="28"/>
          <w:szCs w:val="28"/>
        </w:rPr>
        <w:t>»</w:t>
      </w:r>
      <w:r w:rsidRPr="0071263B">
        <w:rPr>
          <w:i/>
          <w:iCs/>
          <w:sz w:val="28"/>
          <w:szCs w:val="28"/>
        </w:rPr>
        <w:t xml:space="preserve"> соотнесенности</w:t>
      </w:r>
      <w:r w:rsidRPr="0071263B">
        <w:rPr>
          <w:sz w:val="28"/>
          <w:szCs w:val="28"/>
        </w:rPr>
        <w:t xml:space="preserve">, а также в </w:t>
      </w:r>
      <w:r w:rsidR="00F94D4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привносимости</w:t>
      </w:r>
      <w:r w:rsidR="00F94D49" w:rsidRPr="0071263B">
        <w:rPr>
          <w:i/>
          <w:iCs/>
          <w:sz w:val="28"/>
          <w:szCs w:val="28"/>
        </w:rPr>
        <w:t>»</w:t>
      </w:r>
      <w:r w:rsidRPr="0071263B">
        <w:rPr>
          <w:sz w:val="28"/>
          <w:szCs w:val="28"/>
        </w:rPr>
        <w:t xml:space="preserve"> человеком самого себя в мир, то есть в его способности творить собственную жизнь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по своему образу и подобию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В данных терминах можно определить также статус индивида. Он выступает субъектом </w:t>
      </w:r>
      <w:r w:rsidR="00F94D4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внешней</w:t>
      </w:r>
      <w:r w:rsidR="00F94D49" w:rsidRPr="0071263B">
        <w:rPr>
          <w:i/>
          <w:iCs/>
          <w:sz w:val="28"/>
          <w:szCs w:val="28"/>
        </w:rPr>
        <w:t>»</w:t>
      </w:r>
      <w:r w:rsidRPr="0071263B">
        <w:rPr>
          <w:i/>
          <w:iCs/>
          <w:sz w:val="28"/>
          <w:szCs w:val="28"/>
        </w:rPr>
        <w:t xml:space="preserve"> соотнесенности </w:t>
      </w:r>
      <w:r w:rsidRPr="0071263B">
        <w:rPr>
          <w:sz w:val="28"/>
          <w:szCs w:val="28"/>
        </w:rPr>
        <w:t xml:space="preserve">с миром (а не только обществом) и </w:t>
      </w:r>
      <w:r w:rsidR="00F94D4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привносимости</w:t>
      </w:r>
      <w:r w:rsidR="00F94D49" w:rsidRPr="0071263B">
        <w:rPr>
          <w:i/>
          <w:iCs/>
          <w:sz w:val="28"/>
          <w:szCs w:val="28"/>
        </w:rPr>
        <w:t>»</w:t>
      </w:r>
      <w:r w:rsidRPr="0071263B">
        <w:rPr>
          <w:sz w:val="28"/>
          <w:szCs w:val="28"/>
        </w:rPr>
        <w:t xml:space="preserve">, то есть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внешней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детерминированности.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Общие черты личности — социальное качество, системность и субъектность. Е.Б.Весна определяет личность как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внутреннюю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</w:t>
      </w:r>
      <w:r w:rsidR="00F94D4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внешнюю</w:t>
      </w:r>
      <w:r w:rsidR="00F94D4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соотнесенность с социумом. При этом </w:t>
      </w:r>
      <w:r w:rsidR="00F94D4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внутренняя</w:t>
      </w:r>
      <w:r w:rsidR="00F94D49" w:rsidRPr="0071263B">
        <w:rPr>
          <w:i/>
          <w:iCs/>
          <w:sz w:val="28"/>
          <w:szCs w:val="28"/>
        </w:rPr>
        <w:t>»</w:t>
      </w:r>
      <w:r w:rsidRPr="0071263B">
        <w:rPr>
          <w:i/>
          <w:iCs/>
          <w:sz w:val="28"/>
          <w:szCs w:val="28"/>
        </w:rPr>
        <w:t xml:space="preserve"> соотнесенность </w:t>
      </w:r>
      <w:r w:rsidRPr="0071263B">
        <w:rPr>
          <w:sz w:val="28"/>
          <w:szCs w:val="28"/>
        </w:rPr>
        <w:t xml:space="preserve">позволяет рассматривать ее как сумму диспозиций — субъективного выражения </w:t>
      </w:r>
      <w:r w:rsidR="00F94D4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внешней</w:t>
      </w:r>
      <w:r w:rsidR="00F94D49" w:rsidRPr="0071263B">
        <w:rPr>
          <w:i/>
          <w:iCs/>
          <w:sz w:val="28"/>
          <w:szCs w:val="28"/>
        </w:rPr>
        <w:t>»</w:t>
      </w:r>
      <w:r w:rsidRPr="0071263B">
        <w:rPr>
          <w:i/>
          <w:iCs/>
          <w:sz w:val="28"/>
          <w:szCs w:val="28"/>
        </w:rPr>
        <w:t xml:space="preserve"> соотнесенности</w:t>
      </w:r>
      <w:r w:rsidRPr="0071263B">
        <w:rPr>
          <w:sz w:val="28"/>
          <w:szCs w:val="28"/>
        </w:rPr>
        <w:t>, то есть объективных позиций (статусов), которые занимает личность в конкретном обществе.</w:t>
      </w:r>
      <w:r w:rsidR="0024288E" w:rsidRPr="0071263B">
        <w:rPr>
          <w:rStyle w:val="a7"/>
          <w:sz w:val="28"/>
          <w:szCs w:val="28"/>
        </w:rPr>
        <w:footnoteReference w:id="4"/>
      </w:r>
      <w:r w:rsidRPr="0071263B">
        <w:rPr>
          <w:sz w:val="28"/>
          <w:szCs w:val="28"/>
        </w:rPr>
        <w:t xml:space="preserve"> 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Не только социальная соотнесенность характеризует сущность личности. В равной мере она выступает носителем </w:t>
      </w:r>
      <w:r w:rsidR="0046005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привнесенности</w:t>
      </w:r>
      <w:r w:rsidR="00460059" w:rsidRPr="0071263B">
        <w:rPr>
          <w:i/>
          <w:iCs/>
          <w:sz w:val="28"/>
          <w:szCs w:val="28"/>
        </w:rPr>
        <w:t>»</w:t>
      </w:r>
      <w:r w:rsidRPr="0071263B">
        <w:rPr>
          <w:sz w:val="28"/>
          <w:szCs w:val="28"/>
        </w:rPr>
        <w:t xml:space="preserve"> (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внешней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детерминированности) и </w:t>
      </w:r>
      <w:r w:rsidR="0046005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привносимости</w:t>
      </w:r>
      <w:r w:rsidR="00460059" w:rsidRPr="0071263B">
        <w:rPr>
          <w:i/>
          <w:iCs/>
          <w:sz w:val="28"/>
          <w:szCs w:val="28"/>
        </w:rPr>
        <w:t>»</w:t>
      </w:r>
      <w:r w:rsidRPr="0071263B">
        <w:rPr>
          <w:i/>
          <w:iCs/>
          <w:sz w:val="28"/>
          <w:szCs w:val="28"/>
        </w:rPr>
        <w:t xml:space="preserve"> </w:t>
      </w:r>
      <w:r w:rsidRPr="0071263B">
        <w:rPr>
          <w:sz w:val="28"/>
          <w:szCs w:val="28"/>
        </w:rPr>
        <w:t>(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внутренней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детерминированности). При этом деятельность может служить как средством социализации, так и средством индивидуализации личности. Поэтому она включает в себя социально-типические свойства (личность как индивид или социальный агент) и индивидуально-психологические особенности (личность как носитель индивидуальности).</w:t>
      </w:r>
    </w:p>
    <w:p w:rsidR="00AF404B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Индивидуальность и личность различаются между собой сферами существования. Сфера индивидуального существования — мир в человеке, а социального — мир вне человека или точнее — социальный мир. Иначе говоря, целостность бытия человека может быть реализована двумя путями: индивидуальным (человек как индивидуальность) и социальным (человек как личность). Первый путь предполагает тождество с самостью, своим неповторимым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Я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(индивидуальность), а второй — с обществом (личность).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Тем самым проявляется двойственная природа личности как субъекта деятельности, ее социальная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отнесенность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творческая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привносимость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. Личность выступает не только как референтная (соотносительная) система, опосредующая взаимоотношения человека и социума при помощи норм и ролей, но и как самореферентная система, стремящаяся к самореализации и творчеству.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Как показывает анализ, личность выражает лишь одну из форм бытия человека. В качестве субстанции ее существования выступает деятельность — способ адаптивной и адаптирующей, сознательной и целенаправленной активности человека, реализуемой посредством культуры в едином социальном пространстве жизни. Ведь человек становится личностью не сразу, а лишь постепенно, шаг за шагом овладевая всем опытом человечества, необходимым ему для осуществления полноценной деятельности.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Человек как личность имеет множество измерений. Он является одновременно агентом социального действия и субъектом инноваций, индивидуальным субъектом и представителем социальных структур и институтов. В природе личности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присутствуют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как черты соотнесенности,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привнесенности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рутинности, так и начала самореферентности,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привносимости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инновативности.</w:t>
      </w:r>
    </w:p>
    <w:p w:rsidR="0024288E" w:rsidRPr="0071263B" w:rsidRDefault="00460059" w:rsidP="0071263B">
      <w:pPr>
        <w:widowControl w:val="0"/>
        <w:rPr>
          <w:sz w:val="28"/>
          <w:szCs w:val="28"/>
        </w:rPr>
      </w:pPr>
      <w:r w:rsidRPr="0071263B">
        <w:rPr>
          <w:bCs/>
          <w:sz w:val="28"/>
          <w:szCs w:val="28"/>
        </w:rPr>
        <w:t>Итак, в</w:t>
      </w:r>
      <w:r w:rsidR="00AF404B" w:rsidRPr="0071263B">
        <w:rPr>
          <w:bCs/>
          <w:sz w:val="28"/>
          <w:szCs w:val="28"/>
        </w:rPr>
        <w:t>ыделим главные положения</w:t>
      </w:r>
      <w:r w:rsidRPr="0071263B">
        <w:rPr>
          <w:bCs/>
          <w:sz w:val="28"/>
          <w:szCs w:val="28"/>
        </w:rPr>
        <w:t xml:space="preserve"> вышесказанного</w:t>
      </w:r>
      <w:r w:rsidR="00AF404B" w:rsidRPr="0071263B">
        <w:rPr>
          <w:sz w:val="28"/>
          <w:szCs w:val="28"/>
        </w:rPr>
        <w:t>: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–</w:t>
      </w:r>
      <w:r w:rsidR="0046005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Человек как целостное существо обладает одной из интегральных характеристик (свойств), соответствующих разным уровням его системной организации; он выступает одновременно как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родовой человек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, индивид, индивидуальность и личность.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–</w:t>
      </w:r>
      <w:r w:rsidR="0046005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>Различие между системными свойствами человека определяется дифференциацией его структурных сторон и уровней.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–</w:t>
      </w:r>
      <w:r w:rsidR="0046005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С позиций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субстанциального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подхода человек как личность является субъектом деятельности — сознательной и целенаправленной активности; она соотносится с индивидом как субъектом поведения и носителем психофизической активности, с индивидуальностью, как своеобразием биологических и социальных качеств человека, и с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родовым человеком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, как выражением всеобщих и сущностных свойств, присущих всему человеческому роду.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–</w:t>
      </w:r>
      <w:r w:rsidR="0046005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>С формально-логической точки зрения человека следует рассматривать в единстве всеобщего (родовой человек), особенного (индивид) и единичного (индивидуальность); на этом же основании можно говорить об общих, особенных (индивидуальных) и конкретных (единичных) чертах личности.</w:t>
      </w:r>
    </w:p>
    <w:p w:rsidR="0024288E" w:rsidRPr="0071263B" w:rsidRDefault="00AF404B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–</w:t>
      </w:r>
      <w:r w:rsidR="0046005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Со стороны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реляционного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подхода человек, рассматриваемый в его личностном качестве, предстает как система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внешней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и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внутренней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соотнесенности с социумом, его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привнесенности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(объективной обусловленности) и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привносимости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(субъективной значимости).</w:t>
      </w:r>
    </w:p>
    <w:p w:rsidR="00460059" w:rsidRPr="0071263B" w:rsidRDefault="00EA3B1F" w:rsidP="0071263B">
      <w:pPr>
        <w:widowControl w:val="0"/>
        <w:rPr>
          <w:b/>
          <w:bCs/>
          <w:iCs/>
          <w:sz w:val="28"/>
          <w:szCs w:val="28"/>
        </w:rPr>
      </w:pPr>
      <w:r w:rsidRPr="0071263B">
        <w:rPr>
          <w:sz w:val="28"/>
          <w:szCs w:val="28"/>
        </w:rPr>
        <w:t xml:space="preserve">В </w:t>
      </w:r>
      <w:r w:rsidRPr="0071263B">
        <w:rPr>
          <w:b/>
          <w:sz w:val="28"/>
          <w:szCs w:val="28"/>
        </w:rPr>
        <w:t>определение личности</w:t>
      </w:r>
      <w:r w:rsidRPr="0071263B">
        <w:rPr>
          <w:sz w:val="28"/>
          <w:szCs w:val="28"/>
        </w:rPr>
        <w:t xml:space="preserve"> п</w:t>
      </w:r>
      <w:r w:rsidR="00876F43" w:rsidRPr="0071263B">
        <w:rPr>
          <w:sz w:val="28"/>
          <w:szCs w:val="28"/>
        </w:rPr>
        <w:t xml:space="preserve">редставители отечественной и мировой науки </w:t>
      </w:r>
      <w:r w:rsidR="00460059" w:rsidRPr="0071263B">
        <w:rPr>
          <w:sz w:val="28"/>
          <w:szCs w:val="28"/>
        </w:rPr>
        <w:t xml:space="preserve">также </w:t>
      </w:r>
      <w:r w:rsidR="00876F43" w:rsidRPr="0071263B">
        <w:rPr>
          <w:sz w:val="28"/>
          <w:szCs w:val="28"/>
        </w:rPr>
        <w:t>демонстрируют нам большое разнообразие. Их концепции различаются между собой как в мировоззренческом, так и в методологическом плане.</w:t>
      </w:r>
      <w:r w:rsidRPr="0071263B">
        <w:rPr>
          <w:sz w:val="28"/>
          <w:szCs w:val="28"/>
        </w:rPr>
        <w:t xml:space="preserve"> </w:t>
      </w:r>
      <w:r w:rsidR="00876F43" w:rsidRPr="0071263B">
        <w:rPr>
          <w:sz w:val="28"/>
          <w:szCs w:val="28"/>
        </w:rPr>
        <w:t xml:space="preserve">Различие в подходах к определению личности зависит также от профессиональной принадлежности того или иного ученого. </w:t>
      </w:r>
      <w:r w:rsidR="0024288E" w:rsidRPr="0071263B">
        <w:rPr>
          <w:sz w:val="28"/>
          <w:szCs w:val="28"/>
        </w:rPr>
        <w:t xml:space="preserve">Выделим </w:t>
      </w:r>
      <w:r w:rsidR="0024288E" w:rsidRPr="0071263B">
        <w:rPr>
          <w:b/>
          <w:sz w:val="28"/>
          <w:szCs w:val="28"/>
        </w:rPr>
        <w:t>а</w:t>
      </w:r>
      <w:r w:rsidR="00876F43" w:rsidRPr="0071263B">
        <w:rPr>
          <w:b/>
          <w:bCs/>
          <w:iCs/>
          <w:sz w:val="28"/>
          <w:szCs w:val="28"/>
        </w:rPr>
        <w:t>нтропологический подход</w:t>
      </w:r>
      <w:r w:rsidR="0024288E" w:rsidRPr="0071263B">
        <w:rPr>
          <w:b/>
          <w:bCs/>
          <w:iCs/>
          <w:sz w:val="28"/>
          <w:szCs w:val="28"/>
        </w:rPr>
        <w:t>.</w:t>
      </w:r>
    </w:p>
    <w:p w:rsidR="0024288E" w:rsidRPr="0071263B" w:rsidRDefault="00460059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Как мы уже отметили, а</w:t>
      </w:r>
      <w:r w:rsidR="00876F43" w:rsidRPr="0071263B">
        <w:rPr>
          <w:sz w:val="28"/>
          <w:szCs w:val="28"/>
        </w:rPr>
        <w:t>нтропология является той областью исследования, которая с самого начала своего возникновения стремилась к изучению целостной личности.</w:t>
      </w:r>
      <w:r w:rsidR="0024288E" w:rsidRPr="0071263B">
        <w:rPr>
          <w:sz w:val="28"/>
          <w:szCs w:val="28"/>
        </w:rPr>
        <w:t xml:space="preserve"> </w:t>
      </w:r>
      <w:r w:rsidR="00876F43" w:rsidRPr="0071263B">
        <w:rPr>
          <w:sz w:val="28"/>
          <w:szCs w:val="28"/>
        </w:rPr>
        <w:t>Современная социальная (культурная) антропология рассматривает личность в единстве ее жизненных форм, выраженных в той или иной культуре, и структурных характеристик, которые порождены и обусловлены этой культурой.</w:t>
      </w:r>
    </w:p>
    <w:p w:rsidR="00460059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На различии институциональных и латентных структур жизнедеятельности людей настаивал в свое время американский теоретик Э.Тирикьян. Он показал, что развитие общества определяется в значительной степени конфликтом институциональных и неинституциональных феноменов. Первые составляют видимые,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наружные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слои социальной жизни, вторые — скрытые, латентные.</w:t>
      </w:r>
    </w:p>
    <w:p w:rsidR="0024288E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Культура составляет истинную структуру общественной жизни. Она представляет собой многослойную систему символов (верования, моральные идеи и пр.). Эта невидимая часть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социального айсберга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пронизывает собой институциональные отношения людей. Поскольку культура выступает в качестве основы, конституирующей социальную организацию во всех обществах, то антропология должна распространить свое влияние на исследования не только примитивных, но и современных обществ. </w:t>
      </w:r>
      <w:r w:rsidR="0024288E" w:rsidRPr="0071263B">
        <w:rPr>
          <w:rStyle w:val="a7"/>
          <w:sz w:val="28"/>
          <w:szCs w:val="28"/>
        </w:rPr>
        <w:footnoteReference w:id="5"/>
      </w:r>
    </w:p>
    <w:p w:rsidR="0024288E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Антропологи </w:t>
      </w:r>
      <w:r w:rsidR="00460059" w:rsidRPr="0071263B">
        <w:rPr>
          <w:sz w:val="28"/>
          <w:szCs w:val="28"/>
        </w:rPr>
        <w:t>(</w:t>
      </w:r>
      <w:r w:rsidRPr="0071263B">
        <w:rPr>
          <w:sz w:val="28"/>
          <w:szCs w:val="28"/>
        </w:rPr>
        <w:t>в отличие от социологов</w:t>
      </w:r>
      <w:r w:rsidR="00460059" w:rsidRPr="0071263B">
        <w:rPr>
          <w:sz w:val="28"/>
          <w:szCs w:val="28"/>
        </w:rPr>
        <w:t>)</w:t>
      </w:r>
      <w:r w:rsidRPr="0071263B">
        <w:rPr>
          <w:sz w:val="28"/>
          <w:szCs w:val="28"/>
        </w:rPr>
        <w:t xml:space="preserve"> всегда ищут корни различных социокультурных явлений, проникая в глубинные слои внеинституциональной реальности, которые отличаются диффузным, доструктурным и во многом бессознательным характером. Они стремятся обнаружить за внешним фасадом той или иной социальной организации обособившиеся комплексы синкретически связанных действий, переживаний и мыслительных актов людей.</w:t>
      </w:r>
    </w:p>
    <w:p w:rsidR="0024288E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Для понимания способов интерпретации объективных феноменов жизни личности значительный интерес представляют структурно-логические схемы анализа личности и культуры, предложенные и обоснованные в работах антропологов, в частности британских социальных антропологов Б.Малиновского и А.Рэдклифф-Брауна и американских культурантропологов Ф.Боаса и Л.Уайта</w:t>
      </w:r>
      <w:r w:rsidR="0024288E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>Так, Ф.Боас (1858–1942) является родоначальником исторической школы в антропологии и этнографии. Он выделил и обосновал два главных метода исследования культуры — исторический и сравнительный. При помощи исторического метода жизненные формы личности объясняются как результат особой последовательности событий, а посредством сравнительного — как результат сопоставления частных случаев с некоторой общей, универсальной тенденцией или типом.</w:t>
      </w:r>
    </w:p>
    <w:p w:rsidR="0024288E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Один из основателей функционализма в социальной науке Б.Малиновский (1884–1942) впервые дал развернутое представление о культуре как системе. Важным методологическим требованием к проведению антропологического исследования жизненных форм и явлений личности он считал следующее: эмпирический материал лишь тогда имеет научную ценность, когда последовательно проводится различие между прямым (или включенным) наблюдением, словами и мнениями местных жителей и выводами, а также исследовательской позицией ученого. </w:t>
      </w:r>
      <w:r w:rsidR="0024288E" w:rsidRPr="0071263B">
        <w:rPr>
          <w:rStyle w:val="a7"/>
          <w:sz w:val="28"/>
          <w:szCs w:val="28"/>
        </w:rPr>
        <w:footnoteReference w:id="6"/>
      </w:r>
      <w:r w:rsidR="0024288E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>Если рассматривать личность как целостный социокультурный феномен, то в качестве его конкретных проявлений можно выделить, по Малиновскому, три измерения: артефакты (материальный аппарат жизнедеятельности — ресурсы), организованные типические действия (определенные поведенческие технологии) и символические аспекты (общие идеи и смыслы).</w:t>
      </w:r>
    </w:p>
    <w:p w:rsidR="0024288E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Второй представитель классического функционализма в антропологии А.Рэдклифф-Браун (1881–1955) считает, что в исследовании культуры до сих пор существует два основных подхода и соответствующих им метода. Один из них связан с традиционной этнологией, которая базируется на историческом методе, устанавливающем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действительные временные связи между конкретными институтами, событиями или состояниями цивилизации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.</w:t>
      </w:r>
      <w:r w:rsidR="0024288E" w:rsidRPr="0071263B">
        <w:rPr>
          <w:rStyle w:val="a7"/>
          <w:sz w:val="28"/>
          <w:szCs w:val="28"/>
        </w:rPr>
        <w:footnoteReference w:id="7"/>
      </w:r>
      <w:r w:rsidRPr="0071263B">
        <w:rPr>
          <w:sz w:val="28"/>
          <w:szCs w:val="28"/>
        </w:rPr>
        <w:t xml:space="preserve"> Другой относится к теоретическим построениям социальной антропологии.</w:t>
      </w:r>
    </w:p>
    <w:p w:rsidR="0024288E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Этнология, по его мнению, дает знание событий и их последовательности. Она не открывает общие законы, подобно социальной антропологии, которая является по преимуществу индуктивной наукой. Индуктивный же подход апеллирует к объяснению общих законов, лежащих в основе развития культуры и цивилизации.</w:t>
      </w:r>
      <w:r w:rsidR="0024288E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 xml:space="preserve">На этом основании антропологи начала XX века делали вывод о противоположности двух основных методов исследования — исторического, базирующегося на описании конкретных фактов, и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научного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, основанного на индукции. Такое разделение Л.Уайт (1900–1975) считает недопустимым, поскольку оно низводит историю к уровню регистрации событий и фактов, а социальную науку характеризует исключительно как индуктивную дисциплину. Он предлагает в свою очередь три подхода к изучению феноменов культуры, выделяя соответственно три вида процессов развития культуры, для каждого из которых существует свой метод интерпретации: временные процессы описываются при помощи исторического метода, формально-временные — эволюционизма, формально-функциональные — функционализма.</w:t>
      </w:r>
    </w:p>
    <w:p w:rsidR="00460059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И все же одного лишь анализа объективно существующих культурных форм, в которых формируется и развивается личность, недостаточно для понимания ее природы. Этим обусловлено обращение ряда антропологов к изучению психологической структуры личности, изменяющейся в зависимости от культурного контекста общества, в котором она живет.</w:t>
      </w:r>
      <w:r w:rsidR="00EA3B1F" w:rsidRPr="0071263B">
        <w:rPr>
          <w:sz w:val="28"/>
          <w:szCs w:val="28"/>
        </w:rPr>
        <w:t xml:space="preserve"> </w:t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В конце 20-х годов XX века с появлением трудов Р.Бенедикт и М.Мид возникает исследовательское направление </w:t>
      </w:r>
      <w:r w:rsidR="00460059" w:rsidRPr="0071263B">
        <w:rPr>
          <w:i/>
          <w:iCs/>
          <w:sz w:val="28"/>
          <w:szCs w:val="28"/>
        </w:rPr>
        <w:t>«</w:t>
      </w:r>
      <w:r w:rsidRPr="0071263B">
        <w:rPr>
          <w:i/>
          <w:iCs/>
          <w:sz w:val="28"/>
          <w:szCs w:val="28"/>
        </w:rPr>
        <w:t>личность-и-культура</w:t>
      </w:r>
      <w:r w:rsidR="00460059" w:rsidRPr="0071263B">
        <w:rPr>
          <w:i/>
          <w:iCs/>
          <w:sz w:val="28"/>
          <w:szCs w:val="28"/>
        </w:rPr>
        <w:t>»</w:t>
      </w:r>
      <w:r w:rsidRPr="0071263B">
        <w:rPr>
          <w:sz w:val="28"/>
          <w:szCs w:val="28"/>
        </w:rPr>
        <w:t xml:space="preserve">, которое развивается далее в работах целой плеяды известных культурных антропологов (Р.Линтон, К.Клахкон, К.Дюбуа, А.Халлоуэлл, Дж.Хонигман, Г.Мюррей, Дж.Доллард и др.). Они критикуют традиционные подходы в этнологии за то, что те не проявляли должного внимания к изучению психической сферы личности. </w:t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Основные идеи, выраженные в культурно-исторической парадигме исследования личности, таковы:</w:t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1.</w:t>
      </w:r>
      <w:r w:rsidR="00460059" w:rsidRPr="0071263B">
        <w:rPr>
          <w:sz w:val="28"/>
          <w:szCs w:val="28"/>
        </w:rPr>
        <w:t xml:space="preserve"> «</w:t>
      </w:r>
      <w:r w:rsidRPr="0071263B">
        <w:rPr>
          <w:sz w:val="28"/>
          <w:szCs w:val="28"/>
        </w:rPr>
        <w:t>Личность может быть изучена лишь в том случае, если будет изучена и объяснена та культурная среда, в контексте которой данная личность сформировалась.</w:t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2.</w:t>
      </w:r>
      <w:r w:rsidR="00460059" w:rsidRPr="0071263B">
        <w:rPr>
          <w:sz w:val="28"/>
          <w:szCs w:val="28"/>
        </w:rPr>
        <w:t xml:space="preserve"> </w:t>
      </w:r>
      <w:r w:rsidRPr="0071263B">
        <w:rPr>
          <w:sz w:val="28"/>
          <w:szCs w:val="28"/>
        </w:rPr>
        <w:t>Модели культуры соединены друг с другом посредством различных символов и представляют многоуровневую систему, функционирование которой не может быть объяснено с помощью традиционных этнографических подходов.</w:t>
      </w:r>
    </w:p>
    <w:p w:rsidR="00EA3B1F" w:rsidRPr="0071263B" w:rsidRDefault="00460059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3. </w:t>
      </w:r>
      <w:r w:rsidR="00876F43" w:rsidRPr="0071263B">
        <w:rPr>
          <w:sz w:val="28"/>
          <w:szCs w:val="28"/>
        </w:rPr>
        <w:t>Необходимо подходить к изучению развития, трансформаций, интеграции культур, основываясь на той точке зрения, что человеческая личность сама является сложнейшей системой, способной порождать смыслы</w:t>
      </w:r>
      <w:r w:rsidRPr="0071263B">
        <w:rPr>
          <w:sz w:val="28"/>
          <w:szCs w:val="28"/>
        </w:rPr>
        <w:t>»</w:t>
      </w:r>
      <w:r w:rsidR="00876F43" w:rsidRPr="0071263B">
        <w:rPr>
          <w:sz w:val="28"/>
          <w:szCs w:val="28"/>
        </w:rPr>
        <w:t>.</w:t>
      </w:r>
      <w:r w:rsidR="00EA3B1F" w:rsidRPr="0071263B">
        <w:rPr>
          <w:rStyle w:val="a7"/>
          <w:sz w:val="28"/>
          <w:szCs w:val="28"/>
        </w:rPr>
        <w:footnoteReference w:id="8"/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С целью более глубокого и детального анализа отношений личности и культуры антропологи вводят новые понятия и разрабатывают новые подходы.</w:t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Дж.Хонигман вводит понятие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модель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которое означало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относительно закрепленный способ активности, мышления и чувствования (восприятия)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. Он рассматривал личность как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культуру, отраженную в индивидуальном поведении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>.</w:t>
      </w:r>
      <w:r w:rsidR="00EA3B1F" w:rsidRPr="0071263B">
        <w:rPr>
          <w:rStyle w:val="a7"/>
          <w:sz w:val="28"/>
          <w:szCs w:val="28"/>
        </w:rPr>
        <w:footnoteReference w:id="9"/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Еще один американский исследователь А.Кардинер использовал понятие “проективные системы” для обозначения результата воздействия первичных институтов культуры на личность. Сюда относятся так называемые “вторичные” институты — религия, магия, ритуалы, отдых и игры.</w:t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Особое место в антропологии занимают теории базовой (базисной), статусной и модальной личности, которые будут рассмотрены нами далее при изучении социальных типов личности.</w:t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В результате интенсивной научной деятельности появляется даже новая дисциплина — психологическая антропология, изучающая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судьбу индивидов в специфическом культурном контексте</w:t>
      </w:r>
      <w:r w:rsidR="00460059" w:rsidRPr="0071263B">
        <w:rPr>
          <w:sz w:val="28"/>
          <w:szCs w:val="28"/>
        </w:rPr>
        <w:t xml:space="preserve">» </w:t>
      </w:r>
      <w:r w:rsidRPr="0071263B">
        <w:rPr>
          <w:sz w:val="28"/>
          <w:szCs w:val="28"/>
        </w:rPr>
        <w:t>и интерпретирующая данные при помощи методов психологии.</w:t>
      </w:r>
      <w:r w:rsidR="00EA3B1F" w:rsidRPr="0071263B">
        <w:rPr>
          <w:rStyle w:val="a7"/>
          <w:sz w:val="28"/>
          <w:szCs w:val="28"/>
        </w:rPr>
        <w:footnoteReference w:id="10"/>
      </w:r>
    </w:p>
    <w:p w:rsidR="00EA3B1F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>Таким образом, антропологический подход к исследованию личности ориентирован в познавательном смысле на интеграцию, с одной стороны, объективно существующих жизненных форм, в рамках которых формируется индивид, а, с другой, культурно обусловленных структурных и типологических особенностей личности.</w:t>
      </w:r>
    </w:p>
    <w:p w:rsidR="00876F43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t xml:space="preserve">В целом антропология изучает индивидуальное и индивидное сквозь призму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всеобщего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, а точнее родового бытия личности. Поэтому ее интересует проявление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культурных универсалий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в жизни конкретного этноса или общности. В отличие от </w:t>
      </w:r>
      <w:r w:rsidR="00460059" w:rsidRPr="0071263B">
        <w:rPr>
          <w:sz w:val="28"/>
          <w:szCs w:val="28"/>
        </w:rPr>
        <w:t>других наук</w:t>
      </w:r>
      <w:r w:rsidRPr="0071263B">
        <w:rPr>
          <w:sz w:val="28"/>
          <w:szCs w:val="28"/>
        </w:rPr>
        <w:t xml:space="preserve"> антропология рассматривает весь социокультурный контекст развития личности, а в отличие от социологии она </w:t>
      </w:r>
      <w:r w:rsidR="00460059" w:rsidRPr="0071263B">
        <w:rPr>
          <w:sz w:val="28"/>
          <w:szCs w:val="28"/>
        </w:rPr>
        <w:t>«</w:t>
      </w:r>
      <w:r w:rsidRPr="0071263B">
        <w:rPr>
          <w:sz w:val="28"/>
          <w:szCs w:val="28"/>
        </w:rPr>
        <w:t>погружается</w:t>
      </w:r>
      <w:r w:rsidR="00460059" w:rsidRPr="0071263B">
        <w:rPr>
          <w:sz w:val="28"/>
          <w:szCs w:val="28"/>
        </w:rPr>
        <w:t>»</w:t>
      </w:r>
      <w:r w:rsidRPr="0071263B">
        <w:rPr>
          <w:sz w:val="28"/>
          <w:szCs w:val="28"/>
        </w:rPr>
        <w:t xml:space="preserve"> в изучение глубинных структур психики, коренящихся в символических слоях культуры.</w:t>
      </w:r>
    </w:p>
    <w:p w:rsidR="00876F43" w:rsidRPr="0071263B" w:rsidRDefault="00876F43" w:rsidP="0071263B">
      <w:pPr>
        <w:widowControl w:val="0"/>
        <w:rPr>
          <w:sz w:val="28"/>
          <w:szCs w:val="28"/>
        </w:rPr>
      </w:pPr>
      <w:r w:rsidRPr="0071263B">
        <w:rPr>
          <w:sz w:val="28"/>
          <w:szCs w:val="28"/>
        </w:rPr>
        <w:br w:type="page"/>
      </w:r>
    </w:p>
    <w:p w:rsidR="00AF404B" w:rsidRDefault="00876F43" w:rsidP="0071263B">
      <w:pPr>
        <w:widowControl w:val="0"/>
        <w:tabs>
          <w:tab w:val="left" w:pos="567"/>
        </w:tabs>
        <w:ind w:firstLine="0"/>
        <w:jc w:val="left"/>
        <w:rPr>
          <w:b/>
          <w:sz w:val="28"/>
          <w:szCs w:val="28"/>
        </w:rPr>
      </w:pPr>
      <w:r w:rsidRPr="0071263B">
        <w:rPr>
          <w:b/>
          <w:sz w:val="28"/>
          <w:szCs w:val="28"/>
        </w:rPr>
        <w:t>Список литературы</w:t>
      </w:r>
    </w:p>
    <w:p w:rsidR="0071263B" w:rsidRPr="0071263B" w:rsidRDefault="0071263B" w:rsidP="0071263B">
      <w:pPr>
        <w:widowControl w:val="0"/>
        <w:tabs>
          <w:tab w:val="left" w:pos="567"/>
        </w:tabs>
        <w:ind w:firstLine="0"/>
        <w:jc w:val="left"/>
        <w:rPr>
          <w:b/>
          <w:sz w:val="28"/>
          <w:szCs w:val="28"/>
        </w:rPr>
      </w:pPr>
    </w:p>
    <w:p w:rsidR="00EA3B1F" w:rsidRPr="0071263B" w:rsidRDefault="00EA3B1F" w:rsidP="0071263B">
      <w:pPr>
        <w:pStyle w:val="a9"/>
        <w:widowControl w:val="0"/>
        <w:numPr>
          <w:ilvl w:val="0"/>
          <w:numId w:val="1"/>
        </w:numPr>
        <w:tabs>
          <w:tab w:val="left" w:pos="567"/>
        </w:tabs>
        <w:ind w:left="0" w:firstLine="0"/>
        <w:jc w:val="left"/>
        <w:rPr>
          <w:sz w:val="28"/>
          <w:szCs w:val="28"/>
        </w:rPr>
      </w:pPr>
      <w:r w:rsidRPr="0071263B">
        <w:rPr>
          <w:sz w:val="28"/>
          <w:szCs w:val="28"/>
        </w:rPr>
        <w:t>Волков Ю.Г. Социология: Учебник для вузов / Ю.Г.Волков, И.В.Мостовая; Под ред. проф. В.И.Добренькова. – М.: Гардарика, 1998. – 244 с.</w:t>
      </w:r>
    </w:p>
    <w:p w:rsidR="00EA3B1F" w:rsidRPr="0071263B" w:rsidRDefault="00EA3B1F" w:rsidP="0071263B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ind w:left="0" w:firstLine="0"/>
        <w:jc w:val="left"/>
        <w:rPr>
          <w:sz w:val="28"/>
          <w:szCs w:val="28"/>
        </w:rPr>
      </w:pPr>
      <w:r w:rsidRPr="0071263B">
        <w:rPr>
          <w:bCs/>
          <w:sz w:val="28"/>
          <w:szCs w:val="28"/>
        </w:rPr>
        <w:t xml:space="preserve">Орлова Э А. </w:t>
      </w:r>
      <w:r w:rsidRPr="0071263B">
        <w:rPr>
          <w:sz w:val="28"/>
          <w:szCs w:val="28"/>
        </w:rPr>
        <w:t>Культурная (социальная) антропология: Учебное пособие для вузов</w:t>
      </w:r>
      <w:r w:rsidRPr="0071263B">
        <w:rPr>
          <w:bCs/>
          <w:sz w:val="28"/>
          <w:szCs w:val="28"/>
        </w:rPr>
        <w:t xml:space="preserve"> / Э А.Орлова</w:t>
      </w:r>
      <w:r w:rsidRPr="0071263B">
        <w:rPr>
          <w:sz w:val="28"/>
          <w:szCs w:val="28"/>
        </w:rPr>
        <w:t xml:space="preserve">. — М.: Академический Проект, 2004. - 480 с. </w:t>
      </w:r>
    </w:p>
    <w:p w:rsidR="00665E82" w:rsidRPr="0071263B" w:rsidRDefault="00665E82" w:rsidP="0071263B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ind w:left="0" w:firstLine="0"/>
        <w:jc w:val="left"/>
        <w:rPr>
          <w:rStyle w:val="a4"/>
          <w:bCs w:val="0"/>
          <w:sz w:val="28"/>
          <w:szCs w:val="28"/>
        </w:rPr>
      </w:pPr>
      <w:r w:rsidRPr="0071263B">
        <w:rPr>
          <w:bCs/>
          <w:sz w:val="28"/>
          <w:szCs w:val="28"/>
        </w:rPr>
        <w:t>Резник Ю.М. Личность и общество (опыт комплексного изучения) / Ю.М.Резник // Л</w:t>
      </w:r>
      <w:r w:rsidRPr="0071263B">
        <w:rPr>
          <w:rStyle w:val="a4"/>
          <w:b w:val="0"/>
          <w:sz w:val="28"/>
          <w:szCs w:val="28"/>
        </w:rPr>
        <w:t>ичность. Культура. Общество. -</w:t>
      </w:r>
      <w:r w:rsidRPr="0071263B">
        <w:rPr>
          <w:b/>
          <w:sz w:val="28"/>
          <w:szCs w:val="28"/>
        </w:rPr>
        <w:t xml:space="preserve"> </w:t>
      </w:r>
      <w:r w:rsidRPr="0071263B">
        <w:rPr>
          <w:rStyle w:val="a4"/>
          <w:b w:val="0"/>
          <w:sz w:val="28"/>
          <w:szCs w:val="28"/>
        </w:rPr>
        <w:t>2000. - Т.2 №3(4).</w:t>
      </w:r>
    </w:p>
    <w:p w:rsidR="00665E82" w:rsidRPr="0071263B" w:rsidRDefault="00665E82" w:rsidP="0071263B">
      <w:pPr>
        <w:pStyle w:val="a9"/>
        <w:widowControl w:val="0"/>
        <w:numPr>
          <w:ilvl w:val="0"/>
          <w:numId w:val="1"/>
        </w:numPr>
        <w:shd w:val="clear" w:color="auto" w:fill="FFFFFF"/>
        <w:tabs>
          <w:tab w:val="left" w:pos="567"/>
        </w:tabs>
        <w:autoSpaceDE w:val="0"/>
        <w:autoSpaceDN w:val="0"/>
        <w:ind w:left="0" w:firstLine="0"/>
        <w:jc w:val="left"/>
        <w:rPr>
          <w:sz w:val="28"/>
          <w:szCs w:val="28"/>
        </w:rPr>
      </w:pPr>
      <w:r w:rsidRPr="0071263B">
        <w:rPr>
          <w:sz w:val="28"/>
          <w:szCs w:val="28"/>
        </w:rPr>
        <w:t>Розин В.М. Понятие и современные концепции техники / В.М.Розин. - М.: ИФ РАН, 2006. – 255 с.</w:t>
      </w:r>
      <w:bookmarkStart w:id="0" w:name="_GoBack"/>
      <w:bookmarkEnd w:id="0"/>
    </w:p>
    <w:sectPr w:rsidR="00665E82" w:rsidRPr="0071263B" w:rsidSect="0071263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397" w:rsidRDefault="00B95397" w:rsidP="00357DD7">
      <w:pPr>
        <w:spacing w:line="240" w:lineRule="auto"/>
      </w:pPr>
      <w:r>
        <w:separator/>
      </w:r>
    </w:p>
  </w:endnote>
  <w:endnote w:type="continuationSeparator" w:id="0">
    <w:p w:rsidR="00B95397" w:rsidRDefault="00B95397" w:rsidP="00357D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397" w:rsidRDefault="00B95397" w:rsidP="00357DD7">
      <w:pPr>
        <w:spacing w:line="240" w:lineRule="auto"/>
      </w:pPr>
      <w:r>
        <w:separator/>
      </w:r>
    </w:p>
  </w:footnote>
  <w:footnote w:type="continuationSeparator" w:id="0">
    <w:p w:rsidR="00B95397" w:rsidRDefault="00B95397" w:rsidP="00357DD7">
      <w:pPr>
        <w:spacing w:line="240" w:lineRule="auto"/>
      </w:pPr>
      <w:r>
        <w:continuationSeparator/>
      </w:r>
    </w:p>
  </w:footnote>
  <w:footnote w:id="1">
    <w:p w:rsidR="00B95397" w:rsidRDefault="00357DD7" w:rsidP="00F94D49">
      <w:pPr>
        <w:pStyle w:val="a5"/>
        <w:spacing w:line="240" w:lineRule="auto"/>
        <w:ind w:firstLine="0"/>
      </w:pPr>
      <w:r w:rsidRPr="00EA3B1F">
        <w:rPr>
          <w:rStyle w:val="a7"/>
        </w:rPr>
        <w:footnoteRef/>
      </w:r>
      <w:r w:rsidRPr="00EA3B1F">
        <w:t xml:space="preserve"> </w:t>
      </w:r>
      <w:r w:rsidRPr="00AF404B">
        <w:rPr>
          <w:rFonts w:ascii="MS Sans Serif" w:hAnsi="MS Sans Serif"/>
        </w:rPr>
        <w:t>Îëüøàíñêèé</w:t>
      </w:r>
      <w:r w:rsidR="00F94D49">
        <w:rPr>
          <w:rFonts w:ascii="MS Sans Serif" w:hAnsi="MS Sans Serif"/>
        </w:rPr>
        <w:t xml:space="preserve"> </w:t>
      </w:r>
      <w:r w:rsidRPr="00AF404B">
        <w:rPr>
          <w:rFonts w:ascii="MS Sans Serif" w:hAnsi="MS Sans Serif"/>
        </w:rPr>
        <w:t xml:space="preserve">Â. Ëè÷íîñòü â ðîññèéñêîé ñîöèîëîãèè è ïñèõîëîãèè </w:t>
      </w:r>
      <w:r w:rsidR="00EA3B1F">
        <w:rPr>
          <w:rFonts w:ascii="MS Sans Serif" w:hAnsi="MS Sans Serif"/>
        </w:rPr>
        <w:t xml:space="preserve">/ </w:t>
      </w:r>
      <w:r w:rsidR="00EA3B1F" w:rsidRPr="00AF404B">
        <w:rPr>
          <w:rFonts w:ascii="MS Sans Serif" w:hAnsi="MS Sans Serif"/>
        </w:rPr>
        <w:t xml:space="preserve">Â.Îëüøàíñêèé </w:t>
      </w:r>
      <w:r w:rsidRPr="00AF404B">
        <w:rPr>
          <w:rFonts w:ascii="MS Sans Serif" w:hAnsi="MS Sans Serif"/>
        </w:rPr>
        <w:t xml:space="preserve">//Ñîöèîëîãèÿ â Ðîññèè. </w:t>
      </w:r>
      <w:r w:rsidR="00EA3B1F">
        <w:rPr>
          <w:rFonts w:ascii="MS Sans Serif" w:hAnsi="MS Sans Serif"/>
        </w:rPr>
        <w:t xml:space="preserve">- </w:t>
      </w:r>
      <w:r w:rsidRPr="00AF404B">
        <w:rPr>
          <w:rFonts w:ascii="MS Sans Serif" w:hAnsi="MS Sans Serif"/>
        </w:rPr>
        <w:t xml:space="preserve">Ì., 1998. </w:t>
      </w:r>
      <w:r w:rsidR="00EA3B1F">
        <w:rPr>
          <w:rFonts w:ascii="MS Sans Serif" w:hAnsi="MS Sans Serif"/>
        </w:rPr>
        <w:t>- Ñ.</w:t>
      </w:r>
      <w:r w:rsidRPr="00AF404B">
        <w:rPr>
          <w:rFonts w:ascii="MS Sans Serif" w:hAnsi="MS Sans Serif"/>
        </w:rPr>
        <w:t>346–369</w:t>
      </w:r>
      <w:r w:rsidR="00EA3B1F">
        <w:rPr>
          <w:rFonts w:ascii="MS Sans Serif" w:hAnsi="MS Sans Serif"/>
        </w:rPr>
        <w:t>.</w:t>
      </w:r>
    </w:p>
  </w:footnote>
  <w:footnote w:id="2">
    <w:p w:rsidR="00B95397" w:rsidRDefault="0024288E" w:rsidP="00F94D49">
      <w:pPr>
        <w:pStyle w:val="a5"/>
        <w:spacing w:line="240" w:lineRule="auto"/>
        <w:ind w:firstLine="0"/>
      </w:pPr>
      <w:r w:rsidRPr="0024288E">
        <w:rPr>
          <w:rStyle w:val="a7"/>
        </w:rPr>
        <w:footnoteRef/>
      </w:r>
      <w:r w:rsidRPr="0024288E">
        <w:t xml:space="preserve"> </w:t>
      </w:r>
      <w:r w:rsidRPr="00AF404B">
        <w:t>Осипов</w:t>
      </w:r>
      <w:r w:rsidR="00F94D49">
        <w:t xml:space="preserve"> </w:t>
      </w:r>
      <w:r w:rsidRPr="00AF404B">
        <w:t xml:space="preserve">Г.В. Социальное поведение </w:t>
      </w:r>
      <w:r w:rsidR="00F94D49">
        <w:t xml:space="preserve">/ </w:t>
      </w:r>
      <w:r w:rsidR="00F94D49" w:rsidRPr="00AF404B">
        <w:t>Г.В.Осипов</w:t>
      </w:r>
      <w:r w:rsidR="00F94D49">
        <w:t xml:space="preserve"> </w:t>
      </w:r>
      <w:r w:rsidRPr="00AF404B">
        <w:t>//</w:t>
      </w:r>
      <w:r w:rsidR="00F94D49">
        <w:t xml:space="preserve"> </w:t>
      </w:r>
      <w:r w:rsidRPr="00AF404B">
        <w:t xml:space="preserve">Российская социологическая энциклопедия. </w:t>
      </w:r>
      <w:r w:rsidR="00F94D49">
        <w:t xml:space="preserve">- </w:t>
      </w:r>
      <w:r w:rsidRPr="00AF404B">
        <w:t xml:space="preserve">М., 1998. </w:t>
      </w:r>
      <w:r w:rsidR="00F94D49">
        <w:t xml:space="preserve">- </w:t>
      </w:r>
      <w:r w:rsidRPr="00AF404B">
        <w:t>С.385</w:t>
      </w:r>
    </w:p>
  </w:footnote>
  <w:footnote w:id="3">
    <w:p w:rsidR="00B95397" w:rsidRDefault="0024288E" w:rsidP="00F94D49">
      <w:pPr>
        <w:pStyle w:val="a5"/>
        <w:spacing w:line="240" w:lineRule="auto"/>
        <w:ind w:firstLine="0"/>
      </w:pPr>
      <w:r w:rsidRPr="0024288E">
        <w:rPr>
          <w:rStyle w:val="a7"/>
        </w:rPr>
        <w:footnoteRef/>
      </w:r>
      <w:r w:rsidRPr="0024288E">
        <w:t xml:space="preserve"> </w:t>
      </w:r>
      <w:r w:rsidRPr="00AF404B">
        <w:t>Весна</w:t>
      </w:r>
      <w:r w:rsidR="00F94D49">
        <w:t xml:space="preserve"> </w:t>
      </w:r>
      <w:r w:rsidRPr="00AF404B">
        <w:t xml:space="preserve">Е.Б. Понятия </w:t>
      </w:r>
      <w:r w:rsidR="00460059">
        <w:t>«</w:t>
      </w:r>
      <w:r w:rsidRPr="00AF404B">
        <w:t>личность</w:t>
      </w:r>
      <w:r w:rsidR="00460059">
        <w:t>»</w:t>
      </w:r>
      <w:r w:rsidRPr="00AF404B">
        <w:t xml:space="preserve"> и </w:t>
      </w:r>
      <w:r w:rsidR="00460059">
        <w:t>«</w:t>
      </w:r>
      <w:r w:rsidRPr="00AF404B">
        <w:t>индивидуальность</w:t>
      </w:r>
      <w:r w:rsidR="00460059">
        <w:t>»</w:t>
      </w:r>
      <w:r w:rsidRPr="00AF404B">
        <w:t xml:space="preserve"> в понятийном пространстве, описывающем человека </w:t>
      </w:r>
      <w:r w:rsidR="00460059">
        <w:t xml:space="preserve">/ </w:t>
      </w:r>
      <w:r w:rsidR="00460059" w:rsidRPr="00AF404B">
        <w:t>Е.Б.Весна</w:t>
      </w:r>
      <w:r w:rsidR="00460059">
        <w:t xml:space="preserve"> </w:t>
      </w:r>
      <w:r w:rsidRPr="00AF404B">
        <w:t>//</w:t>
      </w:r>
      <w:r w:rsidR="00460059">
        <w:t xml:space="preserve"> </w:t>
      </w:r>
      <w:r w:rsidRPr="00AF404B">
        <w:t xml:space="preserve">Мир психологии. </w:t>
      </w:r>
      <w:r w:rsidR="00460059">
        <w:t xml:space="preserve">- </w:t>
      </w:r>
      <w:r w:rsidRPr="00AF404B">
        <w:t xml:space="preserve">1999. </w:t>
      </w:r>
      <w:r w:rsidR="00460059">
        <w:t xml:space="preserve">- </w:t>
      </w:r>
      <w:r w:rsidRPr="00AF404B">
        <w:t xml:space="preserve">№4. </w:t>
      </w:r>
      <w:r w:rsidR="00460059">
        <w:t xml:space="preserve">- </w:t>
      </w:r>
      <w:r w:rsidRPr="00AF404B">
        <w:t>С.279–295</w:t>
      </w:r>
      <w:r w:rsidR="00460059">
        <w:t>.</w:t>
      </w:r>
    </w:p>
  </w:footnote>
  <w:footnote w:id="4">
    <w:p w:rsidR="00B95397" w:rsidRDefault="0024288E" w:rsidP="00F94D49">
      <w:pPr>
        <w:pStyle w:val="a5"/>
        <w:spacing w:line="240" w:lineRule="auto"/>
        <w:ind w:firstLine="0"/>
      </w:pPr>
      <w:r>
        <w:rPr>
          <w:rStyle w:val="a7"/>
        </w:rPr>
        <w:footnoteRef/>
      </w:r>
      <w:r>
        <w:t xml:space="preserve"> Там же. – С.280.</w:t>
      </w:r>
    </w:p>
  </w:footnote>
  <w:footnote w:id="5">
    <w:p w:rsidR="00B95397" w:rsidRDefault="0024288E" w:rsidP="00460059">
      <w:pPr>
        <w:pStyle w:val="a5"/>
        <w:spacing w:line="240" w:lineRule="auto"/>
        <w:ind w:firstLine="0"/>
      </w:pPr>
      <w:r w:rsidRPr="00460059">
        <w:rPr>
          <w:rStyle w:val="a7"/>
        </w:rPr>
        <w:footnoteRef/>
      </w:r>
      <w:r w:rsidRPr="00460059">
        <w:t xml:space="preserve"> Критика современной буржуазной теоретической социологии. </w:t>
      </w:r>
      <w:r w:rsidR="00460059">
        <w:t xml:space="preserve">- </w:t>
      </w:r>
      <w:r w:rsidRPr="00460059">
        <w:t xml:space="preserve">М., 1977. </w:t>
      </w:r>
      <w:r w:rsidR="00460059">
        <w:t xml:space="preserve">- </w:t>
      </w:r>
      <w:r w:rsidRPr="00460059">
        <w:t>С.150</w:t>
      </w:r>
      <w:r w:rsidR="00460059">
        <w:t>.</w:t>
      </w:r>
    </w:p>
  </w:footnote>
  <w:footnote w:id="6">
    <w:p w:rsidR="00B95397" w:rsidRDefault="0024288E" w:rsidP="00460059">
      <w:pPr>
        <w:pStyle w:val="a5"/>
        <w:spacing w:line="240" w:lineRule="auto"/>
        <w:ind w:firstLine="0"/>
      </w:pPr>
      <w:r w:rsidRPr="00460059">
        <w:rPr>
          <w:rStyle w:val="a7"/>
        </w:rPr>
        <w:footnoteRef/>
      </w:r>
      <w:r w:rsidRPr="00460059">
        <w:t xml:space="preserve"> </w:t>
      </w:r>
      <w:r w:rsidRPr="00460059">
        <w:rPr>
          <w:rFonts w:ascii="MS Sans Serif" w:hAnsi="MS Sans Serif"/>
        </w:rPr>
        <w:t>Êîâàëåâ</w:t>
      </w:r>
      <w:r w:rsidR="00460059">
        <w:rPr>
          <w:rFonts w:ascii="MS Sans Serif" w:hAnsi="MS Sans Serif"/>
        </w:rPr>
        <w:t xml:space="preserve"> Å.Ì. </w:t>
      </w:r>
      <w:r w:rsidRPr="00460059">
        <w:rPr>
          <w:rFonts w:ascii="MS Sans Serif" w:hAnsi="MS Sans Serif"/>
        </w:rPr>
        <w:t>Êà÷åñòâåííûå ìåòîäû â ïîëåâûõ ñîöèîëîãè÷åñêèõ èññëåäîâàíèÿõ</w:t>
      </w:r>
      <w:r w:rsidR="00460059" w:rsidRPr="00460059">
        <w:rPr>
          <w:rFonts w:ascii="MS Sans Serif" w:hAnsi="MS Sans Serif"/>
        </w:rPr>
        <w:t xml:space="preserve"> </w:t>
      </w:r>
      <w:r w:rsidR="00460059">
        <w:rPr>
          <w:rFonts w:ascii="MS Sans Serif" w:hAnsi="MS Sans Serif"/>
        </w:rPr>
        <w:t>/ Å.Ì.</w:t>
      </w:r>
      <w:r w:rsidR="00460059" w:rsidRPr="00460059">
        <w:rPr>
          <w:rFonts w:ascii="MS Sans Serif" w:hAnsi="MS Sans Serif"/>
        </w:rPr>
        <w:t>Êîâàëåâ</w:t>
      </w:r>
      <w:r w:rsidR="00460059">
        <w:rPr>
          <w:rFonts w:ascii="MS Sans Serif" w:hAnsi="MS Sans Serif"/>
        </w:rPr>
        <w:t xml:space="preserve">, </w:t>
      </w:r>
      <w:r w:rsidR="00460059" w:rsidRPr="00460059">
        <w:rPr>
          <w:rFonts w:ascii="MS Sans Serif" w:hAnsi="MS Sans Serif"/>
        </w:rPr>
        <w:t>È.Å.</w:t>
      </w:r>
      <w:r w:rsidR="00460059">
        <w:rPr>
          <w:rFonts w:ascii="MS Sans Serif" w:hAnsi="MS Sans Serif"/>
        </w:rPr>
        <w:t>Øòåéíáåðã</w:t>
      </w:r>
      <w:r w:rsidRPr="00460059">
        <w:rPr>
          <w:rFonts w:ascii="MS Sans Serif" w:hAnsi="MS Sans Serif"/>
        </w:rPr>
        <w:t xml:space="preserve">. </w:t>
      </w:r>
      <w:r w:rsidR="00460059">
        <w:rPr>
          <w:rFonts w:ascii="MS Sans Serif" w:hAnsi="MS Sans Serif"/>
        </w:rPr>
        <w:t xml:space="preserve">- </w:t>
      </w:r>
      <w:r w:rsidRPr="00460059">
        <w:rPr>
          <w:rFonts w:ascii="MS Sans Serif" w:hAnsi="MS Sans Serif"/>
        </w:rPr>
        <w:t xml:space="preserve">Ì., 1999. </w:t>
      </w:r>
      <w:r w:rsidR="00460059">
        <w:rPr>
          <w:rFonts w:ascii="MS Sans Serif" w:hAnsi="MS Sans Serif"/>
        </w:rPr>
        <w:t xml:space="preserve">- </w:t>
      </w:r>
      <w:r w:rsidRPr="00460059">
        <w:rPr>
          <w:rFonts w:ascii="MS Sans Serif" w:hAnsi="MS Sans Serif"/>
        </w:rPr>
        <w:t>Ñ.39–41</w:t>
      </w:r>
      <w:r w:rsidR="00460059">
        <w:rPr>
          <w:rFonts w:ascii="MS Sans Serif" w:hAnsi="MS Sans Serif"/>
        </w:rPr>
        <w:t>.</w:t>
      </w:r>
    </w:p>
  </w:footnote>
  <w:footnote w:id="7">
    <w:p w:rsidR="00B95397" w:rsidRDefault="0024288E" w:rsidP="00460059">
      <w:pPr>
        <w:pStyle w:val="a5"/>
        <w:spacing w:line="240" w:lineRule="auto"/>
        <w:ind w:firstLine="0"/>
      </w:pPr>
      <w:r w:rsidRPr="00460059">
        <w:rPr>
          <w:rStyle w:val="a7"/>
        </w:rPr>
        <w:footnoteRef/>
      </w:r>
      <w:r w:rsidRPr="00460059">
        <w:t xml:space="preserve"> </w:t>
      </w:r>
      <w:r w:rsidRPr="00460059">
        <w:rPr>
          <w:rFonts w:ascii="MS Sans Serif" w:hAnsi="MS Sans Serif"/>
        </w:rPr>
        <w:t>Ðýäêëèô-Áðàóí</w:t>
      </w:r>
      <w:r w:rsidR="00460059">
        <w:rPr>
          <w:rFonts w:ascii="MS Sans Serif" w:hAnsi="MS Sans Serif"/>
        </w:rPr>
        <w:t xml:space="preserve"> </w:t>
      </w:r>
      <w:r w:rsidRPr="00460059">
        <w:rPr>
          <w:rFonts w:ascii="MS Sans Serif" w:hAnsi="MS Sans Serif"/>
        </w:rPr>
        <w:t xml:space="preserve">À. Ìåòîäû ýòíîëîãèè è ñîöèàëüíîé àíòðîïîëîãèè </w:t>
      </w:r>
      <w:r w:rsidR="00460059">
        <w:rPr>
          <w:rFonts w:ascii="MS Sans Serif" w:hAnsi="MS Sans Serif"/>
        </w:rPr>
        <w:t xml:space="preserve">/ </w:t>
      </w:r>
      <w:r w:rsidR="00460059" w:rsidRPr="00460059">
        <w:rPr>
          <w:rFonts w:ascii="MS Sans Serif" w:hAnsi="MS Sans Serif"/>
        </w:rPr>
        <w:t>À.Ðýäêëèô-Áðàóí</w:t>
      </w:r>
      <w:r w:rsidR="00460059">
        <w:rPr>
          <w:rFonts w:ascii="MS Sans Serif" w:hAnsi="MS Sans Serif"/>
        </w:rPr>
        <w:t xml:space="preserve"> </w:t>
      </w:r>
      <w:r w:rsidRPr="00460059">
        <w:rPr>
          <w:rFonts w:ascii="MS Sans Serif" w:hAnsi="MS Sans Serif"/>
        </w:rPr>
        <w:t>//</w:t>
      </w:r>
      <w:r w:rsidR="00460059">
        <w:rPr>
          <w:rFonts w:ascii="MS Sans Serif" w:hAnsi="MS Sans Serif"/>
        </w:rPr>
        <w:t xml:space="preserve"> </w:t>
      </w:r>
      <w:r w:rsidRPr="00460059">
        <w:rPr>
          <w:rFonts w:ascii="MS Sans Serif" w:hAnsi="MS Sans Serif"/>
        </w:rPr>
        <w:t xml:space="preserve">Àíòîëîãèÿ èññëåäîâàíèé êóëüòóðû. </w:t>
      </w:r>
      <w:r w:rsidR="00460059">
        <w:rPr>
          <w:rFonts w:ascii="MS Sans Serif" w:hAnsi="MS Sans Serif"/>
        </w:rPr>
        <w:t xml:space="preserve">- </w:t>
      </w:r>
      <w:r w:rsidRPr="00460059">
        <w:rPr>
          <w:rFonts w:ascii="MS Sans Serif" w:hAnsi="MS Sans Serif"/>
        </w:rPr>
        <w:t xml:space="preserve">Ò.1. Èíòåðïðåòàöèè êóëüòóðû. </w:t>
      </w:r>
      <w:r w:rsidR="00460059">
        <w:rPr>
          <w:rFonts w:ascii="MS Sans Serif" w:hAnsi="MS Sans Serif"/>
        </w:rPr>
        <w:t xml:space="preserve">- </w:t>
      </w:r>
      <w:r w:rsidRPr="00460059">
        <w:rPr>
          <w:rFonts w:ascii="MS Sans Serif" w:hAnsi="MS Sans Serif"/>
        </w:rPr>
        <w:t xml:space="preserve">ÑÏá., 1997. </w:t>
      </w:r>
      <w:r w:rsidR="00460059">
        <w:rPr>
          <w:rFonts w:ascii="MS Sans Serif" w:hAnsi="MS Sans Serif"/>
        </w:rPr>
        <w:t xml:space="preserve">- </w:t>
      </w:r>
      <w:r w:rsidRPr="00460059">
        <w:rPr>
          <w:rFonts w:ascii="MS Sans Serif" w:hAnsi="MS Sans Serif"/>
        </w:rPr>
        <w:t>Ñ.604</w:t>
      </w:r>
      <w:r w:rsidR="00460059">
        <w:rPr>
          <w:rFonts w:ascii="MS Sans Serif" w:hAnsi="MS Sans Serif"/>
        </w:rPr>
        <w:t>.</w:t>
      </w:r>
    </w:p>
  </w:footnote>
  <w:footnote w:id="8">
    <w:p w:rsidR="00B95397" w:rsidRDefault="00EA3B1F" w:rsidP="00460059">
      <w:pPr>
        <w:pStyle w:val="a5"/>
        <w:spacing w:line="240" w:lineRule="auto"/>
        <w:ind w:firstLine="0"/>
      </w:pPr>
      <w:r w:rsidRPr="00460059">
        <w:rPr>
          <w:rStyle w:val="a7"/>
        </w:rPr>
        <w:footnoteRef/>
      </w:r>
      <w:r w:rsidRPr="00460059">
        <w:t xml:space="preserve"> </w:t>
      </w:r>
      <w:r w:rsidRPr="00460059">
        <w:rPr>
          <w:rFonts w:ascii="MS Sans Serif" w:hAnsi="MS Sans Serif"/>
        </w:rPr>
        <w:t>Ëåáåäåâà</w:t>
      </w:r>
      <w:r w:rsidR="00460059">
        <w:rPr>
          <w:rFonts w:ascii="MS Sans Serif" w:hAnsi="MS Sans Serif"/>
        </w:rPr>
        <w:t xml:space="preserve"> </w:t>
      </w:r>
      <w:r w:rsidRPr="00460059">
        <w:rPr>
          <w:rFonts w:ascii="MS Sans Serif" w:hAnsi="MS Sans Serif"/>
        </w:rPr>
        <w:t>Í.Ì. Ââåäåíèå â ýòíè÷åñêóþ è êðîññ-êóëüòóðíóþ ïñèõîëîãèþ</w:t>
      </w:r>
      <w:r w:rsidR="00460059" w:rsidRPr="00460059">
        <w:rPr>
          <w:rFonts w:ascii="MS Sans Serif" w:hAnsi="MS Sans Serif"/>
        </w:rPr>
        <w:t xml:space="preserve"> </w:t>
      </w:r>
      <w:r w:rsidR="00460059">
        <w:rPr>
          <w:rFonts w:ascii="MS Sans Serif" w:hAnsi="MS Sans Serif"/>
        </w:rPr>
        <w:t xml:space="preserve">/ </w:t>
      </w:r>
      <w:r w:rsidR="00460059" w:rsidRPr="00460059">
        <w:rPr>
          <w:rFonts w:ascii="MS Sans Serif" w:hAnsi="MS Sans Serif"/>
        </w:rPr>
        <w:t>Í.Ì.Ëåáåäåâà</w:t>
      </w:r>
      <w:r w:rsidRPr="00460059">
        <w:rPr>
          <w:rFonts w:ascii="MS Sans Serif" w:hAnsi="MS Sans Serif"/>
        </w:rPr>
        <w:t xml:space="preserve">. </w:t>
      </w:r>
      <w:r w:rsidR="00460059">
        <w:rPr>
          <w:rFonts w:ascii="MS Sans Serif" w:hAnsi="MS Sans Serif"/>
        </w:rPr>
        <w:t xml:space="preserve">- </w:t>
      </w:r>
      <w:r w:rsidRPr="00460059">
        <w:rPr>
          <w:rFonts w:ascii="MS Sans Serif" w:hAnsi="MS Sans Serif"/>
        </w:rPr>
        <w:t xml:space="preserve">Ì., 1999. </w:t>
      </w:r>
      <w:r w:rsidR="00460059">
        <w:rPr>
          <w:rFonts w:ascii="MS Sans Serif" w:hAnsi="MS Sans Serif"/>
        </w:rPr>
        <w:t xml:space="preserve">- </w:t>
      </w:r>
      <w:r w:rsidRPr="00460059">
        <w:rPr>
          <w:rFonts w:ascii="MS Sans Serif" w:hAnsi="MS Sans Serif"/>
        </w:rPr>
        <w:t>Ñ.96</w:t>
      </w:r>
      <w:r w:rsidR="00460059">
        <w:rPr>
          <w:rFonts w:ascii="MS Sans Serif" w:hAnsi="MS Sans Serif"/>
        </w:rPr>
        <w:t>.</w:t>
      </w:r>
    </w:p>
  </w:footnote>
  <w:footnote w:id="9">
    <w:p w:rsidR="00B95397" w:rsidRDefault="00EA3B1F" w:rsidP="00460059">
      <w:pPr>
        <w:pStyle w:val="a5"/>
        <w:spacing w:line="240" w:lineRule="auto"/>
        <w:ind w:firstLine="0"/>
      </w:pPr>
      <w:r w:rsidRPr="00460059">
        <w:rPr>
          <w:rStyle w:val="a7"/>
        </w:rPr>
        <w:footnoteRef/>
      </w:r>
      <w:r w:rsidRPr="00460059">
        <w:t xml:space="preserve"> Белик</w:t>
      </w:r>
      <w:r w:rsidR="00665E82">
        <w:t xml:space="preserve"> </w:t>
      </w:r>
      <w:r w:rsidRPr="00460059">
        <w:t>А.А. Социокультурная антропология (историко-теоретическое введение)</w:t>
      </w:r>
      <w:r w:rsidR="00665E82">
        <w:t xml:space="preserve"> /</w:t>
      </w:r>
      <w:r w:rsidRPr="00460059">
        <w:t xml:space="preserve"> </w:t>
      </w:r>
      <w:r w:rsidR="00665E82" w:rsidRPr="00460059">
        <w:t>А.А.Белик</w:t>
      </w:r>
      <w:r w:rsidR="00665E82">
        <w:t xml:space="preserve">, </w:t>
      </w:r>
      <w:r w:rsidR="00665E82" w:rsidRPr="00460059">
        <w:t>Ю.М.Резник</w:t>
      </w:r>
      <w:r w:rsidR="00665E82">
        <w:t xml:space="preserve">. - </w:t>
      </w:r>
      <w:r w:rsidRPr="00460059">
        <w:t>М., 1998.</w:t>
      </w:r>
      <w:r w:rsidR="00665E82">
        <w:t xml:space="preserve"> -</w:t>
      </w:r>
      <w:r w:rsidRPr="00460059">
        <w:t xml:space="preserve"> С.274</w:t>
      </w:r>
      <w:r w:rsidR="00665E82">
        <w:t>.</w:t>
      </w:r>
    </w:p>
  </w:footnote>
  <w:footnote w:id="10">
    <w:p w:rsidR="00B95397" w:rsidRDefault="00EA3B1F" w:rsidP="00460059">
      <w:pPr>
        <w:pStyle w:val="a5"/>
        <w:spacing w:line="240" w:lineRule="auto"/>
        <w:ind w:firstLine="0"/>
      </w:pPr>
      <w:r w:rsidRPr="00460059">
        <w:rPr>
          <w:rStyle w:val="a7"/>
        </w:rPr>
        <w:footnoteRef/>
      </w:r>
      <w:r w:rsidRPr="00460059">
        <w:t xml:space="preserve"> Там же. - С.273</w:t>
      </w:r>
      <w:r w:rsidR="00665E8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65C1"/>
    <w:multiLevelType w:val="hybridMultilevel"/>
    <w:tmpl w:val="38D823B6"/>
    <w:lvl w:ilvl="0" w:tplc="66B6F40A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0BDF"/>
    <w:rsid w:val="0014379A"/>
    <w:rsid w:val="0024288E"/>
    <w:rsid w:val="00273DE1"/>
    <w:rsid w:val="002926F3"/>
    <w:rsid w:val="00357DD7"/>
    <w:rsid w:val="00393819"/>
    <w:rsid w:val="00460059"/>
    <w:rsid w:val="004B298E"/>
    <w:rsid w:val="00665E82"/>
    <w:rsid w:val="0071263B"/>
    <w:rsid w:val="007C0904"/>
    <w:rsid w:val="007F1B35"/>
    <w:rsid w:val="00876F43"/>
    <w:rsid w:val="009C4E7F"/>
    <w:rsid w:val="00A218CE"/>
    <w:rsid w:val="00A46326"/>
    <w:rsid w:val="00A70BDF"/>
    <w:rsid w:val="00AC117E"/>
    <w:rsid w:val="00AF404B"/>
    <w:rsid w:val="00B02EF1"/>
    <w:rsid w:val="00B72FC9"/>
    <w:rsid w:val="00B95397"/>
    <w:rsid w:val="00BF255F"/>
    <w:rsid w:val="00C21EB0"/>
    <w:rsid w:val="00C52416"/>
    <w:rsid w:val="00DB5518"/>
    <w:rsid w:val="00EA3B1F"/>
    <w:rsid w:val="00F475C1"/>
    <w:rsid w:val="00F9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4F2D1B-0CB3-4680-B007-3F0CF281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BDF"/>
    <w:pPr>
      <w:spacing w:line="360" w:lineRule="auto"/>
      <w:ind w:firstLine="709"/>
      <w:jc w:val="both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876F43"/>
    <w:pPr>
      <w:keepNext/>
      <w:tabs>
        <w:tab w:val="left" w:pos="540"/>
      </w:tabs>
      <w:ind w:left="-540" w:right="-85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locked/>
    <w:rsid w:val="00876F43"/>
    <w:rPr>
      <w:rFonts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BF255F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76F43"/>
    <w:rPr>
      <w:rFonts w:cs="Times New Roman"/>
      <w:b/>
      <w:bCs/>
    </w:rPr>
  </w:style>
  <w:style w:type="paragraph" w:styleId="a5">
    <w:name w:val="footnote text"/>
    <w:basedOn w:val="a"/>
    <w:link w:val="a6"/>
    <w:uiPriority w:val="99"/>
    <w:rsid w:val="00357DD7"/>
    <w:rPr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357DD7"/>
    <w:rPr>
      <w:rFonts w:cs="Times New Roman"/>
    </w:rPr>
  </w:style>
  <w:style w:type="character" w:styleId="a7">
    <w:name w:val="footnote reference"/>
    <w:uiPriority w:val="99"/>
    <w:rsid w:val="00357DD7"/>
    <w:rPr>
      <w:rFonts w:cs="Times New Roman"/>
      <w:vertAlign w:val="superscript"/>
    </w:rPr>
  </w:style>
  <w:style w:type="table" w:styleId="a8">
    <w:name w:val="Table Grid"/>
    <w:basedOn w:val="a1"/>
    <w:uiPriority w:val="59"/>
    <w:rsid w:val="00357D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EA3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64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139EC-1298-4D1E-8391-DC5FA8E29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20755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Мой дом Моя крепость</Company>
  <LinksUpToDate>false</LinksUpToDate>
  <CharactersWithSpaces>24348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admin</cp:lastModifiedBy>
  <cp:revision>2</cp:revision>
  <dcterms:created xsi:type="dcterms:W3CDTF">2014-03-08T05:22:00Z</dcterms:created>
  <dcterms:modified xsi:type="dcterms:W3CDTF">2014-03-08T05:22:00Z</dcterms:modified>
</cp:coreProperties>
</file>